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4FFC" w:rsidRPr="00384FFC" w:rsidRDefault="00384FFC" w:rsidP="00384FFC">
      <w:pPr>
        <w:keepNext/>
        <w:widowControl/>
        <w:ind w:firstLine="486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>Додаток 1</w:t>
      </w:r>
    </w:p>
    <w:p w:rsidR="00384FFC" w:rsidRPr="00384FFC" w:rsidRDefault="00384FFC" w:rsidP="00384FFC">
      <w:pPr>
        <w:widowControl/>
        <w:ind w:firstLine="4860"/>
        <w:jc w:val="both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 xml:space="preserve">до розпорядження голови </w:t>
      </w:r>
    </w:p>
    <w:p w:rsidR="00384FFC" w:rsidRPr="00384FFC" w:rsidRDefault="00384FFC" w:rsidP="00384FFC">
      <w:pPr>
        <w:widowControl/>
        <w:ind w:firstLine="4860"/>
        <w:jc w:val="both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</w:p>
    <w:p w:rsidR="00384FFC" w:rsidRPr="00384FFC" w:rsidRDefault="00384FFC" w:rsidP="00384FFC">
      <w:pPr>
        <w:widowControl/>
        <w:ind w:firstLine="4860"/>
        <w:jc w:val="both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  <w:lang w:val="ru-RU"/>
        </w:rPr>
        <w:t xml:space="preserve">29.02.2012 </w:t>
      </w:r>
      <w:r w:rsidRPr="00384FFC">
        <w:rPr>
          <w:rFonts w:ascii="Times New Roman" w:hAnsi="Times New Roman" w:cs="Times New Roman"/>
          <w:sz w:val="28"/>
          <w:szCs w:val="28"/>
        </w:rPr>
        <w:t xml:space="preserve">№ </w:t>
      </w:r>
      <w:r w:rsidRPr="00384FFC">
        <w:rPr>
          <w:rFonts w:ascii="Times New Roman" w:hAnsi="Times New Roman" w:cs="Times New Roman"/>
          <w:sz w:val="28"/>
          <w:szCs w:val="28"/>
          <w:lang w:val="ru-RU"/>
        </w:rPr>
        <w:t>74</w:t>
      </w:r>
    </w:p>
    <w:p w:rsidR="00384FFC" w:rsidRPr="00384FFC" w:rsidRDefault="00384FFC" w:rsidP="00384FFC">
      <w:pPr>
        <w:widowControl/>
        <w:ind w:firstLine="4860"/>
        <w:rPr>
          <w:rFonts w:ascii="Times New Roman" w:hAnsi="Times New Roman" w:cs="Times New Roman"/>
          <w:sz w:val="28"/>
          <w:szCs w:val="28"/>
          <w:lang w:val="ru-RU"/>
        </w:rPr>
      </w:pPr>
      <w:r w:rsidRPr="00384FFC">
        <w:rPr>
          <w:rFonts w:ascii="Times New Roman" w:hAnsi="Times New Roman" w:cs="Times New Roman"/>
          <w:sz w:val="28"/>
          <w:szCs w:val="28"/>
        </w:rPr>
        <w:t>(в редакції розпорядження</w:t>
      </w:r>
    </w:p>
    <w:p w:rsidR="00384FFC" w:rsidRPr="00384FFC" w:rsidRDefault="00384FFC" w:rsidP="00384FFC">
      <w:pPr>
        <w:widowControl/>
        <w:ind w:firstLine="4860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 xml:space="preserve">голови облдержадміністрації </w:t>
      </w:r>
    </w:p>
    <w:p w:rsidR="00384FFC" w:rsidRPr="00384FFC" w:rsidRDefault="00384FFC" w:rsidP="00384FFC">
      <w:pPr>
        <w:widowControl/>
        <w:ind w:firstLine="4860"/>
        <w:jc w:val="both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 xml:space="preserve">19.03.2012 №102) </w:t>
      </w:r>
    </w:p>
    <w:p w:rsidR="00384FFC" w:rsidRPr="00384FFC" w:rsidRDefault="00384FFC" w:rsidP="00384FFC">
      <w:pPr>
        <w:widowControl/>
        <w:ind w:firstLine="6237"/>
        <w:jc w:val="both"/>
        <w:rPr>
          <w:rFonts w:ascii="Times New Roman" w:hAnsi="Times New Roman" w:cs="Times New Roman"/>
          <w:sz w:val="28"/>
          <w:szCs w:val="28"/>
        </w:rPr>
      </w:pPr>
    </w:p>
    <w:p w:rsidR="00384FFC" w:rsidRPr="00384FFC" w:rsidRDefault="00384FFC" w:rsidP="00384FF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>Гранична чисельність, фонд оплати праці працівників</w:t>
      </w:r>
    </w:p>
    <w:p w:rsidR="00384FFC" w:rsidRPr="00384FFC" w:rsidRDefault="00384FFC" w:rsidP="00384FF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 xml:space="preserve">і видатки на утримання обласної державної адміністрації </w:t>
      </w:r>
    </w:p>
    <w:p w:rsidR="00384FFC" w:rsidRPr="00384FFC" w:rsidRDefault="00384FFC" w:rsidP="00384FF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>на 2012 рік</w:t>
      </w:r>
    </w:p>
    <w:p w:rsidR="00384FFC" w:rsidRPr="00384FFC" w:rsidRDefault="00384FFC" w:rsidP="00384FFC">
      <w:pPr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 xml:space="preserve"> </w:t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  <w:t>(грн.)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53"/>
        <w:gridCol w:w="1134"/>
        <w:gridCol w:w="1271"/>
        <w:gridCol w:w="1564"/>
      </w:tblGrid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Гранична чисел</w:t>
            </w: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ність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Фонд оплати праці</w:t>
            </w:r>
          </w:p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працівників усього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Видатки на утримання усього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Апарат обласної державної адміністрації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97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3545500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6309600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агропромислового розвитку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1206660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1848230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економіки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41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1012760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1588300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праці та соціального захисту населення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1530640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2302370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промисловості та розвитку і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фраструктури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582580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923960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житлово-комунального госп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дарства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570390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882850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освіти і науки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633730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923290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</w:rPr>
            </w:pPr>
            <w:r w:rsidRPr="00384FFC">
              <w:rPr>
                <w:sz w:val="28"/>
                <w:szCs w:val="28"/>
              </w:rPr>
              <w:t>576550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867720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Головне управління інформаційної та внутрішньої політики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23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577970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941350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373600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578640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Управління культури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272360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433800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надзвичайних ситуацій та у справах захисту населення від наслідків Чорнобил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ь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ської катастрофи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sz w:val="28"/>
                <w:szCs w:val="28"/>
                <w:lang w:val="en-US"/>
              </w:rPr>
              <w:t>10</w:t>
            </w: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31050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sz w:val="28"/>
                <w:szCs w:val="28"/>
                <w:lang w:val="en-US"/>
              </w:rPr>
              <w:t>17</w:t>
            </w: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06260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фізичної культури і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267550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505030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 питань розвитку споживчого ринку, сфери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br/>
              <w:t xml:space="preserve">побутових послуг та підприємництва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296750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463330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Управління зовнішніх зносин та зовнішньоеконом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чної 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315870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481120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Відділ у справах сім’ї та молоді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198720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325790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Відділ з питань туризму і курортів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6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142090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244130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Служба у справах дітей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190680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301610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Державний архів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35,25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862250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1704520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державного технічного нагляду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717200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975900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Інспекція якості та формування ресурсів сільськог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</w:t>
            </w: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сподарської продукції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31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-113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656400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ind w:right="299"/>
              <w:jc w:val="center"/>
              <w:rPr>
                <w:rFonts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987700</w:t>
            </w: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spacing w:before="20" w:after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Головне фінансове управління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keepNext/>
              <w:widowControl/>
              <w:spacing w:before="20" w:after="2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Управління капітального будівництва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84FFC" w:rsidRPr="00384FFC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FC" w:rsidRPr="00384FFC" w:rsidRDefault="00384FFC" w:rsidP="00384FFC">
            <w:pPr>
              <w:keepNext/>
              <w:widowControl/>
              <w:spacing w:before="20" w:after="2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4FFC">
              <w:rPr>
                <w:rFonts w:ascii="Times New Roman" w:hAnsi="Times New Roman" w:cs="Times New Roman"/>
                <w:sz w:val="28"/>
                <w:szCs w:val="28"/>
              </w:rPr>
              <w:t>611,25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1556130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FFC" w:rsidRPr="00384FFC" w:rsidRDefault="00384FFC" w:rsidP="00384FFC">
            <w:pPr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84FFC">
              <w:rPr>
                <w:sz w:val="28"/>
                <w:szCs w:val="28"/>
                <w:lang w:val="en-US"/>
              </w:rPr>
              <w:t>25295500</w:t>
            </w:r>
          </w:p>
        </w:tc>
      </w:tr>
    </w:tbl>
    <w:p w:rsidR="00384FFC" w:rsidRDefault="00384FFC" w:rsidP="00384FFC">
      <w:pPr>
        <w:widowControl/>
        <w:rPr>
          <w:rFonts w:ascii="Times New Roman" w:hAnsi="Times New Roman" w:cs="Times New Roman"/>
          <w:sz w:val="28"/>
          <w:szCs w:val="28"/>
          <w:lang w:val="en-US"/>
        </w:rPr>
      </w:pPr>
    </w:p>
    <w:p w:rsidR="00384FFC" w:rsidRPr="00384FFC" w:rsidRDefault="00384FFC" w:rsidP="00384FFC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r w:rsidRPr="00384FFC">
        <w:rPr>
          <w:rFonts w:ascii="Times New Roman" w:hAnsi="Times New Roman" w:cs="Times New Roman"/>
          <w:sz w:val="28"/>
          <w:szCs w:val="28"/>
        </w:rPr>
        <w:t>Заступник голови</w:t>
      </w:r>
      <w:r w:rsidRPr="00384FFC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384FFC">
        <w:rPr>
          <w:rFonts w:ascii="Times New Roman" w:hAnsi="Times New Roman" w:cs="Times New Roman"/>
          <w:sz w:val="28"/>
          <w:szCs w:val="28"/>
        </w:rPr>
        <w:t xml:space="preserve">керівник </w:t>
      </w:r>
    </w:p>
    <w:p w:rsidR="00384FFC" w:rsidRPr="00384FFC" w:rsidRDefault="00384FFC" w:rsidP="00384FFC">
      <w:pPr>
        <w:widowControl/>
        <w:rPr>
          <w:rFonts w:ascii="Times New Roman" w:hAnsi="Times New Roman" w:cs="Times New Roman"/>
          <w:sz w:val="28"/>
          <w:szCs w:val="28"/>
        </w:rPr>
      </w:pPr>
      <w:r w:rsidRPr="00384FFC">
        <w:rPr>
          <w:rFonts w:ascii="Times New Roman" w:hAnsi="Times New Roman" w:cs="Times New Roman"/>
          <w:sz w:val="28"/>
          <w:szCs w:val="28"/>
        </w:rPr>
        <w:t>апарату облдержадміністрації</w:t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</w:r>
      <w:r w:rsidRPr="00384FFC">
        <w:rPr>
          <w:rFonts w:ascii="Times New Roman" w:hAnsi="Times New Roman" w:cs="Times New Roman"/>
          <w:sz w:val="28"/>
          <w:szCs w:val="28"/>
        </w:rPr>
        <w:tab/>
        <w:t>В.О.Пархоменко</w:t>
      </w:r>
    </w:p>
    <w:p w:rsidR="00731B33" w:rsidRPr="00384FFC" w:rsidRDefault="00731B33">
      <w:pPr>
        <w:rPr>
          <w:sz w:val="28"/>
          <w:szCs w:val="28"/>
        </w:rPr>
      </w:pPr>
    </w:p>
    <w:sectPr w:rsidR="00731B33" w:rsidRPr="00384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A41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FFC"/>
    <w:rsid w:val="001121AE"/>
    <w:rsid w:val="00176FA5"/>
    <w:rsid w:val="00384FFC"/>
    <w:rsid w:val="00653798"/>
    <w:rsid w:val="00731B33"/>
    <w:rsid w:val="009B59B4"/>
    <w:rsid w:val="009C52BD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F026E-9C6E-42B8-B9BE-D36A9F4C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4FFC"/>
    <w:pPr>
      <w:widowControl w:val="0"/>
      <w:autoSpaceDE w:val="0"/>
      <w:autoSpaceDN w:val="0"/>
    </w:pPr>
    <w:rPr>
      <w:rFonts w:ascii="CG Times (W1)" w:eastAsia="MS Mincho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vera</dc:creator>
  <cp:keywords/>
  <dc:description/>
  <cp:lastModifiedBy>Mykhailo Tolstikhin</cp:lastModifiedBy>
  <cp:revision>2</cp:revision>
  <dcterms:created xsi:type="dcterms:W3CDTF">2023-06-08T12:35:00Z</dcterms:created>
  <dcterms:modified xsi:type="dcterms:W3CDTF">2023-06-08T12:35:00Z</dcterms:modified>
</cp:coreProperties>
</file>