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3827"/>
      </w:tblGrid>
      <w:tr w:rsidR="00C641F8" w:rsidRPr="00B43D4A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C641F8" w:rsidRPr="00B43D4A" w:rsidRDefault="00C641F8" w:rsidP="00C641F8">
            <w:pPr>
              <w:ind w:firstLine="756"/>
              <w:rPr>
                <w:rFonts w:ascii="Arial" w:hAnsi="Arial"/>
                <w:sz w:val="24"/>
                <w:lang w:val="uk-UA"/>
              </w:rPr>
            </w:pPr>
          </w:p>
        </w:tc>
        <w:tc>
          <w:tcPr>
            <w:tcW w:w="3827" w:type="dxa"/>
          </w:tcPr>
          <w:p w:rsidR="00C641F8" w:rsidRPr="00B43D4A" w:rsidRDefault="00C641F8" w:rsidP="00C641F8">
            <w:pPr>
              <w:pStyle w:val="Heading2"/>
              <w:jc w:val="both"/>
              <w:rPr>
                <w:sz w:val="28"/>
              </w:rPr>
            </w:pPr>
            <w:r w:rsidRPr="00B43D4A">
              <w:rPr>
                <w:sz w:val="28"/>
              </w:rPr>
              <w:t>ЗАТВЕРДЖЕНО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B43D4A">
              <w:rPr>
                <w:lang w:val="uk-UA"/>
              </w:rPr>
              <w:t xml:space="preserve">озпорядження голови 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облдержадміністрації</w:t>
            </w:r>
          </w:p>
          <w:p w:rsidR="00C641F8" w:rsidRDefault="00C641F8" w:rsidP="00C641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 07.03.2009</w:t>
            </w:r>
            <w:r w:rsidRPr="00B43D4A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101</w:t>
            </w:r>
          </w:p>
          <w:p w:rsidR="00C641F8" w:rsidRDefault="00C641F8" w:rsidP="00C641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(у</w:t>
            </w:r>
            <w:r w:rsidRPr="00C641F8">
              <w:t xml:space="preserve"> </w:t>
            </w:r>
            <w:r>
              <w:rPr>
                <w:lang w:val="uk-UA"/>
              </w:rPr>
              <w:t xml:space="preserve">редакції розпорядження голови облдержадміністрації 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25.02.2011 №77 )</w:t>
            </w:r>
          </w:p>
        </w:tc>
      </w:tr>
    </w:tbl>
    <w:p w:rsidR="00C641F8" w:rsidRDefault="00C641F8" w:rsidP="00C641F8">
      <w:pPr>
        <w:ind w:firstLine="756"/>
        <w:rPr>
          <w:lang w:val="uk-UA"/>
        </w:rPr>
      </w:pPr>
    </w:p>
    <w:p w:rsidR="00C641F8" w:rsidRPr="00B43D4A" w:rsidRDefault="00C641F8" w:rsidP="00C641F8">
      <w:pPr>
        <w:ind w:firstLine="756"/>
        <w:rPr>
          <w:lang w:val="uk-UA"/>
        </w:rPr>
      </w:pPr>
    </w:p>
    <w:p w:rsidR="00C641F8" w:rsidRPr="00B43D4A" w:rsidRDefault="00C641F8" w:rsidP="00C641F8">
      <w:pPr>
        <w:pStyle w:val="Heading3"/>
        <w:ind w:firstLine="756"/>
        <w:rPr>
          <w:b w:val="0"/>
          <w:sz w:val="28"/>
          <w:lang w:val="uk-UA"/>
        </w:rPr>
      </w:pPr>
      <w:r w:rsidRPr="00B43D4A">
        <w:rPr>
          <w:b w:val="0"/>
          <w:sz w:val="28"/>
          <w:lang w:val="uk-UA"/>
        </w:rPr>
        <w:t>СКЛАД</w:t>
      </w:r>
    </w:p>
    <w:p w:rsidR="00C641F8" w:rsidRPr="00B43D4A" w:rsidRDefault="00C641F8" w:rsidP="00C641F8">
      <w:pPr>
        <w:ind w:firstLine="756"/>
        <w:jc w:val="center"/>
        <w:rPr>
          <w:lang w:val="uk-UA"/>
        </w:rPr>
      </w:pPr>
      <w:r w:rsidRPr="00B43D4A">
        <w:rPr>
          <w:lang w:val="uk-UA"/>
        </w:rPr>
        <w:t>обласної (регіональної) конкурсної комісії</w:t>
      </w:r>
    </w:p>
    <w:p w:rsidR="00C641F8" w:rsidRPr="00B43D4A" w:rsidRDefault="00C641F8" w:rsidP="00C641F8">
      <w:pPr>
        <w:ind w:firstLine="756"/>
        <w:jc w:val="center"/>
        <w:rPr>
          <w:lang w:val="uk-UA"/>
        </w:rPr>
      </w:pPr>
      <w:r w:rsidRPr="00B43D4A">
        <w:rPr>
          <w:lang w:val="uk-UA"/>
        </w:rPr>
        <w:t xml:space="preserve">Всеукраїнського конкурсу якості продукції </w:t>
      </w:r>
    </w:p>
    <w:p w:rsidR="00C641F8" w:rsidRPr="00B43D4A" w:rsidRDefault="00C641F8" w:rsidP="00C641F8">
      <w:pPr>
        <w:ind w:firstLine="756"/>
        <w:jc w:val="center"/>
        <w:rPr>
          <w:lang w:val="uk-UA"/>
        </w:rPr>
      </w:pPr>
      <w:r w:rsidRPr="00B43D4A">
        <w:rPr>
          <w:lang w:val="uk-UA"/>
        </w:rPr>
        <w:t xml:space="preserve">(товарів, робіт, послуг) – </w:t>
      </w:r>
      <w:r w:rsidRPr="00B43D4A">
        <w:rPr>
          <w:szCs w:val="28"/>
          <w:lang w:val="uk-UA"/>
        </w:rPr>
        <w:t>„</w:t>
      </w:r>
      <w:r w:rsidRPr="00B43D4A">
        <w:rPr>
          <w:lang w:val="uk-UA"/>
        </w:rPr>
        <w:t>100 кращих товарів України”</w:t>
      </w:r>
    </w:p>
    <w:p w:rsidR="00C641F8" w:rsidRPr="00B43D4A" w:rsidRDefault="00C641F8" w:rsidP="00C641F8">
      <w:pPr>
        <w:ind w:firstLine="756"/>
        <w:jc w:val="center"/>
        <w:rPr>
          <w:b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28"/>
        <w:gridCol w:w="5825"/>
      </w:tblGrid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Галушко</w:t>
            </w:r>
            <w:proofErr w:type="spellEnd"/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t>Борис Павлович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szCs w:val="28"/>
                <w:lang w:val="uk-UA"/>
              </w:rPr>
            </w:pPr>
            <w:r w:rsidRPr="00B43D4A">
              <w:rPr>
                <w:lang w:val="uk-UA"/>
              </w:rPr>
              <w:t>заступник голови облдержадміністрації,</w:t>
            </w:r>
            <w:r w:rsidRPr="00B43D4A">
              <w:rPr>
                <w:szCs w:val="28"/>
                <w:lang w:val="uk-UA"/>
              </w:rPr>
              <w:t xml:space="preserve"> голова</w:t>
            </w:r>
            <w:r>
              <w:rPr>
                <w:szCs w:val="28"/>
                <w:lang w:val="uk-UA"/>
              </w:rPr>
              <w:t xml:space="preserve"> </w:t>
            </w:r>
            <w:r w:rsidRPr="00B43D4A">
              <w:rPr>
                <w:szCs w:val="28"/>
                <w:lang w:val="uk-UA"/>
              </w:rPr>
              <w:t>комісії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szCs w:val="28"/>
                <w:lang w:val="uk-UA"/>
              </w:rPr>
            </w:pPr>
            <w:proofErr w:type="spellStart"/>
            <w:r w:rsidRPr="00B43D4A">
              <w:rPr>
                <w:szCs w:val="28"/>
                <w:lang w:val="uk-UA"/>
              </w:rPr>
              <w:t>Мирунко</w:t>
            </w:r>
            <w:proofErr w:type="spellEnd"/>
            <w:r w:rsidRPr="00B43D4A">
              <w:rPr>
                <w:szCs w:val="28"/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szCs w:val="28"/>
                <w:lang w:val="uk-UA"/>
              </w:rPr>
              <w:t>Віктор Миколайович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szCs w:val="28"/>
                <w:lang w:val="uk-UA"/>
              </w:rPr>
            </w:pPr>
            <w:r w:rsidRPr="00B43D4A">
              <w:rPr>
                <w:szCs w:val="28"/>
                <w:lang w:val="uk-UA"/>
              </w:rPr>
              <w:t>генеральний директор Державного підприємства „Полтавський регіональний науково-технічний центр стандартизації, метрології та сертифікації”, заступник голови комісії (за згодою)</w:t>
            </w:r>
          </w:p>
          <w:p w:rsidR="00C641F8" w:rsidRPr="00B43D4A" w:rsidRDefault="00C641F8" w:rsidP="00C641F8">
            <w:pPr>
              <w:jc w:val="both"/>
              <w:rPr>
                <w:b/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szCs w:val="28"/>
                <w:lang w:val="uk-UA"/>
              </w:rPr>
            </w:pPr>
            <w:proofErr w:type="spellStart"/>
            <w:r w:rsidRPr="00B43D4A">
              <w:rPr>
                <w:szCs w:val="28"/>
                <w:lang w:val="uk-UA"/>
              </w:rPr>
              <w:t>Юрчишина</w:t>
            </w:r>
            <w:proofErr w:type="spellEnd"/>
            <w:r w:rsidRPr="00B43D4A">
              <w:rPr>
                <w:szCs w:val="28"/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b/>
                <w:szCs w:val="28"/>
                <w:lang w:val="uk-UA"/>
              </w:rPr>
            </w:pPr>
            <w:r w:rsidRPr="00B43D4A">
              <w:rPr>
                <w:szCs w:val="28"/>
                <w:lang w:val="uk-UA"/>
              </w:rPr>
              <w:t>Наталія Валентинівна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pStyle w:val="BodyText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B43D4A">
              <w:rPr>
                <w:sz w:val="28"/>
                <w:szCs w:val="28"/>
                <w:lang w:val="uk-UA"/>
              </w:rPr>
              <w:t>начальник відділу організаційного забезпечення діяльності виробництва Державного підприємства „Полтавський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3D4A">
              <w:rPr>
                <w:sz w:val="28"/>
                <w:szCs w:val="28"/>
                <w:lang w:val="uk-UA"/>
              </w:rPr>
              <w:t>регіональний науково-технічний центр стандартизації, метрології та сертифікації”,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3D4A">
              <w:rPr>
                <w:sz w:val="28"/>
                <w:szCs w:val="28"/>
                <w:lang w:val="uk-UA"/>
              </w:rPr>
              <w:t>відповідальний секретар комісії (за згодою)</w:t>
            </w:r>
          </w:p>
          <w:p w:rsidR="00C641F8" w:rsidRPr="00B43D4A" w:rsidRDefault="00C641F8" w:rsidP="00C641F8">
            <w:pPr>
              <w:pStyle w:val="BodyText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41F8" w:rsidRPr="00B43D4A">
        <w:tc>
          <w:tcPr>
            <w:tcW w:w="9853" w:type="dxa"/>
            <w:gridSpan w:val="2"/>
          </w:tcPr>
          <w:p w:rsidR="00C641F8" w:rsidRPr="00B43D4A" w:rsidRDefault="00C641F8" w:rsidP="00C641F8">
            <w:pPr>
              <w:jc w:val="center"/>
              <w:rPr>
                <w:lang w:val="uk-UA"/>
              </w:rPr>
            </w:pPr>
          </w:p>
          <w:p w:rsidR="00C641F8" w:rsidRPr="00B43D4A" w:rsidRDefault="00C641F8" w:rsidP="00C641F8">
            <w:pPr>
              <w:jc w:val="center"/>
              <w:rPr>
                <w:lang w:val="uk-UA"/>
              </w:rPr>
            </w:pPr>
            <w:r w:rsidRPr="00B43D4A">
              <w:rPr>
                <w:lang w:val="uk-UA"/>
              </w:rPr>
              <w:t>Члени комісії:</w:t>
            </w: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Полупан</w:t>
            </w:r>
            <w:proofErr w:type="spellEnd"/>
            <w:r w:rsidRPr="00B43D4A">
              <w:rPr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t>Олександр Анатол</w:t>
            </w:r>
            <w:r>
              <w:rPr>
                <w:lang w:val="uk-UA"/>
              </w:rPr>
              <w:t>ій</w:t>
            </w:r>
            <w:r w:rsidRPr="00B43D4A">
              <w:rPr>
                <w:lang w:val="uk-UA"/>
              </w:rPr>
              <w:t>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в</w:t>
            </w:r>
            <w:r>
              <w:rPr>
                <w:lang w:val="uk-UA"/>
              </w:rPr>
              <w:t xml:space="preserve">иконуючий обов’язки </w:t>
            </w:r>
            <w:r w:rsidRPr="00B43D4A">
              <w:rPr>
                <w:lang w:val="uk-UA"/>
              </w:rPr>
              <w:t>начальника Головного управління економіки облдержадміністрації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Бугрій</w:t>
            </w:r>
            <w:proofErr w:type="spellEnd"/>
            <w:r w:rsidRPr="00B43D4A">
              <w:rPr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t>Михайло Іванович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Гринь</w:t>
            </w:r>
            <w:proofErr w:type="spellEnd"/>
            <w:r w:rsidRPr="00B43D4A">
              <w:rPr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t>Григорій Феодосійович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головний редактор Всеукраїнської</w:t>
            </w:r>
            <w:r>
              <w:rPr>
                <w:lang w:val="uk-UA"/>
              </w:rPr>
              <w:t xml:space="preserve"> </w:t>
            </w:r>
            <w:r w:rsidRPr="00B43D4A">
              <w:rPr>
                <w:lang w:val="uk-UA"/>
              </w:rPr>
              <w:t>громадсько-політичної газети „Зоря</w:t>
            </w:r>
            <w:r>
              <w:rPr>
                <w:lang w:val="uk-UA"/>
              </w:rPr>
              <w:t xml:space="preserve"> </w:t>
            </w:r>
            <w:r w:rsidRPr="00B43D4A">
              <w:rPr>
                <w:lang w:val="uk-UA"/>
              </w:rPr>
              <w:t>Полтавщини” (за згодою)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 xml:space="preserve">Журавльов </w:t>
            </w:r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t>Анатолій Миколайович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>головний державний санітарний лікар області (за згодою)</w:t>
            </w:r>
          </w:p>
          <w:p w:rsidR="00C641F8" w:rsidRPr="00B43D4A" w:rsidRDefault="00C641F8" w:rsidP="00C641F8">
            <w:pPr>
              <w:jc w:val="center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Змієвець</w:t>
            </w:r>
            <w:proofErr w:type="spellEnd"/>
            <w:r w:rsidRPr="00B43D4A">
              <w:rPr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lastRenderedPageBreak/>
              <w:t>Сергій Олександрович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lastRenderedPageBreak/>
              <w:t xml:space="preserve">голова правління Полтавського регіонального </w:t>
            </w:r>
            <w:r w:rsidRPr="00B43D4A">
              <w:rPr>
                <w:lang w:val="uk-UA"/>
              </w:rPr>
              <w:lastRenderedPageBreak/>
              <w:t>відділення Українського</w:t>
            </w:r>
            <w:r>
              <w:rPr>
                <w:lang w:val="uk-UA"/>
              </w:rPr>
              <w:t xml:space="preserve"> </w:t>
            </w:r>
            <w:r w:rsidRPr="00B43D4A">
              <w:rPr>
                <w:lang w:val="uk-UA"/>
              </w:rPr>
              <w:t>Союзу промисловців і підприємців (за згодою)</w:t>
            </w:r>
          </w:p>
          <w:p w:rsidR="00C641F8" w:rsidRPr="00B43D4A" w:rsidRDefault="00C641F8" w:rsidP="00C641F8">
            <w:pPr>
              <w:jc w:val="both"/>
              <w:rPr>
                <w:b/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lastRenderedPageBreak/>
              <w:t>Каменєв</w:t>
            </w:r>
            <w:proofErr w:type="spellEnd"/>
          </w:p>
          <w:p w:rsidR="00C641F8" w:rsidRPr="00B43D4A" w:rsidRDefault="00C641F8" w:rsidP="00C641F8">
            <w:pPr>
              <w:rPr>
                <w:b/>
                <w:lang w:val="uk-UA"/>
              </w:rPr>
            </w:pPr>
            <w:r w:rsidRPr="00B43D4A">
              <w:rPr>
                <w:lang w:val="uk-UA"/>
              </w:rPr>
              <w:t>Руслан Анатолійович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заступник генерального директора – директор Кременчуцької філії Державного підприємства „Полтавський регіональний</w:t>
            </w:r>
            <w:r>
              <w:rPr>
                <w:lang w:val="uk-UA"/>
              </w:rPr>
              <w:t xml:space="preserve"> </w:t>
            </w:r>
            <w:r w:rsidRPr="00B43D4A">
              <w:rPr>
                <w:lang w:val="uk-UA"/>
              </w:rPr>
              <w:t>науково-технічний центр стандартизації, метрології та сертифікації” (за згодою)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Передерій</w:t>
            </w:r>
            <w:proofErr w:type="spellEnd"/>
          </w:p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 xml:space="preserve">Олег Владиславович 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в</w:t>
            </w:r>
            <w:r>
              <w:rPr>
                <w:lang w:val="uk-UA"/>
              </w:rPr>
              <w:t>иконуючий обов’язки</w:t>
            </w:r>
            <w:r w:rsidRPr="00B43D4A">
              <w:rPr>
                <w:lang w:val="uk-UA"/>
              </w:rPr>
              <w:t xml:space="preserve"> начальник</w:t>
            </w:r>
            <w:r>
              <w:rPr>
                <w:lang w:val="uk-UA"/>
              </w:rPr>
              <w:t>а</w:t>
            </w:r>
            <w:r w:rsidRPr="00B43D4A">
              <w:rPr>
                <w:lang w:val="uk-UA"/>
              </w:rPr>
              <w:t xml:space="preserve"> управління у справах захисту прав споживачів у Полтавській області</w:t>
            </w:r>
            <w:r>
              <w:rPr>
                <w:lang w:val="uk-UA"/>
              </w:rPr>
              <w:t xml:space="preserve"> </w:t>
            </w:r>
            <w:r w:rsidRPr="00B43D4A">
              <w:rPr>
                <w:lang w:val="uk-UA"/>
              </w:rPr>
              <w:t>(за згодою)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Перепилиця</w:t>
            </w:r>
            <w:proofErr w:type="spellEnd"/>
          </w:p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>Микола Петрович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Сень</w:t>
            </w:r>
            <w:proofErr w:type="spellEnd"/>
            <w:r w:rsidRPr="00B43D4A">
              <w:rPr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>Олександр Васильович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 xml:space="preserve">Чередниченко </w:t>
            </w:r>
          </w:p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>Ілля Павлович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 xml:space="preserve">перший заступник начальника Головного управління промисловості та розвитку інфраструктури облдержадміністрації 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  <w:tr w:rsidR="00C641F8" w:rsidRPr="00B43D4A">
        <w:tc>
          <w:tcPr>
            <w:tcW w:w="4028" w:type="dxa"/>
          </w:tcPr>
          <w:p w:rsidR="00C641F8" w:rsidRPr="00B43D4A" w:rsidRDefault="00C641F8" w:rsidP="00C641F8">
            <w:pPr>
              <w:rPr>
                <w:lang w:val="uk-UA"/>
              </w:rPr>
            </w:pPr>
            <w:proofErr w:type="spellStart"/>
            <w:r w:rsidRPr="00B43D4A">
              <w:rPr>
                <w:lang w:val="uk-UA"/>
              </w:rPr>
              <w:t>Чорнокондратенко</w:t>
            </w:r>
            <w:proofErr w:type="spellEnd"/>
            <w:r w:rsidRPr="00B43D4A">
              <w:rPr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rPr>
                <w:lang w:val="uk-UA"/>
              </w:rPr>
            </w:pPr>
            <w:r w:rsidRPr="00B43D4A">
              <w:rPr>
                <w:lang w:val="uk-UA"/>
              </w:rPr>
              <w:t>Володимир Олексійович</w:t>
            </w:r>
          </w:p>
        </w:tc>
        <w:tc>
          <w:tcPr>
            <w:tcW w:w="5825" w:type="dxa"/>
          </w:tcPr>
          <w:p w:rsidR="00C641F8" w:rsidRPr="00B43D4A" w:rsidRDefault="00C641F8" w:rsidP="00C641F8">
            <w:pPr>
              <w:jc w:val="both"/>
              <w:rPr>
                <w:lang w:val="uk-UA"/>
              </w:rPr>
            </w:pPr>
            <w:r w:rsidRPr="00B43D4A">
              <w:rPr>
                <w:lang w:val="uk-UA"/>
              </w:rPr>
              <w:t xml:space="preserve">президент </w:t>
            </w:r>
            <w:r>
              <w:rPr>
                <w:lang w:val="uk-UA"/>
              </w:rPr>
              <w:t xml:space="preserve">Полтавської </w:t>
            </w:r>
            <w:r w:rsidRPr="00B43D4A">
              <w:rPr>
                <w:lang w:val="uk-UA"/>
              </w:rPr>
              <w:t>торгово-промислової палати</w:t>
            </w:r>
            <w:r>
              <w:rPr>
                <w:lang w:val="uk-UA"/>
              </w:rPr>
              <w:t xml:space="preserve"> </w:t>
            </w:r>
            <w:r w:rsidRPr="00B43D4A">
              <w:rPr>
                <w:lang w:val="uk-UA"/>
              </w:rPr>
              <w:t>(за згодою)</w:t>
            </w:r>
          </w:p>
          <w:p w:rsidR="00C641F8" w:rsidRPr="00B43D4A" w:rsidRDefault="00C641F8" w:rsidP="00C641F8">
            <w:pPr>
              <w:jc w:val="both"/>
              <w:rPr>
                <w:lang w:val="uk-UA"/>
              </w:rPr>
            </w:pPr>
          </w:p>
        </w:tc>
      </w:tr>
    </w:tbl>
    <w:p w:rsidR="00C641F8" w:rsidRDefault="00C641F8" w:rsidP="00C641F8">
      <w:pPr>
        <w:ind w:firstLine="756"/>
        <w:jc w:val="center"/>
        <w:rPr>
          <w:lang w:val="uk-UA"/>
        </w:rPr>
      </w:pPr>
    </w:p>
    <w:p w:rsidR="00C641F8" w:rsidRPr="00B43D4A" w:rsidRDefault="00C641F8" w:rsidP="00C641F8">
      <w:pPr>
        <w:ind w:firstLine="756"/>
        <w:jc w:val="center"/>
        <w:rPr>
          <w:lang w:val="uk-UA"/>
        </w:rPr>
      </w:pPr>
    </w:p>
    <w:p w:rsidR="00C641F8" w:rsidRPr="00B43D4A" w:rsidRDefault="00C641F8" w:rsidP="00C641F8">
      <w:pPr>
        <w:ind w:firstLine="756"/>
        <w:jc w:val="center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7"/>
        <w:gridCol w:w="2803"/>
      </w:tblGrid>
      <w:tr w:rsidR="00C641F8" w:rsidRPr="00B43D4A">
        <w:tc>
          <w:tcPr>
            <w:tcW w:w="6767" w:type="dxa"/>
          </w:tcPr>
          <w:p w:rsidR="00C641F8" w:rsidRPr="00B43D4A" w:rsidRDefault="00C641F8" w:rsidP="00C641F8">
            <w:pPr>
              <w:ind w:firstLine="756"/>
              <w:rPr>
                <w:szCs w:val="28"/>
                <w:lang w:val="uk-UA"/>
              </w:rPr>
            </w:pPr>
            <w:r w:rsidRPr="00B43D4A">
              <w:rPr>
                <w:szCs w:val="28"/>
                <w:lang w:val="uk-UA"/>
              </w:rPr>
              <w:t xml:space="preserve">Заступник голови – керівник </w:t>
            </w:r>
          </w:p>
          <w:p w:rsidR="00C641F8" w:rsidRPr="00B43D4A" w:rsidRDefault="00C641F8" w:rsidP="00C641F8">
            <w:pPr>
              <w:ind w:firstLine="756"/>
              <w:rPr>
                <w:szCs w:val="28"/>
                <w:lang w:val="uk-UA"/>
              </w:rPr>
            </w:pPr>
            <w:r w:rsidRPr="00B43D4A">
              <w:rPr>
                <w:szCs w:val="28"/>
                <w:lang w:val="uk-UA"/>
              </w:rPr>
              <w:t>апарату</w:t>
            </w:r>
            <w:r>
              <w:rPr>
                <w:szCs w:val="28"/>
                <w:lang w:val="uk-UA"/>
              </w:rPr>
              <w:t xml:space="preserve"> </w:t>
            </w:r>
            <w:r w:rsidRPr="00B43D4A">
              <w:rPr>
                <w:szCs w:val="28"/>
                <w:lang w:val="uk-UA"/>
              </w:rPr>
              <w:t>облдержадміністрації</w:t>
            </w:r>
            <w:r>
              <w:rPr>
                <w:szCs w:val="28"/>
                <w:lang w:val="uk-UA"/>
              </w:rPr>
              <w:t xml:space="preserve"> </w:t>
            </w:r>
          </w:p>
          <w:p w:rsidR="00C641F8" w:rsidRPr="00B43D4A" w:rsidRDefault="00C641F8" w:rsidP="00C641F8">
            <w:pPr>
              <w:ind w:firstLine="756"/>
              <w:rPr>
                <w:szCs w:val="28"/>
                <w:lang w:val="uk-UA"/>
              </w:rPr>
            </w:pPr>
          </w:p>
        </w:tc>
        <w:tc>
          <w:tcPr>
            <w:tcW w:w="2803" w:type="dxa"/>
          </w:tcPr>
          <w:p w:rsidR="00C641F8" w:rsidRPr="00B43D4A" w:rsidRDefault="00C641F8" w:rsidP="00C641F8">
            <w:pPr>
              <w:ind w:firstLine="75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В.О.</w:t>
            </w:r>
            <w:r w:rsidRPr="00B43D4A">
              <w:rPr>
                <w:szCs w:val="28"/>
                <w:lang w:val="uk-UA"/>
              </w:rPr>
              <w:t xml:space="preserve">Пархоменко </w:t>
            </w:r>
          </w:p>
          <w:p w:rsidR="00C641F8" w:rsidRPr="00B43D4A" w:rsidRDefault="00C641F8" w:rsidP="00C641F8">
            <w:pPr>
              <w:ind w:firstLine="756"/>
              <w:jc w:val="both"/>
              <w:rPr>
                <w:szCs w:val="28"/>
                <w:lang w:val="uk-UA"/>
              </w:rPr>
            </w:pPr>
          </w:p>
        </w:tc>
      </w:tr>
    </w:tbl>
    <w:p w:rsidR="00C641F8" w:rsidRPr="00AF27BC" w:rsidRDefault="00C641F8" w:rsidP="00C641F8">
      <w:pPr>
        <w:ind w:firstLine="756"/>
        <w:rPr>
          <w:color w:val="FFFFFF"/>
          <w:szCs w:val="28"/>
          <w:lang w:val="uk-UA"/>
        </w:rPr>
      </w:pPr>
      <w:r w:rsidRPr="00AF27BC">
        <w:rPr>
          <w:color w:val="FFFFFF"/>
          <w:szCs w:val="28"/>
          <w:lang w:val="uk-UA"/>
        </w:rPr>
        <w:t>підготовлено Головним управлінням промисловості та розвитку інфраструктури</w:t>
      </w:r>
      <w:r>
        <w:rPr>
          <w:color w:val="FFFFFF"/>
          <w:szCs w:val="28"/>
          <w:lang w:val="uk-UA"/>
        </w:rPr>
        <w:t xml:space="preserve"> </w:t>
      </w:r>
      <w:r w:rsidRPr="00AF27BC">
        <w:rPr>
          <w:color w:val="FFFFFF"/>
          <w:szCs w:val="28"/>
          <w:lang w:val="uk-UA"/>
        </w:rPr>
        <w:t>облдержадміністрації</w:t>
      </w:r>
    </w:p>
    <w:sectPr w:rsidR="00C641F8" w:rsidRPr="00AF27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1F8"/>
    <w:rsid w:val="00176FA5"/>
    <w:rsid w:val="00653798"/>
    <w:rsid w:val="00731B33"/>
    <w:rsid w:val="00A37F8E"/>
    <w:rsid w:val="00C641F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F44BB-D8CD-46E6-8E46-8C61C470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1F8"/>
    <w:rPr>
      <w:sz w:val="28"/>
      <w:lang w:val="ru-RU" w:eastAsia="ru-RU"/>
    </w:rPr>
  </w:style>
  <w:style w:type="paragraph" w:styleId="Heading2">
    <w:name w:val="heading 2"/>
    <w:basedOn w:val="Normal"/>
    <w:next w:val="Normal"/>
    <w:qFormat/>
    <w:rsid w:val="00C641F8"/>
    <w:pPr>
      <w:keepNext/>
      <w:jc w:val="center"/>
      <w:outlineLvl w:val="1"/>
    </w:pPr>
    <w:rPr>
      <w:sz w:val="24"/>
      <w:lang w:val="uk-UA"/>
    </w:rPr>
  </w:style>
  <w:style w:type="paragraph" w:styleId="Heading3">
    <w:name w:val="heading 3"/>
    <w:basedOn w:val="Normal"/>
    <w:next w:val="Normal"/>
    <w:qFormat/>
    <w:rsid w:val="00C641F8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6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641F8"/>
    <w:pPr>
      <w:spacing w:after="120"/>
    </w:pPr>
    <w:rPr>
      <w:sz w:val="16"/>
      <w:szCs w:val="16"/>
    </w:rPr>
  </w:style>
  <w:style w:type="paragraph" w:customStyle="1" w:styleId="a">
    <w:name w:val="Знак Знак Знак"/>
    <w:basedOn w:val="Normal"/>
    <w:link w:val="DefaultParagraphFont"/>
    <w:rsid w:val="00C641F8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