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E9E" w:rsidRPr="002A48BC" w:rsidRDefault="00820E9E" w:rsidP="00820E9E">
      <w:pPr>
        <w:ind w:left="6096"/>
        <w:rPr>
          <w:szCs w:val="28"/>
        </w:rPr>
      </w:pPr>
      <w:r>
        <w:rPr>
          <w:szCs w:val="28"/>
        </w:rPr>
        <w:t>ЗАТВЕРДЖЕНО</w:t>
      </w:r>
    </w:p>
    <w:p w:rsidR="00820E9E" w:rsidRDefault="00820E9E" w:rsidP="00820E9E">
      <w:pPr>
        <w:ind w:left="6096"/>
        <w:rPr>
          <w:szCs w:val="28"/>
        </w:rPr>
      </w:pPr>
      <w:r>
        <w:rPr>
          <w:szCs w:val="28"/>
        </w:rPr>
        <w:t>Розпорядження голови</w:t>
      </w:r>
    </w:p>
    <w:p w:rsidR="00820E9E" w:rsidRDefault="00820E9E" w:rsidP="00820E9E">
      <w:pPr>
        <w:ind w:left="6096"/>
        <w:rPr>
          <w:szCs w:val="28"/>
        </w:rPr>
      </w:pPr>
      <w:r>
        <w:rPr>
          <w:szCs w:val="28"/>
        </w:rPr>
        <w:t>облдержадміністрації</w:t>
      </w:r>
    </w:p>
    <w:p w:rsidR="00820E9E" w:rsidRDefault="00820E9E" w:rsidP="00820E9E">
      <w:pPr>
        <w:ind w:left="6096"/>
        <w:rPr>
          <w:szCs w:val="28"/>
        </w:rPr>
      </w:pPr>
      <w:r>
        <w:rPr>
          <w:szCs w:val="28"/>
        </w:rPr>
        <w:t>04.04.2012 № 127</w:t>
      </w:r>
    </w:p>
    <w:p w:rsidR="00820E9E" w:rsidRPr="00045EF8" w:rsidRDefault="00820E9E" w:rsidP="00820E9E">
      <w:pPr>
        <w:ind w:left="6120"/>
        <w:rPr>
          <w:sz w:val="16"/>
          <w:szCs w:val="16"/>
        </w:rPr>
      </w:pPr>
    </w:p>
    <w:p w:rsidR="00820E9E" w:rsidRPr="00064368" w:rsidRDefault="00820E9E" w:rsidP="00820E9E">
      <w:pPr>
        <w:ind w:left="3960"/>
        <w:jc w:val="center"/>
      </w:pPr>
      <w:r w:rsidRPr="00064368">
        <w:t>Зареєстровано в Головному управлінні</w:t>
      </w:r>
    </w:p>
    <w:p w:rsidR="00820E9E" w:rsidRDefault="00820E9E" w:rsidP="00820E9E">
      <w:pPr>
        <w:ind w:left="3960"/>
        <w:jc w:val="center"/>
      </w:pPr>
      <w:r>
        <w:t>юстиції у Полтавській області</w:t>
      </w:r>
    </w:p>
    <w:p w:rsidR="00820E9E" w:rsidRDefault="00820E9E" w:rsidP="00820E9E">
      <w:pPr>
        <w:ind w:left="3960"/>
        <w:jc w:val="center"/>
      </w:pPr>
    </w:p>
    <w:p w:rsidR="00820E9E" w:rsidRPr="00FC249A" w:rsidRDefault="00820E9E" w:rsidP="00820E9E">
      <w:pPr>
        <w:ind w:left="3960"/>
        <w:jc w:val="center"/>
        <w:rPr>
          <w:u w:val="single"/>
        </w:rPr>
      </w:pPr>
      <w:r w:rsidRPr="00FC249A">
        <w:t>«</w:t>
      </w:r>
      <w:r w:rsidRPr="00FC249A">
        <w:rPr>
          <w:u w:val="single"/>
        </w:rPr>
        <w:t>12</w:t>
      </w:r>
      <w:r w:rsidRPr="00FC249A">
        <w:t>»</w:t>
      </w:r>
      <w:r w:rsidRPr="00FC249A">
        <w:rPr>
          <w:u w:val="single"/>
        </w:rPr>
        <w:t xml:space="preserve"> квітня </w:t>
      </w:r>
      <w:r w:rsidRPr="00FC249A">
        <w:t>20</w:t>
      </w:r>
      <w:r w:rsidRPr="00FC249A">
        <w:rPr>
          <w:u w:val="single"/>
        </w:rPr>
        <w:t>12</w:t>
      </w:r>
      <w:r w:rsidRPr="00FC249A">
        <w:t xml:space="preserve"> р.</w:t>
      </w:r>
      <w:r>
        <w:rPr>
          <w:u w:val="single"/>
        </w:rPr>
        <w:t xml:space="preserve"> </w:t>
      </w:r>
      <w:r w:rsidRPr="00FC249A">
        <w:t>за №</w:t>
      </w:r>
      <w:r w:rsidRPr="00FC249A">
        <w:rPr>
          <w:u w:val="single"/>
        </w:rPr>
        <w:t>23/1832</w:t>
      </w:r>
    </w:p>
    <w:p w:rsidR="00820E9E" w:rsidRDefault="00820E9E" w:rsidP="00820E9E">
      <w:pPr>
        <w:ind w:left="3960"/>
      </w:pPr>
    </w:p>
    <w:p w:rsidR="00820E9E" w:rsidRDefault="00820E9E" w:rsidP="00820E9E">
      <w:pPr>
        <w:ind w:left="3960"/>
      </w:pPr>
      <w:r>
        <w:t>Керівник органу</w:t>
      </w:r>
    </w:p>
    <w:p w:rsidR="00820E9E" w:rsidRPr="00064368" w:rsidRDefault="00820E9E" w:rsidP="00820E9E">
      <w:pPr>
        <w:ind w:left="3960"/>
        <w:jc w:val="left"/>
      </w:pPr>
      <w:r>
        <w:t>державної реєстрації _______________</w:t>
      </w:r>
    </w:p>
    <w:p w:rsidR="00820E9E" w:rsidRDefault="00820E9E" w:rsidP="00820E9E">
      <w:pPr>
        <w:ind w:left="3960"/>
        <w:rPr>
          <w:szCs w:val="28"/>
        </w:rPr>
      </w:pPr>
    </w:p>
    <w:p w:rsidR="00820E9E" w:rsidRDefault="00820E9E" w:rsidP="00820E9E">
      <w:pPr>
        <w:rPr>
          <w:szCs w:val="28"/>
        </w:rPr>
      </w:pPr>
    </w:p>
    <w:p w:rsidR="00820E9E" w:rsidRDefault="00820E9E" w:rsidP="00820E9E">
      <w:pPr>
        <w:jc w:val="center"/>
        <w:rPr>
          <w:szCs w:val="28"/>
        </w:rPr>
      </w:pPr>
      <w:r>
        <w:rPr>
          <w:szCs w:val="28"/>
        </w:rPr>
        <w:t>Перелік</w:t>
      </w:r>
    </w:p>
    <w:p w:rsidR="00820E9E" w:rsidRDefault="00820E9E" w:rsidP="00820E9E">
      <w:pPr>
        <w:jc w:val="center"/>
        <w:rPr>
          <w:szCs w:val="28"/>
        </w:rPr>
      </w:pPr>
      <w:r>
        <w:rPr>
          <w:szCs w:val="28"/>
        </w:rPr>
        <w:t xml:space="preserve">філій дочірнього підприємства „Полтавський </w:t>
      </w:r>
      <w:proofErr w:type="spellStart"/>
      <w:r>
        <w:rPr>
          <w:szCs w:val="28"/>
        </w:rPr>
        <w:t>облавтодор</w:t>
      </w:r>
      <w:proofErr w:type="spellEnd"/>
      <w:r>
        <w:rPr>
          <w:szCs w:val="28"/>
        </w:rPr>
        <w:t xml:space="preserve">” </w:t>
      </w:r>
      <w:r>
        <w:rPr>
          <w:szCs w:val="28"/>
        </w:rPr>
        <w:br/>
        <w:t xml:space="preserve">ВАТ „ДАК „Автомобільні дороги України”, </w:t>
      </w:r>
      <w:r>
        <w:rPr>
          <w:szCs w:val="28"/>
        </w:rPr>
        <w:br/>
        <w:t xml:space="preserve">на яких створюються спеціалізовані тимчасові робочі місця </w:t>
      </w:r>
    </w:p>
    <w:p w:rsidR="00820E9E" w:rsidRDefault="00820E9E" w:rsidP="00820E9E">
      <w:pPr>
        <w:jc w:val="center"/>
        <w:rPr>
          <w:szCs w:val="28"/>
        </w:rPr>
      </w:pP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220"/>
        <w:gridCol w:w="34"/>
        <w:gridCol w:w="2977"/>
        <w:gridCol w:w="1725"/>
        <w:gridCol w:w="7"/>
      </w:tblGrid>
      <w:tr w:rsidR="00820E9E" w:rsidRPr="008F2D3D">
        <w:trPr>
          <w:gridAfter w:val="1"/>
          <w:wAfter w:w="7" w:type="dxa"/>
          <w:trHeight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spellStart"/>
            <w:r>
              <w:rPr>
                <w:sz w:val="27"/>
                <w:szCs w:val="27"/>
              </w:rPr>
              <w:t>з/п</w:t>
            </w:r>
            <w:proofErr w:type="spellEnd"/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 w:rsidRPr="008F2D3D">
              <w:rPr>
                <w:sz w:val="27"/>
                <w:szCs w:val="27"/>
              </w:rPr>
              <w:t xml:space="preserve">Назва філії ДП „Полтавський </w:t>
            </w:r>
            <w:proofErr w:type="spellStart"/>
            <w:r w:rsidRPr="008F2D3D">
              <w:rPr>
                <w:sz w:val="27"/>
                <w:szCs w:val="27"/>
              </w:rPr>
              <w:t>облавтодор</w:t>
            </w:r>
            <w:proofErr w:type="spellEnd"/>
            <w:r w:rsidRPr="008F2D3D">
              <w:rPr>
                <w:sz w:val="27"/>
                <w:szCs w:val="27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 w:rsidRPr="008F2D3D">
              <w:rPr>
                <w:sz w:val="27"/>
                <w:szCs w:val="27"/>
              </w:rPr>
              <w:t>Центр зайнятості району, міста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 w:rsidRPr="008F2D3D">
              <w:rPr>
                <w:sz w:val="27"/>
                <w:szCs w:val="27"/>
              </w:rPr>
              <w:t xml:space="preserve">Кількість </w:t>
            </w:r>
            <w:r>
              <w:rPr>
                <w:sz w:val="27"/>
                <w:szCs w:val="27"/>
              </w:rPr>
              <w:t>робочих місць</w:t>
            </w:r>
          </w:p>
        </w:tc>
      </w:tr>
      <w:tr w:rsidR="00820E9E" w:rsidRPr="008F2D3D">
        <w:trPr>
          <w:gridAfter w:val="1"/>
          <w:wAfter w:w="7" w:type="dxa"/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Default="00820E9E" w:rsidP="00820E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Великобагачанський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Великобагачанський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13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2.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Гадяцький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Гадяцький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18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3.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Глобинський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Глобинський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22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4.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Гребінківський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r w:rsidRPr="001D5933">
              <w:rPr>
                <w:szCs w:val="28"/>
                <w:lang w:val="ru-RU" w:eastAsia="ru-RU"/>
              </w:rPr>
              <w:t>ДРП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Гребінківський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20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5.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Диканський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Диканський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12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6.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Зіньківський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r w:rsidRPr="001D5933">
              <w:rPr>
                <w:szCs w:val="28"/>
                <w:lang w:val="ru-RU" w:eastAsia="ru-RU"/>
              </w:rPr>
              <w:t>ДРП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Зіньківський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7.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Карлівський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Карлівський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8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8.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Кобеляцький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Кобеляцький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20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9.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Козельщинський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Козельщинський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10.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Котелевський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Котелевський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12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11.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Кременчуцька ДЕД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>
              <w:rPr>
                <w:szCs w:val="28"/>
              </w:rPr>
              <w:t>Кременчуцький,</w:t>
            </w:r>
          </w:p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К</w:t>
            </w:r>
            <w:r>
              <w:rPr>
                <w:szCs w:val="28"/>
              </w:rPr>
              <w:t>ременчук,</w:t>
            </w:r>
          </w:p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Комсомольськ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1D5933">
              <w:rPr>
                <w:szCs w:val="28"/>
                <w:lang w:val="ru-RU" w:eastAsia="ru-RU"/>
              </w:rPr>
              <w:t>15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12.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Лохвицький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Лохвицький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13.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Лубенський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Лубенський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14.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Машівський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Машівський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12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15.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Миргородський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Миргородський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16.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Новосанжарський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Новосанжарський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15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17.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Оржицький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Оржицький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8F2D3D">
              <w:rPr>
                <w:szCs w:val="28"/>
              </w:rPr>
              <w:t>18.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Пирятинський </w:t>
            </w:r>
            <w:r w:rsidRPr="001D5933">
              <w:rPr>
                <w:szCs w:val="28"/>
                <w:lang w:val="ru-RU" w:eastAsia="ru-RU"/>
              </w:rPr>
              <w:t>ДРП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Пирятинський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19.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Полтавський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Полтавський</w:t>
            </w:r>
            <w:r>
              <w:rPr>
                <w:szCs w:val="28"/>
              </w:rPr>
              <w:t>,</w:t>
            </w:r>
          </w:p>
          <w:p w:rsidR="00820E9E" w:rsidRPr="008F2D3D" w:rsidRDefault="00820E9E" w:rsidP="00820E9E">
            <w:pPr>
              <w:rPr>
                <w:szCs w:val="28"/>
              </w:rPr>
            </w:pPr>
            <w:r w:rsidRPr="001D5933">
              <w:rPr>
                <w:szCs w:val="28"/>
                <w:lang w:val="ru-RU" w:eastAsia="ru-RU"/>
              </w:rPr>
              <w:t>Полтава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20.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Решетилівський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Решетилівський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25</w:t>
            </w:r>
          </w:p>
        </w:tc>
      </w:tr>
      <w:tr w:rsidR="00820E9E" w:rsidRPr="008F2D3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21.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Семенівський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Семенівський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Хорольський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Хорольський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lastRenderedPageBreak/>
              <w:t>23.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Чорнухинський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Чорнухинський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Чутівський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r w:rsidRPr="001D5933">
              <w:rPr>
                <w:szCs w:val="28"/>
                <w:lang w:val="ru-RU" w:eastAsia="ru-RU"/>
              </w:rPr>
              <w:t>ДРП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Чутівський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5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Шишацький</w:t>
            </w:r>
            <w:proofErr w:type="spellEnd"/>
            <w:r w:rsidRPr="008F2D3D">
              <w:rPr>
                <w:szCs w:val="28"/>
              </w:rPr>
              <w:t xml:space="preserve"> </w:t>
            </w:r>
            <w:proofErr w:type="spellStart"/>
            <w:r w:rsidRPr="008F2D3D">
              <w:rPr>
                <w:szCs w:val="28"/>
              </w:rPr>
              <w:t>райавтодор</w:t>
            </w:r>
            <w:proofErr w:type="spellEnd"/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Шишацький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12</w:t>
            </w:r>
          </w:p>
        </w:tc>
      </w:tr>
      <w:tr w:rsidR="00820E9E" w:rsidRPr="008F2D3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26.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Лубенська ДЕД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Пирятинський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18</w:t>
            </w:r>
          </w:p>
        </w:tc>
      </w:tr>
      <w:tr w:rsidR="00820E9E" w:rsidRPr="008F2D3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 xml:space="preserve">Лубенський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20</w:t>
            </w:r>
          </w:p>
        </w:tc>
      </w:tr>
      <w:tr w:rsidR="00820E9E" w:rsidRPr="008F2D3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Хорольський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10</w:t>
            </w:r>
          </w:p>
        </w:tc>
      </w:tr>
      <w:tr w:rsidR="00820E9E" w:rsidRPr="008F2D3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27.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Копилянська</w:t>
            </w:r>
            <w:proofErr w:type="spellEnd"/>
            <w:r w:rsidRPr="008F2D3D">
              <w:rPr>
                <w:szCs w:val="28"/>
              </w:rPr>
              <w:t xml:space="preserve"> ДЕД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Великобагачанський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25</w:t>
            </w:r>
          </w:p>
        </w:tc>
      </w:tr>
      <w:tr w:rsidR="00820E9E" w:rsidRPr="008F2D3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Решетилівський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20</w:t>
            </w:r>
          </w:p>
        </w:tc>
      </w:tr>
      <w:tr w:rsidR="00820E9E" w:rsidRPr="008F2D3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Полтавський</w:t>
            </w:r>
            <w:r>
              <w:rPr>
                <w:szCs w:val="28"/>
              </w:rPr>
              <w:t>,</w:t>
            </w:r>
          </w:p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Полтава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20</w:t>
            </w:r>
          </w:p>
        </w:tc>
      </w:tr>
      <w:tr w:rsidR="00820E9E" w:rsidRPr="008F2D3D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Чутівський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5</w:t>
            </w:r>
          </w:p>
        </w:tc>
      </w:tr>
      <w:tr w:rsidR="00820E9E" w:rsidRPr="008F2D3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proofErr w:type="spellStart"/>
            <w:r w:rsidRPr="008F2D3D">
              <w:rPr>
                <w:szCs w:val="28"/>
              </w:rPr>
              <w:t>Карлівський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  <w:lang w:val="ru-RU" w:eastAsia="ru-RU"/>
              </w:rPr>
            </w:pPr>
            <w:r w:rsidRPr="001D5933">
              <w:rPr>
                <w:szCs w:val="28"/>
                <w:lang w:val="ru-RU" w:eastAsia="ru-RU"/>
              </w:rPr>
              <w:t>5</w:t>
            </w:r>
          </w:p>
        </w:tc>
      </w:tr>
      <w:tr w:rsidR="00820E9E" w:rsidRPr="008F2D3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rPr>
                <w:szCs w:val="28"/>
              </w:rPr>
            </w:pPr>
            <w:r w:rsidRPr="008F2D3D">
              <w:rPr>
                <w:szCs w:val="28"/>
              </w:rPr>
              <w:t>Всього по області: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8F2D3D" w:rsidRDefault="00820E9E" w:rsidP="00820E9E">
            <w:pPr>
              <w:jc w:val="center"/>
              <w:rPr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9E" w:rsidRPr="001D5933" w:rsidRDefault="00820E9E" w:rsidP="00820E9E">
            <w:pPr>
              <w:jc w:val="center"/>
              <w:rPr>
                <w:szCs w:val="28"/>
              </w:rPr>
            </w:pPr>
            <w:r w:rsidRPr="001D5933">
              <w:rPr>
                <w:bCs/>
                <w:szCs w:val="28"/>
                <w:lang w:val="ru-RU" w:eastAsia="ru-RU"/>
              </w:rPr>
              <w:t>477</w:t>
            </w:r>
          </w:p>
        </w:tc>
      </w:tr>
    </w:tbl>
    <w:p w:rsidR="00820E9E" w:rsidRDefault="00820E9E" w:rsidP="00820E9E">
      <w:pPr>
        <w:tabs>
          <w:tab w:val="left" w:pos="0"/>
        </w:tabs>
        <w:rPr>
          <w:szCs w:val="28"/>
        </w:rPr>
      </w:pPr>
    </w:p>
    <w:p w:rsidR="00820E9E" w:rsidRDefault="00820E9E" w:rsidP="00820E9E">
      <w:pPr>
        <w:tabs>
          <w:tab w:val="left" w:pos="0"/>
        </w:tabs>
        <w:rPr>
          <w:szCs w:val="28"/>
        </w:rPr>
      </w:pPr>
    </w:p>
    <w:tbl>
      <w:tblPr>
        <w:tblpPr w:leftFromText="180" w:rightFromText="180" w:vertAnchor="text" w:horzAnchor="margin" w:tblpY="182"/>
        <w:tblW w:w="9468" w:type="dxa"/>
        <w:tblLook w:val="01E0" w:firstRow="1" w:lastRow="1" w:firstColumn="1" w:lastColumn="1" w:noHBand="0" w:noVBand="0"/>
      </w:tblPr>
      <w:tblGrid>
        <w:gridCol w:w="6828"/>
        <w:gridCol w:w="2640"/>
      </w:tblGrid>
      <w:tr w:rsidR="00820E9E">
        <w:tc>
          <w:tcPr>
            <w:tcW w:w="6828" w:type="dxa"/>
          </w:tcPr>
          <w:p w:rsidR="00820E9E" w:rsidRDefault="00820E9E" w:rsidP="00820E9E">
            <w:pPr>
              <w:rPr>
                <w:szCs w:val="28"/>
              </w:rPr>
            </w:pPr>
            <w:r>
              <w:rPr>
                <w:szCs w:val="28"/>
              </w:rPr>
              <w:t xml:space="preserve">Заступник голови – керівник апарату </w:t>
            </w:r>
          </w:p>
          <w:p w:rsidR="00820E9E" w:rsidRDefault="00820E9E" w:rsidP="00820E9E">
            <w:pPr>
              <w:rPr>
                <w:szCs w:val="28"/>
              </w:rPr>
            </w:pPr>
            <w:r>
              <w:rPr>
                <w:szCs w:val="28"/>
              </w:rPr>
              <w:t>облдержадміністрації</w:t>
            </w:r>
          </w:p>
        </w:tc>
        <w:tc>
          <w:tcPr>
            <w:tcW w:w="2640" w:type="dxa"/>
          </w:tcPr>
          <w:p w:rsidR="00820E9E" w:rsidRDefault="00820E9E" w:rsidP="00820E9E">
            <w:pPr>
              <w:jc w:val="right"/>
              <w:rPr>
                <w:szCs w:val="28"/>
              </w:rPr>
            </w:pPr>
          </w:p>
          <w:p w:rsidR="00820E9E" w:rsidRDefault="00820E9E" w:rsidP="00820E9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В.О.Пархоменко</w:t>
            </w:r>
          </w:p>
        </w:tc>
      </w:tr>
    </w:tbl>
    <w:p w:rsidR="00820E9E" w:rsidRDefault="00820E9E" w:rsidP="00820E9E"/>
    <w:p w:rsidR="00731B33" w:rsidRDefault="00731B33"/>
    <w:sectPr w:rsidR="00731B33" w:rsidSect="00820E9E">
      <w:headerReference w:type="even" r:id="rId6"/>
      <w:pgSz w:w="11906" w:h="16838" w:code="9"/>
      <w:pgMar w:top="567" w:right="850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E063F">
      <w:r>
        <w:separator/>
      </w:r>
    </w:p>
  </w:endnote>
  <w:endnote w:type="continuationSeparator" w:id="0">
    <w:p w:rsidR="00000000" w:rsidRDefault="003E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E063F">
      <w:r>
        <w:separator/>
      </w:r>
    </w:p>
  </w:footnote>
  <w:footnote w:type="continuationSeparator" w:id="0">
    <w:p w:rsidR="00000000" w:rsidRDefault="003E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0E9E" w:rsidRDefault="00820E9E" w:rsidP="00820E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E9E" w:rsidRDefault="00820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E9E"/>
    <w:rsid w:val="001121AE"/>
    <w:rsid w:val="00176FA5"/>
    <w:rsid w:val="003E063F"/>
    <w:rsid w:val="00653798"/>
    <w:rsid w:val="00731B33"/>
    <w:rsid w:val="00820E9E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50823-5378-436E-8339-3F21B445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E9E"/>
    <w:pPr>
      <w:jc w:val="both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20E9E"/>
    <w:pPr>
      <w:tabs>
        <w:tab w:val="center" w:pos="4819"/>
        <w:tab w:val="right" w:pos="9639"/>
      </w:tabs>
      <w:jc w:val="left"/>
    </w:pPr>
    <w:rPr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820E9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820E9E"/>
  </w:style>
  <w:style w:type="paragraph" w:customStyle="1" w:styleId="a">
    <w:name w:val="Знак Знак Знак"/>
    <w:basedOn w:val="Normal"/>
    <w:link w:val="DefaultParagraphFont"/>
    <w:rsid w:val="00820E9E"/>
    <w:pPr>
      <w:jc w:val="lef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