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9B5" w:rsidRPr="000E1ABC" w:rsidRDefault="002E19B5" w:rsidP="002E19B5">
      <w:pPr>
        <w:ind w:left="8880"/>
        <w:rPr>
          <w:rFonts w:ascii="Arial" w:hAnsi="Arial" w:cs="Arial"/>
          <w:sz w:val="20"/>
          <w:szCs w:val="20"/>
          <w:lang w:val="uk-UA"/>
        </w:rPr>
      </w:pPr>
      <w:r w:rsidRPr="000E1ABC">
        <w:rPr>
          <w:rFonts w:ascii="Arial" w:hAnsi="Arial" w:cs="Arial"/>
          <w:sz w:val="20"/>
          <w:szCs w:val="20"/>
        </w:rPr>
        <w:t xml:space="preserve">Додаток </w:t>
      </w:r>
      <w:r>
        <w:rPr>
          <w:rFonts w:ascii="Arial" w:hAnsi="Arial" w:cs="Arial"/>
          <w:sz w:val="20"/>
          <w:szCs w:val="20"/>
          <w:lang w:val="uk-UA"/>
        </w:rPr>
        <w:t>1</w:t>
      </w:r>
    </w:p>
    <w:p w:rsidR="002E19B5" w:rsidRDefault="002E19B5" w:rsidP="002E19B5">
      <w:pPr>
        <w:ind w:left="888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д</w:t>
      </w:r>
      <w:r>
        <w:rPr>
          <w:rFonts w:ascii="Arial" w:hAnsi="Arial" w:cs="Arial"/>
          <w:sz w:val="20"/>
          <w:szCs w:val="20"/>
        </w:rPr>
        <w:t xml:space="preserve">о рішення  </w:t>
      </w:r>
      <w:r>
        <w:rPr>
          <w:rFonts w:ascii="Arial" w:hAnsi="Arial" w:cs="Arial"/>
          <w:sz w:val="20"/>
          <w:szCs w:val="20"/>
          <w:lang w:val="uk-UA"/>
        </w:rPr>
        <w:t xml:space="preserve">дванадцятої </w:t>
      </w:r>
      <w:r w:rsidRPr="000E1ABC">
        <w:rPr>
          <w:rFonts w:ascii="Arial" w:hAnsi="Arial" w:cs="Arial"/>
          <w:sz w:val="20"/>
          <w:szCs w:val="20"/>
        </w:rPr>
        <w:t xml:space="preserve">сесії </w:t>
      </w:r>
    </w:p>
    <w:p w:rsidR="002E19B5" w:rsidRDefault="002E19B5" w:rsidP="002E19B5">
      <w:pPr>
        <w:ind w:left="8880"/>
        <w:rPr>
          <w:rStyle w:val="FontStyle11"/>
          <w:i w:val="0"/>
          <w:lang w:val="uk-UA" w:eastAsia="uk-UA"/>
        </w:rPr>
      </w:pPr>
      <w:r w:rsidRPr="000E1ABC">
        <w:rPr>
          <w:rFonts w:ascii="Arial" w:hAnsi="Arial" w:cs="Arial"/>
          <w:sz w:val="20"/>
          <w:szCs w:val="20"/>
        </w:rPr>
        <w:t xml:space="preserve">обласної ради </w:t>
      </w:r>
      <w:r>
        <w:rPr>
          <w:rStyle w:val="FontStyle11"/>
          <w:i w:val="0"/>
          <w:lang w:val="uk-UA" w:eastAsia="uk-UA"/>
        </w:rPr>
        <w:t xml:space="preserve">шостого </w:t>
      </w:r>
      <w:r w:rsidRPr="000E1ABC">
        <w:rPr>
          <w:rStyle w:val="FontStyle11"/>
          <w:i w:val="0"/>
          <w:lang w:val="uk-UA" w:eastAsia="uk-UA"/>
        </w:rPr>
        <w:t>скликання</w:t>
      </w:r>
      <w:r>
        <w:rPr>
          <w:rStyle w:val="FontStyle11"/>
          <w:i w:val="0"/>
          <w:lang w:val="uk-UA" w:eastAsia="uk-UA"/>
        </w:rPr>
        <w:t xml:space="preserve"> </w:t>
      </w:r>
    </w:p>
    <w:p w:rsidR="002E19B5" w:rsidRDefault="002E19B5" w:rsidP="002E19B5">
      <w:pPr>
        <w:ind w:left="8880"/>
        <w:rPr>
          <w:rStyle w:val="FontStyle11"/>
          <w:b/>
          <w:i w:val="0"/>
          <w:lang w:val="uk-UA" w:eastAsia="uk-UA"/>
        </w:rPr>
      </w:pPr>
      <w:r>
        <w:rPr>
          <w:rStyle w:val="FontStyle11"/>
          <w:i w:val="0"/>
          <w:lang w:val="uk-UA" w:eastAsia="uk-UA"/>
        </w:rPr>
        <w:t xml:space="preserve">від 29 серпня </w:t>
      </w:r>
      <w:r w:rsidRPr="000E1ABC">
        <w:rPr>
          <w:rStyle w:val="FontStyle11"/>
          <w:i w:val="0"/>
          <w:lang w:val="uk-UA" w:eastAsia="uk-UA"/>
        </w:rPr>
        <w:t>201</w:t>
      </w:r>
      <w:r>
        <w:rPr>
          <w:rStyle w:val="FontStyle11"/>
          <w:i w:val="0"/>
          <w:lang w:val="uk-UA" w:eastAsia="uk-UA"/>
        </w:rPr>
        <w:t>2</w:t>
      </w:r>
      <w:r w:rsidRPr="000E1ABC">
        <w:rPr>
          <w:rStyle w:val="FontStyle11"/>
          <w:i w:val="0"/>
          <w:lang w:val="uk-UA" w:eastAsia="uk-UA"/>
        </w:rPr>
        <w:t xml:space="preserve"> року </w:t>
      </w:r>
      <w:r w:rsidRPr="000E1ABC">
        <w:rPr>
          <w:rStyle w:val="FontStyle11"/>
          <w:b/>
          <w:i w:val="0"/>
          <w:lang w:val="uk-UA" w:eastAsia="uk-UA"/>
        </w:rPr>
        <w:t xml:space="preserve"> </w:t>
      </w:r>
    </w:p>
    <w:p w:rsidR="002E19B5" w:rsidRPr="00EB0B45" w:rsidRDefault="002E19B5" w:rsidP="002E19B5">
      <w:pPr>
        <w:ind w:left="8880"/>
        <w:rPr>
          <w:rStyle w:val="FontStyle11"/>
          <w:b/>
          <w:i w:val="0"/>
          <w:sz w:val="16"/>
          <w:szCs w:val="16"/>
          <w:lang w:val="uk-UA" w:eastAsia="uk-UA"/>
        </w:rPr>
      </w:pPr>
    </w:p>
    <w:p w:rsidR="002E19B5" w:rsidRPr="00A52728" w:rsidRDefault="00526566" w:rsidP="002E19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lang w:val="en-US"/>
        </w:rPr>
        <w:t>4</w:t>
      </w:r>
      <w:r w:rsidR="002E19B5" w:rsidRPr="00A52728">
        <w:rPr>
          <w:rFonts w:ascii="Arial" w:hAnsi="Arial" w:cs="Arial"/>
          <w:b/>
        </w:rPr>
        <w:t>. Завдання і заходи програми</w:t>
      </w:r>
    </w:p>
    <w:p w:rsidR="002E19B5" w:rsidRPr="00A52728" w:rsidRDefault="002E19B5" w:rsidP="002E19B5">
      <w:pPr>
        <w:jc w:val="center"/>
        <w:rPr>
          <w:rFonts w:ascii="Arial" w:hAnsi="Arial" w:cs="Arial"/>
          <w:b/>
        </w:rPr>
      </w:pPr>
      <w:r w:rsidRPr="00A52728">
        <w:rPr>
          <w:rFonts w:ascii="Arial" w:hAnsi="Arial" w:cs="Arial"/>
          <w:b/>
        </w:rPr>
        <w:t xml:space="preserve">впровадження в Полтавської області </w:t>
      </w:r>
      <w:r w:rsidRPr="00A52728">
        <w:rPr>
          <w:rFonts w:ascii="Arial" w:hAnsi="Arial" w:cs="Arial"/>
          <w:b/>
          <w:lang w:val="uk-UA"/>
        </w:rPr>
        <w:t>другої фази П</w:t>
      </w:r>
      <w:r w:rsidRPr="00A52728">
        <w:rPr>
          <w:rFonts w:ascii="Arial" w:hAnsi="Arial" w:cs="Arial"/>
          <w:b/>
        </w:rPr>
        <w:t xml:space="preserve">роекту </w:t>
      </w:r>
      <w:r w:rsidRPr="00A52728">
        <w:rPr>
          <w:rFonts w:ascii="Arial" w:hAnsi="Arial" w:cs="Arial"/>
          <w:b/>
          <w:lang w:val="uk-UA"/>
        </w:rPr>
        <w:t xml:space="preserve">ЕС </w:t>
      </w:r>
      <w:r w:rsidRPr="00A52728">
        <w:rPr>
          <w:rFonts w:ascii="Arial" w:hAnsi="Arial" w:cs="Arial"/>
          <w:b/>
        </w:rPr>
        <w:t xml:space="preserve">та </w:t>
      </w:r>
      <w:r w:rsidRPr="00A52728">
        <w:rPr>
          <w:rFonts w:ascii="Arial" w:hAnsi="Arial" w:cs="Arial"/>
          <w:b/>
          <w:lang w:val="uk-UA"/>
        </w:rPr>
        <w:t>ПРООН</w:t>
      </w:r>
    </w:p>
    <w:p w:rsidR="002E19B5" w:rsidRPr="00A52728" w:rsidRDefault="002E19B5" w:rsidP="002E19B5">
      <w:pPr>
        <w:jc w:val="center"/>
        <w:rPr>
          <w:rFonts w:ascii="Arial" w:hAnsi="Arial" w:cs="Arial"/>
          <w:b/>
          <w:lang w:val="uk-UA"/>
        </w:rPr>
      </w:pPr>
      <w:r w:rsidRPr="00A52728">
        <w:rPr>
          <w:rFonts w:ascii="Arial" w:hAnsi="Arial" w:cs="Arial"/>
          <w:b/>
        </w:rPr>
        <w:t>«Місцевий розвиток, орієнтований на  Громаду» на 2012 – 2015 роки</w:t>
      </w:r>
    </w:p>
    <w:p w:rsidR="002E19B5" w:rsidRPr="00A52728" w:rsidRDefault="002E19B5" w:rsidP="002E19B5">
      <w:pPr>
        <w:jc w:val="center"/>
        <w:rPr>
          <w:rFonts w:ascii="Arial" w:hAnsi="Arial" w:cs="Arial"/>
          <w:b/>
          <w:sz w:val="16"/>
          <w:szCs w:val="16"/>
          <w:lang w:val="uk-UA"/>
        </w:rPr>
      </w:pPr>
    </w:p>
    <w:tbl>
      <w:tblPr>
        <w:tblStyle w:val="TableGrid"/>
        <w:tblW w:w="15480" w:type="dxa"/>
        <w:tblInd w:w="-732" w:type="dxa"/>
        <w:tblLayout w:type="fixed"/>
        <w:tblLook w:val="01E0" w:firstRow="1" w:lastRow="1" w:firstColumn="1" w:lastColumn="1" w:noHBand="0" w:noVBand="0"/>
      </w:tblPr>
      <w:tblGrid>
        <w:gridCol w:w="1920"/>
        <w:gridCol w:w="1560"/>
        <w:gridCol w:w="900"/>
        <w:gridCol w:w="720"/>
        <w:gridCol w:w="720"/>
        <w:gridCol w:w="1860"/>
        <w:gridCol w:w="2280"/>
        <w:gridCol w:w="2520"/>
        <w:gridCol w:w="1200"/>
        <w:gridCol w:w="960"/>
        <w:gridCol w:w="840"/>
      </w:tblGrid>
      <w:tr w:rsidR="002E19B5" w:rsidRPr="00457508">
        <w:tc>
          <w:tcPr>
            <w:tcW w:w="1920" w:type="dxa"/>
            <w:vMerge w:val="restart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Найменування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Завдання</w:t>
            </w:r>
          </w:p>
        </w:tc>
        <w:tc>
          <w:tcPr>
            <w:tcW w:w="1560" w:type="dxa"/>
            <w:vMerge w:val="restart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Найменування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показника</w:t>
            </w:r>
          </w:p>
        </w:tc>
        <w:tc>
          <w:tcPr>
            <w:tcW w:w="2340" w:type="dxa"/>
            <w:gridSpan w:val="3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Значення показника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 w:val="restart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Найменування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заходу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2280" w:type="dxa"/>
            <w:vMerge w:val="restart"/>
          </w:tcPr>
          <w:p w:rsidR="002E19B5" w:rsidRPr="00457508" w:rsidRDefault="002E19B5" w:rsidP="002E19B5">
            <w:pPr>
              <w:ind w:left="-216" w:right="-180"/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Головний</w:t>
            </w:r>
          </w:p>
          <w:p w:rsidR="002E19B5" w:rsidRPr="00457508" w:rsidRDefault="002E19B5" w:rsidP="002E19B5">
            <w:pPr>
              <w:ind w:left="-216" w:right="-180"/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розпорядник</w:t>
            </w:r>
          </w:p>
          <w:p w:rsidR="002E19B5" w:rsidRPr="00457508" w:rsidRDefault="002E19B5" w:rsidP="002E19B5">
            <w:pPr>
              <w:ind w:left="-216" w:right="-180"/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бюджетних</w:t>
            </w:r>
          </w:p>
          <w:p w:rsidR="002E19B5" w:rsidRPr="00457508" w:rsidRDefault="002E19B5" w:rsidP="002E19B5">
            <w:pPr>
              <w:ind w:left="-216" w:right="-180"/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коштів</w:t>
            </w:r>
          </w:p>
        </w:tc>
        <w:tc>
          <w:tcPr>
            <w:tcW w:w="2520" w:type="dxa"/>
            <w:vMerge w:val="restart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Джерела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фінансування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(державний,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місцевий,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бюджет,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інші)</w:t>
            </w:r>
          </w:p>
        </w:tc>
        <w:tc>
          <w:tcPr>
            <w:tcW w:w="1200" w:type="dxa"/>
            <w:vMerge w:val="restart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Прогнозний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обсяг фінансових ресурсів для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виконання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завдань,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тис.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гривень</w:t>
            </w:r>
          </w:p>
        </w:tc>
        <w:tc>
          <w:tcPr>
            <w:tcW w:w="1800" w:type="dxa"/>
            <w:gridSpan w:val="2"/>
            <w:vMerge w:val="restart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у тому числі</w:t>
            </w:r>
          </w:p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за роками</w:t>
            </w:r>
          </w:p>
        </w:tc>
      </w:tr>
      <w:tr w:rsidR="002E19B5" w:rsidRPr="00457508">
        <w:tc>
          <w:tcPr>
            <w:tcW w:w="1920" w:type="dxa"/>
            <w:vMerge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vMerge w:val="restart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440" w:type="dxa"/>
            <w:gridSpan w:val="2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за роками</w:t>
            </w: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280" w:type="dxa"/>
            <w:vMerge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520" w:type="dxa"/>
            <w:vMerge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00" w:type="dxa"/>
            <w:gridSpan w:val="2"/>
            <w:vMerge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2E19B5" w:rsidRPr="00457508"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201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280" w:type="dxa"/>
            <w:vMerge/>
            <w:tcBorders>
              <w:bottom w:val="single" w:sz="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b/>
                <w:sz w:val="16"/>
                <w:szCs w:val="16"/>
                <w:lang w:val="uk-UA"/>
              </w:rPr>
              <w:t>201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>3</w:t>
            </w:r>
          </w:p>
        </w:tc>
      </w:tr>
      <w:tr w:rsidR="002E19B5" w:rsidRPr="00457508">
        <w:tc>
          <w:tcPr>
            <w:tcW w:w="1920" w:type="dxa"/>
            <w:tcBorders>
              <w:bottom w:val="thinThickSmallGap" w:sz="2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20" w:type="dxa"/>
            <w:tcBorders>
              <w:bottom w:val="thinThickSmallGap" w:sz="2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1860" w:type="dxa"/>
            <w:tcBorders>
              <w:bottom w:val="thinThickSmallGap" w:sz="2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2280" w:type="dxa"/>
            <w:tcBorders>
              <w:bottom w:val="thinThickSmallGap" w:sz="2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2520" w:type="dxa"/>
            <w:tcBorders>
              <w:bottom w:val="thinThickSmallGap" w:sz="2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200" w:type="dxa"/>
            <w:tcBorders>
              <w:bottom w:val="thinThickSmallGap" w:sz="2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960" w:type="dxa"/>
            <w:tcBorders>
              <w:bottom w:val="thinThickSmallGap" w:sz="2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840" w:type="dxa"/>
            <w:tcBorders>
              <w:bottom w:val="thinThickSmallGap" w:sz="24" w:space="0" w:color="auto"/>
            </w:tcBorders>
          </w:tcPr>
          <w:p w:rsidR="002E19B5" w:rsidRPr="00457508" w:rsidRDefault="002E19B5" w:rsidP="002E19B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i/>
                <w:sz w:val="16"/>
                <w:szCs w:val="16"/>
                <w:lang w:val="uk-UA"/>
              </w:rPr>
              <w:t>11</w:t>
            </w:r>
          </w:p>
        </w:tc>
      </w:tr>
      <w:tr w:rsidR="002E19B5" w:rsidRPr="00457508">
        <w:trPr>
          <w:trHeight w:val="425"/>
        </w:trPr>
        <w:tc>
          <w:tcPr>
            <w:tcW w:w="1920" w:type="dxa"/>
            <w:vMerge w:val="restart"/>
            <w:tcBorders>
              <w:top w:val="thinThickSmallGap" w:sz="24" w:space="0" w:color="auto"/>
            </w:tcBorders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57508">
              <w:rPr>
                <w:rFonts w:ascii="Arial" w:hAnsi="Arial" w:cs="Arial"/>
                <w:sz w:val="18"/>
                <w:szCs w:val="18"/>
                <w:lang w:val="uk-UA"/>
              </w:rPr>
              <w:t xml:space="preserve">Мобілізація ресурсів для фінансування спеціальних програм та проектів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за пріоритетами Проекту</w:t>
            </w:r>
          </w:p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thinThickSmallGap" w:sz="24" w:space="0" w:color="auto"/>
            </w:tcBorders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мікро</w:t>
            </w:r>
            <w:r w:rsidRPr="00457508">
              <w:rPr>
                <w:rFonts w:ascii="Arial" w:hAnsi="Arial" w:cs="Arial"/>
                <w:sz w:val="18"/>
                <w:szCs w:val="18"/>
                <w:lang w:val="uk-UA"/>
              </w:rPr>
              <w:t xml:space="preserve">проекти громад області </w:t>
            </w:r>
          </w:p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за пріоритетами Проекту</w:t>
            </w:r>
          </w:p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thinThickSmallGap" w:sz="24" w:space="0" w:color="auto"/>
            </w:tcBorders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45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</w:tcBorders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33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</w:tcBorders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12</w:t>
            </w:r>
          </w:p>
        </w:tc>
        <w:tc>
          <w:tcPr>
            <w:tcW w:w="1860" w:type="dxa"/>
            <w:vMerge w:val="restart"/>
            <w:tcBorders>
              <w:top w:val="thinThickSmallGap" w:sz="24" w:space="0" w:color="auto"/>
            </w:tcBorders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57508">
              <w:rPr>
                <w:rFonts w:ascii="Arial" w:hAnsi="Arial" w:cs="Arial"/>
                <w:sz w:val="18"/>
                <w:szCs w:val="18"/>
                <w:lang w:val="uk-UA"/>
              </w:rPr>
              <w:t xml:space="preserve">Забезпечення виділення співфінансування на реалізацію громадських ініціатив для поліпшення базової місцевої інфраструктури. </w:t>
            </w:r>
          </w:p>
        </w:tc>
        <w:tc>
          <w:tcPr>
            <w:tcW w:w="2280" w:type="dxa"/>
            <w:tcBorders>
              <w:top w:val="thinThickSmallGap" w:sz="24" w:space="0" w:color="auto"/>
            </w:tcBorders>
          </w:tcPr>
          <w:p w:rsidR="002E19B5" w:rsidRPr="00A52FEE" w:rsidRDefault="002E19B5" w:rsidP="002E19B5">
            <w:pPr>
              <w:rPr>
                <w:rFonts w:ascii="Arial" w:hAnsi="Arial" w:cs="Arial"/>
                <w:b/>
                <w:sz w:val="18"/>
                <w:szCs w:val="16"/>
                <w:lang w:val="uk-UA"/>
              </w:rPr>
            </w:pPr>
            <w:r w:rsidRPr="00A52FEE">
              <w:rPr>
                <w:rFonts w:ascii="Arial" w:hAnsi="Arial" w:cs="Arial"/>
                <w:b/>
                <w:sz w:val="18"/>
                <w:szCs w:val="16"/>
                <w:lang w:val="uk-UA"/>
              </w:rPr>
              <w:t xml:space="preserve">Полтавська </w:t>
            </w:r>
          </w:p>
          <w:p w:rsidR="002E19B5" w:rsidRPr="00A52FEE" w:rsidRDefault="002E19B5" w:rsidP="002E19B5">
            <w:pPr>
              <w:rPr>
                <w:rFonts w:ascii="Arial" w:hAnsi="Arial" w:cs="Arial"/>
                <w:b/>
                <w:lang w:val="uk-UA"/>
              </w:rPr>
            </w:pPr>
            <w:r w:rsidRPr="00A52FEE">
              <w:rPr>
                <w:rFonts w:ascii="Arial" w:hAnsi="Arial" w:cs="Arial"/>
                <w:b/>
                <w:sz w:val="18"/>
                <w:szCs w:val="16"/>
                <w:lang w:val="uk-UA"/>
              </w:rPr>
              <w:t>облдержадміністрація</w:t>
            </w:r>
          </w:p>
        </w:tc>
        <w:tc>
          <w:tcPr>
            <w:tcW w:w="2520" w:type="dxa"/>
            <w:tcBorders>
              <w:top w:val="thinThickSmallGap" w:sz="24" w:space="0" w:color="auto"/>
            </w:tcBorders>
          </w:tcPr>
          <w:p w:rsidR="002E19B5" w:rsidRPr="00FC2DC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C2DCA">
              <w:rPr>
                <w:rFonts w:ascii="Arial" w:hAnsi="Arial" w:cs="Arial"/>
                <w:b/>
                <w:sz w:val="16"/>
                <w:szCs w:val="16"/>
              </w:rPr>
              <w:t>Кошти обласного бюджету</w:t>
            </w:r>
          </w:p>
        </w:tc>
        <w:tc>
          <w:tcPr>
            <w:tcW w:w="1200" w:type="dxa"/>
            <w:tcBorders>
              <w:top w:val="thinThickSmallGap" w:sz="24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2323,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960" w:type="dxa"/>
            <w:tcBorders>
              <w:top w:val="thinThickSmallGap" w:sz="24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1555,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40</w:t>
            </w:r>
          </w:p>
        </w:tc>
        <w:tc>
          <w:tcPr>
            <w:tcW w:w="840" w:type="dxa"/>
            <w:tcBorders>
              <w:top w:val="thinThickSmallGap" w:sz="24" w:space="0" w:color="auto"/>
            </w:tcBorders>
          </w:tcPr>
          <w:p w:rsidR="002E19B5" w:rsidRPr="00DC28E8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768,00</w:t>
            </w:r>
          </w:p>
        </w:tc>
      </w:tr>
      <w:tr w:rsidR="002E19B5" w:rsidRPr="00457508">
        <w:trPr>
          <w:trHeight w:val="105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Лохвицька райдержадміністрація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E19B5" w:rsidRPr="0067243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2E19B5" w:rsidRPr="003F0F26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0F26">
              <w:rPr>
                <w:rFonts w:ascii="Arial" w:hAnsi="Arial" w:cs="Arial"/>
                <w:sz w:val="20"/>
                <w:szCs w:val="20"/>
              </w:rPr>
              <w:t>169,99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950">
              <w:rPr>
                <w:rFonts w:ascii="Arial" w:hAnsi="Arial" w:cs="Arial"/>
                <w:sz w:val="20"/>
                <w:szCs w:val="20"/>
              </w:rPr>
              <w:t>169,99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E19B5" w:rsidRPr="00457508">
        <w:trPr>
          <w:trHeight w:val="369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Гадяцька райдержадміністрація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E19B5" w:rsidRPr="0067243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2E19B5" w:rsidRPr="003F0F26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0F26">
              <w:rPr>
                <w:rFonts w:ascii="Arial" w:hAnsi="Arial" w:cs="Arial"/>
                <w:sz w:val="20"/>
                <w:szCs w:val="20"/>
              </w:rPr>
              <w:t>258,40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950">
              <w:rPr>
                <w:rFonts w:ascii="Arial" w:hAnsi="Arial" w:cs="Arial"/>
                <w:sz w:val="20"/>
                <w:szCs w:val="20"/>
              </w:rPr>
              <w:t>258,40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E19B5" w:rsidRPr="00457508">
        <w:trPr>
          <w:trHeight w:val="180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Зінківська райдержадміністрація 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E19B5" w:rsidRPr="0067243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2E19B5" w:rsidRPr="003F0F26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0F26">
              <w:rPr>
                <w:rFonts w:ascii="Arial" w:hAnsi="Arial" w:cs="Arial"/>
                <w:sz w:val="20"/>
                <w:szCs w:val="20"/>
              </w:rPr>
              <w:t>191,62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950">
              <w:rPr>
                <w:rFonts w:ascii="Arial" w:hAnsi="Arial" w:cs="Arial"/>
                <w:sz w:val="20"/>
                <w:szCs w:val="20"/>
              </w:rPr>
              <w:t>191,62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E19B5" w:rsidRPr="00457508">
        <w:trPr>
          <w:trHeight w:val="180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Котелевська райдержадміністрація  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E19B5" w:rsidRPr="0067243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2E19B5" w:rsidRPr="003F0F26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0F26">
              <w:rPr>
                <w:rFonts w:ascii="Arial" w:hAnsi="Arial" w:cs="Arial"/>
                <w:sz w:val="20"/>
                <w:szCs w:val="20"/>
              </w:rPr>
              <w:t>159,29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950">
              <w:rPr>
                <w:rFonts w:ascii="Arial" w:hAnsi="Arial" w:cs="Arial"/>
                <w:sz w:val="20"/>
                <w:szCs w:val="20"/>
              </w:rPr>
              <w:t>159,29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E19B5" w:rsidRPr="00457508">
        <w:trPr>
          <w:trHeight w:val="180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Семенівська райдержадміністрація 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E19B5" w:rsidRPr="0067243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2E19B5" w:rsidRPr="003F0F26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0F26">
              <w:rPr>
                <w:rFonts w:ascii="Arial" w:hAnsi="Arial" w:cs="Arial"/>
                <w:sz w:val="20"/>
                <w:szCs w:val="20"/>
              </w:rPr>
              <w:t>193,69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950">
              <w:rPr>
                <w:rFonts w:ascii="Arial" w:hAnsi="Arial" w:cs="Arial"/>
                <w:sz w:val="20"/>
                <w:szCs w:val="20"/>
              </w:rPr>
              <w:t>193,69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E19B5" w:rsidRPr="00457508">
        <w:trPr>
          <w:trHeight w:val="180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Чутівська райдержадміністрація  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E19B5" w:rsidRPr="0067243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2E19B5" w:rsidRPr="003F0F26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0F26">
              <w:rPr>
                <w:rFonts w:ascii="Arial" w:hAnsi="Arial" w:cs="Arial"/>
                <w:sz w:val="20"/>
                <w:szCs w:val="20"/>
              </w:rPr>
              <w:t>158,40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950">
              <w:rPr>
                <w:rFonts w:ascii="Arial" w:hAnsi="Arial" w:cs="Arial"/>
                <w:sz w:val="20"/>
                <w:szCs w:val="20"/>
              </w:rPr>
              <w:t>158,40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E19B5" w:rsidRPr="00457508">
        <w:trPr>
          <w:trHeight w:val="180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Полтавська райдержадміністрація  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E19B5" w:rsidRPr="0067243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243,0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7950">
              <w:rPr>
                <w:rFonts w:ascii="Arial" w:hAnsi="Arial" w:cs="Arial"/>
                <w:sz w:val="20"/>
                <w:szCs w:val="20"/>
              </w:rPr>
              <w:t>243,0</w:t>
            </w:r>
            <w:r w:rsidRPr="001B795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E19B5" w:rsidRPr="00457508">
        <w:trPr>
          <w:trHeight w:val="180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E19B5" w:rsidRPr="005F0682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8"/>
                <w:szCs w:val="18"/>
              </w:rPr>
            </w:pPr>
            <w:r w:rsidRPr="005F0682">
              <w:rPr>
                <w:rFonts w:ascii="Arial" w:hAnsi="Arial" w:cs="Arial"/>
                <w:sz w:val="18"/>
                <w:szCs w:val="18"/>
              </w:rPr>
              <w:t xml:space="preserve">Кобеляцька райдержадміністрація 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E19B5" w:rsidRPr="0067243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2E19B5" w:rsidRPr="003F0F26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F0F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7950">
              <w:rPr>
                <w:rFonts w:ascii="Arial" w:hAnsi="Arial" w:cs="Arial"/>
                <w:sz w:val="20"/>
                <w:szCs w:val="20"/>
              </w:rPr>
              <w:t>181,</w:t>
            </w:r>
            <w:r w:rsidRPr="001B795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1B795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E19B5" w:rsidRPr="00457508">
        <w:trPr>
          <w:trHeight w:val="180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E19B5" w:rsidRPr="005F0682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8"/>
                <w:szCs w:val="18"/>
              </w:rPr>
            </w:pPr>
            <w:r w:rsidRPr="005F0682">
              <w:rPr>
                <w:rFonts w:ascii="Arial" w:hAnsi="Arial" w:cs="Arial"/>
                <w:sz w:val="18"/>
                <w:szCs w:val="18"/>
              </w:rPr>
              <w:t>Новосанжарська райдержадміністрація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E19B5" w:rsidRPr="0067243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E19B5" w:rsidRPr="003F0F26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256,00</w:t>
            </w:r>
          </w:p>
        </w:tc>
      </w:tr>
      <w:tr w:rsidR="002E19B5" w:rsidRPr="00457508">
        <w:trPr>
          <w:trHeight w:val="180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2E19B5" w:rsidRPr="005F0682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8"/>
                <w:szCs w:val="18"/>
              </w:rPr>
            </w:pPr>
            <w:r w:rsidRPr="005F0682">
              <w:rPr>
                <w:rFonts w:ascii="Arial" w:hAnsi="Arial" w:cs="Arial"/>
                <w:sz w:val="18"/>
                <w:szCs w:val="18"/>
              </w:rPr>
              <w:t>Кременчуцька райдержадміністрація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E19B5" w:rsidRPr="0067243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2E19B5" w:rsidRPr="003F0F26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256,00</w:t>
            </w:r>
          </w:p>
        </w:tc>
      </w:tr>
      <w:tr w:rsidR="002E19B5" w:rsidRPr="00457508">
        <w:trPr>
          <w:trHeight w:val="180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12" w:space="0" w:color="auto"/>
            </w:tcBorders>
          </w:tcPr>
          <w:p w:rsidR="002E19B5" w:rsidRPr="005F0682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8"/>
                <w:szCs w:val="18"/>
              </w:rPr>
            </w:pPr>
            <w:r w:rsidRPr="005F0682">
              <w:rPr>
                <w:rFonts w:ascii="Arial" w:hAnsi="Arial" w:cs="Arial"/>
                <w:sz w:val="18"/>
                <w:szCs w:val="18"/>
              </w:rPr>
              <w:t>Оржицька райдержадміністрація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2" w:space="0" w:color="auto"/>
            </w:tcBorders>
          </w:tcPr>
          <w:p w:rsidR="002E19B5" w:rsidRPr="0067243A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12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</w:tcPr>
          <w:p w:rsidR="002E19B5" w:rsidRPr="003F0F26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0F2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</w:tcPr>
          <w:p w:rsidR="002E19B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256,00</w:t>
            </w:r>
          </w:p>
        </w:tc>
      </w:tr>
      <w:tr w:rsidR="002E19B5" w:rsidRPr="00457508">
        <w:trPr>
          <w:trHeight w:val="155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auto"/>
            </w:tcBorders>
          </w:tcPr>
          <w:p w:rsidR="002E19B5" w:rsidRPr="00EB0B4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B0B45">
              <w:rPr>
                <w:rFonts w:ascii="Arial" w:hAnsi="Arial" w:cs="Arial"/>
                <w:b/>
                <w:sz w:val="18"/>
                <w:szCs w:val="18"/>
              </w:rPr>
              <w:t>Кошти районних бюджетів + додаткові кошти</w:t>
            </w:r>
          </w:p>
        </w:tc>
        <w:tc>
          <w:tcPr>
            <w:tcW w:w="1200" w:type="dxa"/>
            <w:tcBorders>
              <w:top w:val="single" w:sz="12" w:space="0" w:color="auto"/>
            </w:tcBorders>
          </w:tcPr>
          <w:p w:rsidR="002E19B5" w:rsidRPr="008B09C4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9C4">
              <w:rPr>
                <w:rFonts w:ascii="Arial" w:hAnsi="Arial" w:cs="Arial"/>
                <w:b/>
                <w:sz w:val="20"/>
                <w:szCs w:val="20"/>
              </w:rPr>
              <w:t>1919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2E19B5" w:rsidRPr="00A52FEE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9C4">
              <w:rPr>
                <w:rFonts w:ascii="Arial" w:hAnsi="Arial" w:cs="Arial"/>
                <w:b/>
                <w:sz w:val="20"/>
                <w:szCs w:val="20"/>
              </w:rPr>
              <w:t>1919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12" w:space="0" w:color="auto"/>
            </w:tcBorders>
          </w:tcPr>
          <w:p w:rsidR="002E19B5" w:rsidRPr="00A52FEE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19B5" w:rsidRPr="00457508">
        <w:trPr>
          <w:trHeight w:val="286"/>
        </w:trPr>
        <w:tc>
          <w:tcPr>
            <w:tcW w:w="1920" w:type="dxa"/>
            <w:vMerge/>
          </w:tcPr>
          <w:p w:rsidR="002E19B5" w:rsidRPr="00457508" w:rsidRDefault="002E19B5" w:rsidP="002E19B5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Merge/>
          </w:tcPr>
          <w:p w:rsidR="002E19B5" w:rsidRPr="00457508" w:rsidRDefault="002E19B5" w:rsidP="002E19B5">
            <w:pPr>
              <w:pStyle w:val="Header"/>
              <w:tabs>
                <w:tab w:val="left" w:pos="3060"/>
                <w:tab w:val="left" w:pos="12420"/>
              </w:tabs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860" w:type="dxa"/>
            <w:vMerge/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4800" w:type="dxa"/>
            <w:gridSpan w:val="2"/>
          </w:tcPr>
          <w:p w:rsidR="002E19B5" w:rsidRPr="00EB0B45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B0B45">
              <w:rPr>
                <w:rFonts w:ascii="Arial" w:hAnsi="Arial" w:cs="Arial"/>
                <w:b/>
                <w:sz w:val="16"/>
                <w:szCs w:val="16"/>
              </w:rPr>
              <w:t>Проект «Місцевий розвиток, орієнтований на громаду»</w:t>
            </w:r>
          </w:p>
        </w:tc>
        <w:tc>
          <w:tcPr>
            <w:tcW w:w="1200" w:type="dxa"/>
          </w:tcPr>
          <w:p w:rsidR="002E19B5" w:rsidRPr="008B09C4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9C4">
              <w:rPr>
                <w:rFonts w:ascii="Arial" w:hAnsi="Arial" w:cs="Arial"/>
                <w:b/>
                <w:sz w:val="20"/>
                <w:szCs w:val="20"/>
              </w:rPr>
              <w:t>2512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8B09C4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60" w:type="dxa"/>
          </w:tcPr>
          <w:p w:rsidR="002E19B5" w:rsidRPr="00A52FEE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9C4">
              <w:rPr>
                <w:rFonts w:ascii="Arial" w:hAnsi="Arial" w:cs="Arial"/>
                <w:b/>
                <w:sz w:val="20"/>
                <w:szCs w:val="20"/>
              </w:rPr>
              <w:t>2512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8B09C4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40" w:type="dxa"/>
          </w:tcPr>
          <w:p w:rsidR="002E19B5" w:rsidRPr="00A52FEE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19B5" w:rsidRPr="00457508">
        <w:trPr>
          <w:trHeight w:val="227"/>
        </w:trPr>
        <w:tc>
          <w:tcPr>
            <w:tcW w:w="1920" w:type="dxa"/>
            <w:vMerge/>
            <w:tcBorders>
              <w:bottom w:val="single" w:sz="12" w:space="0" w:color="auto"/>
            </w:tcBorders>
          </w:tcPr>
          <w:p w:rsidR="002E19B5" w:rsidRPr="00457508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:rsidR="002E19B5" w:rsidRPr="00457508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</w:tcPr>
          <w:p w:rsidR="002E19B5" w:rsidRPr="00457508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2E19B5" w:rsidRPr="00457508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:rsidR="002E19B5" w:rsidRPr="00457508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vMerge/>
            <w:tcBorders>
              <w:bottom w:val="single" w:sz="12" w:space="0" w:color="auto"/>
            </w:tcBorders>
          </w:tcPr>
          <w:p w:rsidR="002E19B5" w:rsidRPr="00457508" w:rsidRDefault="002E19B5" w:rsidP="002E19B5">
            <w:pPr>
              <w:tabs>
                <w:tab w:val="left" w:pos="3060"/>
                <w:tab w:val="left" w:pos="3664"/>
                <w:tab w:val="left" w:pos="12420"/>
              </w:tabs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00" w:type="dxa"/>
            <w:gridSpan w:val="2"/>
            <w:tcBorders>
              <w:bottom w:val="single" w:sz="12" w:space="0" w:color="auto"/>
            </w:tcBorders>
          </w:tcPr>
          <w:p w:rsidR="002E19B5" w:rsidRPr="00A52FEE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52FEE">
              <w:rPr>
                <w:rFonts w:ascii="Arial" w:hAnsi="Arial" w:cs="Arial"/>
                <w:b/>
                <w:sz w:val="18"/>
                <w:szCs w:val="18"/>
              </w:rPr>
              <w:t>Кошти членів громад у відібраних районах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bottom w:val="single" w:sz="12" w:space="0" w:color="auto"/>
            </w:tcBorders>
          </w:tcPr>
          <w:p w:rsidR="002E19B5" w:rsidRPr="00F61ED4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1ED4">
              <w:rPr>
                <w:rFonts w:ascii="Arial" w:hAnsi="Arial" w:cs="Arial"/>
                <w:b/>
                <w:sz w:val="20"/>
                <w:szCs w:val="20"/>
              </w:rPr>
              <w:t>373,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94</w:t>
            </w:r>
            <w:r w:rsidRPr="00F61ED4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:rsidR="002E19B5" w:rsidRPr="00A52FEE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373,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94</w:t>
            </w:r>
            <w:r w:rsidRPr="00F61ED4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E19B5" w:rsidRPr="00A52FEE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E19B5" w:rsidRPr="00457508">
        <w:trPr>
          <w:trHeight w:val="319"/>
        </w:trPr>
        <w:tc>
          <w:tcPr>
            <w:tcW w:w="12480" w:type="dxa"/>
            <w:gridSpan w:val="8"/>
            <w:tcBorders>
              <w:top w:val="single" w:sz="12" w:space="0" w:color="auto"/>
            </w:tcBorders>
          </w:tcPr>
          <w:p w:rsidR="002E19B5" w:rsidRPr="00457508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57508">
              <w:rPr>
                <w:rFonts w:ascii="Arial" w:hAnsi="Arial" w:cs="Arial"/>
                <w:b/>
                <w:sz w:val="18"/>
                <w:szCs w:val="18"/>
              </w:rPr>
              <w:t>Разом за програмою</w:t>
            </w:r>
          </w:p>
        </w:tc>
        <w:tc>
          <w:tcPr>
            <w:tcW w:w="1200" w:type="dxa"/>
            <w:tcBorders>
              <w:top w:val="single" w:sz="12" w:space="0" w:color="auto"/>
            </w:tcBorders>
          </w:tcPr>
          <w:p w:rsidR="002E19B5" w:rsidRPr="001B7950" w:rsidRDefault="002E19B5" w:rsidP="002E19B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C25B7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12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86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2E19B5" w:rsidRPr="001B7950" w:rsidRDefault="002E19B5" w:rsidP="002E19B5">
            <w:pPr>
              <w:pStyle w:val="BodyText"/>
              <w:tabs>
                <w:tab w:val="left" w:pos="3060"/>
                <w:tab w:val="left" w:pos="3664"/>
                <w:tab w:val="left" w:pos="12420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636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1955E3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86</w:t>
            </w:r>
          </w:p>
        </w:tc>
        <w:tc>
          <w:tcPr>
            <w:tcW w:w="840" w:type="dxa"/>
            <w:tcBorders>
              <w:top w:val="single" w:sz="12" w:space="0" w:color="auto"/>
            </w:tcBorders>
          </w:tcPr>
          <w:p w:rsidR="002E19B5" w:rsidRPr="001955E3" w:rsidRDefault="002E19B5" w:rsidP="002E19B5">
            <w:pPr>
              <w:pStyle w:val="BodyText"/>
              <w:tabs>
                <w:tab w:val="left" w:pos="3060"/>
                <w:tab w:val="left" w:pos="36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E19B5" w:rsidRDefault="002E19B5" w:rsidP="002E19B5">
      <w:pPr>
        <w:jc w:val="center"/>
        <w:rPr>
          <w:rFonts w:ascii="Arial" w:hAnsi="Arial" w:cs="Arial"/>
          <w:b/>
          <w:lang w:val="uk-UA"/>
        </w:rPr>
      </w:pPr>
    </w:p>
    <w:p w:rsidR="002E19B5" w:rsidRPr="000E1ABC" w:rsidRDefault="002E19B5" w:rsidP="002E19B5">
      <w:pPr>
        <w:jc w:val="center"/>
        <w:rPr>
          <w:rFonts w:ascii="Arial" w:hAnsi="Arial" w:cs="Arial"/>
          <w:b/>
          <w:lang w:val="uk-UA"/>
        </w:rPr>
      </w:pPr>
      <w:r w:rsidRPr="000E1ABC">
        <w:rPr>
          <w:rFonts w:ascii="Arial" w:hAnsi="Arial" w:cs="Arial"/>
          <w:b/>
          <w:lang w:val="uk-UA"/>
        </w:rPr>
        <w:t xml:space="preserve">Перелік мікропроектів, які реалізуються громадами районів області </w:t>
      </w:r>
    </w:p>
    <w:p w:rsidR="002E19B5" w:rsidRDefault="002E19B5" w:rsidP="002E19B5">
      <w:pPr>
        <w:jc w:val="center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у другій фазі </w:t>
      </w:r>
      <w:r w:rsidRPr="000E1ABC">
        <w:rPr>
          <w:rFonts w:ascii="Arial" w:hAnsi="Arial" w:cs="Arial"/>
          <w:b/>
          <w:lang w:val="uk-UA"/>
        </w:rPr>
        <w:t>проект</w:t>
      </w:r>
      <w:r>
        <w:rPr>
          <w:rFonts w:ascii="Arial" w:hAnsi="Arial" w:cs="Arial"/>
          <w:b/>
          <w:lang w:val="uk-UA"/>
        </w:rPr>
        <w:t>у</w:t>
      </w:r>
      <w:r w:rsidRPr="000E1ABC">
        <w:rPr>
          <w:rFonts w:ascii="Arial" w:hAnsi="Arial" w:cs="Arial"/>
          <w:b/>
          <w:lang w:val="uk-UA"/>
        </w:rPr>
        <w:t xml:space="preserve"> «Місцевий розвиток, орієнтований на громаду» та які відібрані за основною квот</w:t>
      </w:r>
      <w:r>
        <w:rPr>
          <w:rFonts w:ascii="Arial" w:hAnsi="Arial" w:cs="Arial"/>
          <w:b/>
          <w:lang w:val="uk-UA"/>
        </w:rPr>
        <w:t>ою</w:t>
      </w:r>
    </w:p>
    <w:p w:rsidR="002E19B5" w:rsidRDefault="002E19B5" w:rsidP="002E19B5">
      <w:pPr>
        <w:jc w:val="center"/>
        <w:rPr>
          <w:rFonts w:ascii="Arial" w:hAnsi="Arial" w:cs="Arial"/>
          <w:b/>
          <w:lang w:val="uk-UA"/>
        </w:rPr>
      </w:pPr>
    </w:p>
    <w:tbl>
      <w:tblPr>
        <w:tblW w:w="1548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327"/>
        <w:gridCol w:w="3840"/>
        <w:gridCol w:w="2640"/>
        <w:gridCol w:w="1440"/>
        <w:gridCol w:w="1320"/>
        <w:gridCol w:w="1062"/>
        <w:gridCol w:w="10"/>
        <w:gridCol w:w="1068"/>
        <w:gridCol w:w="10"/>
        <w:gridCol w:w="1092"/>
        <w:gridCol w:w="1082"/>
      </w:tblGrid>
      <w:tr w:rsidR="002E19B5" w:rsidRPr="00901CEB">
        <w:trPr>
          <w:trHeight w:val="270"/>
        </w:trPr>
        <w:tc>
          <w:tcPr>
            <w:tcW w:w="593" w:type="dxa"/>
            <w:vMerge w:val="restart"/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327" w:type="dxa"/>
            <w:vMerge w:val="restart"/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Р</w:t>
            </w:r>
            <w:r w:rsidRPr="00901CEB">
              <w:rPr>
                <w:rFonts w:ascii="Arial" w:hAnsi="Arial" w:cs="Arial"/>
                <w:b/>
                <w:bCs/>
                <w:sz w:val="16"/>
                <w:szCs w:val="16"/>
              </w:rPr>
              <w:t>айон</w:t>
            </w:r>
          </w:p>
        </w:tc>
        <w:tc>
          <w:tcPr>
            <w:tcW w:w="3840" w:type="dxa"/>
            <w:vMerge w:val="restart"/>
          </w:tcPr>
          <w:p w:rsidR="002E19B5" w:rsidRPr="007406B6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06B6">
              <w:rPr>
                <w:rFonts w:ascii="Arial" w:hAnsi="Arial" w:cs="Arial"/>
                <w:b/>
                <w:bCs/>
                <w:sz w:val="16"/>
                <w:szCs w:val="16"/>
              </w:rPr>
              <w:t>Назва мікропроекту за проектно-кошторисною документацією</w:t>
            </w:r>
          </w:p>
        </w:tc>
        <w:tc>
          <w:tcPr>
            <w:tcW w:w="2640" w:type="dxa"/>
            <w:vMerge w:val="restart"/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Назва громадської організації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E19B5" w:rsidRPr="00901CEB" w:rsidRDefault="002E19B5" w:rsidP="002E19B5">
            <w:pPr>
              <w:ind w:right="-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С</w:t>
            </w:r>
            <w:r w:rsidRPr="00901CEB">
              <w:rPr>
                <w:rFonts w:ascii="Arial" w:hAnsi="Arial" w:cs="Arial"/>
                <w:b/>
                <w:bCs/>
                <w:sz w:val="16"/>
                <w:szCs w:val="16"/>
              </w:rPr>
              <w:t>ело/ селище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З</w:t>
            </w:r>
            <w:r w:rsidRPr="00901C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агальна вартість </w:t>
            </w:r>
            <w:r w:rsidRPr="00901CEB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мікро</w:t>
            </w:r>
            <w:r w:rsidRPr="00901CEB">
              <w:rPr>
                <w:rFonts w:ascii="Arial" w:hAnsi="Arial" w:cs="Arial"/>
                <w:b/>
                <w:bCs/>
                <w:sz w:val="16"/>
                <w:szCs w:val="16"/>
              </w:rPr>
              <w:t>проекту</w:t>
            </w:r>
          </w:p>
        </w:tc>
        <w:tc>
          <w:tcPr>
            <w:tcW w:w="4324" w:type="dxa"/>
            <w:gridSpan w:val="6"/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В</w:t>
            </w:r>
            <w:r w:rsidRPr="00901CEB">
              <w:rPr>
                <w:rFonts w:ascii="Arial" w:hAnsi="Arial" w:cs="Arial"/>
                <w:b/>
                <w:bCs/>
                <w:sz w:val="16"/>
                <w:szCs w:val="16"/>
              </w:rPr>
              <w:t>нески партнерів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Проекту</w:t>
            </w:r>
          </w:p>
        </w:tc>
      </w:tr>
      <w:tr w:rsidR="002E19B5" w:rsidRPr="00901CEB">
        <w:trPr>
          <w:trHeight w:val="517"/>
        </w:trPr>
        <w:tc>
          <w:tcPr>
            <w:tcW w:w="59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0" w:type="dxa"/>
            <w:vMerge/>
            <w:tcBorders>
              <w:bottom w:val="single" w:sz="12" w:space="0" w:color="auto"/>
            </w:tcBorders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4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ind w:right="-11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Організація громади</w:t>
            </w:r>
          </w:p>
        </w:tc>
        <w:tc>
          <w:tcPr>
            <w:tcW w:w="107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E19B5" w:rsidRPr="005609E9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Кошти району</w:t>
            </w:r>
          </w:p>
        </w:tc>
        <w:tc>
          <w:tcPr>
            <w:tcW w:w="1092" w:type="dxa"/>
            <w:tcBorders>
              <w:bottom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901CEB">
              <w:rPr>
                <w:rFonts w:ascii="Arial" w:hAnsi="Arial" w:cs="Arial"/>
                <w:b/>
                <w:bCs/>
                <w:sz w:val="16"/>
                <w:szCs w:val="16"/>
              </w:rPr>
              <w:t>Обласний бюджет</w:t>
            </w:r>
          </w:p>
          <w:p w:rsidR="002E19B5" w:rsidRPr="00EB0B45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 w:rsidRPr="00901CEB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901CEB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1082" w:type="dxa"/>
            <w:tcBorders>
              <w:bottom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Проект</w:t>
            </w:r>
          </w:p>
        </w:tc>
      </w:tr>
      <w:tr w:rsidR="002E19B5" w:rsidRPr="00901CEB">
        <w:trPr>
          <w:trHeight w:val="589"/>
        </w:trPr>
        <w:tc>
          <w:tcPr>
            <w:tcW w:w="593" w:type="dxa"/>
            <w:tcBorders>
              <w:top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Лохвицький </w:t>
            </w:r>
          </w:p>
        </w:tc>
        <w:tc>
          <w:tcPr>
            <w:tcW w:w="3840" w:type="dxa"/>
            <w:tcBorders>
              <w:top w:val="single" w:sz="12" w:space="0" w:color="auto"/>
            </w:tcBorders>
          </w:tcPr>
          <w:p w:rsidR="002E19B5" w:rsidRPr="007406B6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7406B6">
              <w:rPr>
                <w:rFonts w:ascii="Arial" w:hAnsi="Arial" w:cs="Arial"/>
                <w:sz w:val="16"/>
                <w:szCs w:val="16"/>
              </w:rPr>
              <w:t>Капітальне будівництво системи вуличного освітлення та на енергозберігаючі заходи в с. Лука ГО "Водограй» - ремонт ліній вуличного освітлення</w:t>
            </w:r>
          </w:p>
        </w:tc>
        <w:tc>
          <w:tcPr>
            <w:tcW w:w="2640" w:type="dxa"/>
            <w:tcBorders>
              <w:top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Лучанська громадська організація "Водограй"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с.Лука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163452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8173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E19B5" w:rsidRPr="005609E9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98561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40863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15855</w:t>
            </w:r>
          </w:p>
        </w:tc>
      </w:tr>
      <w:tr w:rsidR="002E19B5" w:rsidRPr="00901CEB">
        <w:trPr>
          <w:trHeight w:val="484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Лохвицький </w:t>
            </w:r>
          </w:p>
        </w:tc>
        <w:tc>
          <w:tcPr>
            <w:tcW w:w="3840" w:type="dxa"/>
          </w:tcPr>
          <w:p w:rsidR="002E19B5" w:rsidRPr="007406B6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7406B6">
              <w:rPr>
                <w:rFonts w:ascii="Arial" w:hAnsi="Arial" w:cs="Arial"/>
                <w:sz w:val="16"/>
                <w:szCs w:val="16"/>
              </w:rPr>
              <w:t>Покращення водопостачання в с.Яшники Свиридівської сільської ради Лохвицького району ГО "Надія» – капітальний ремонт водогону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Громадська організація "Надія"</w:t>
            </w:r>
          </w:p>
        </w:tc>
        <w:tc>
          <w:tcPr>
            <w:tcW w:w="1440" w:type="dxa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с.Яшники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185994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9300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50218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46499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79977</w:t>
            </w:r>
          </w:p>
        </w:tc>
      </w:tr>
      <w:tr w:rsidR="002E19B5" w:rsidRPr="00901CEB">
        <w:trPr>
          <w:trHeight w:val="574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Лохвицький </w:t>
            </w:r>
          </w:p>
        </w:tc>
        <w:tc>
          <w:tcPr>
            <w:tcW w:w="3840" w:type="dxa"/>
          </w:tcPr>
          <w:p w:rsidR="002E19B5" w:rsidRPr="007406B6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7406B6">
              <w:rPr>
                <w:rFonts w:ascii="Arial" w:hAnsi="Arial" w:cs="Arial"/>
                <w:sz w:val="16"/>
                <w:szCs w:val="16"/>
              </w:rPr>
              <w:t>Покращення системи водопостачання в с.Луценки. Капітальний ремонт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Луценківська громадська організація "Нептун"</w:t>
            </w:r>
          </w:p>
        </w:tc>
        <w:tc>
          <w:tcPr>
            <w:tcW w:w="1440" w:type="dxa"/>
          </w:tcPr>
          <w:p w:rsidR="002E19B5" w:rsidRPr="007406B6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с.Луценки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128250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6413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83362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38475</w:t>
            </w:r>
          </w:p>
        </w:tc>
      </w:tr>
      <w:tr w:rsidR="002E19B5" w:rsidRPr="00901CEB">
        <w:trPr>
          <w:trHeight w:val="475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Лохвицький </w:t>
            </w:r>
          </w:p>
        </w:tc>
        <w:tc>
          <w:tcPr>
            <w:tcW w:w="3840" w:type="dxa"/>
          </w:tcPr>
          <w:p w:rsidR="002E19B5" w:rsidRPr="007406B6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7406B6">
              <w:rPr>
                <w:rFonts w:ascii="Arial" w:hAnsi="Arial" w:cs="Arial"/>
                <w:sz w:val="16"/>
                <w:szCs w:val="16"/>
              </w:rPr>
              <w:t>Енергозберігаючі заходи в с.Бодаква Лохвицького району Полтавської області – капітальне будівництво вуличного освітлення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Бодаквянська громадська організація "Джерело"</w:t>
            </w:r>
          </w:p>
        </w:tc>
        <w:tc>
          <w:tcPr>
            <w:tcW w:w="1440" w:type="dxa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с.Бодаква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156516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7828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31303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39128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78257</w:t>
            </w:r>
          </w:p>
        </w:tc>
      </w:tr>
      <w:tr w:rsidR="002E19B5" w:rsidRPr="00901CEB">
        <w:trPr>
          <w:trHeight w:val="390"/>
        </w:trPr>
        <w:tc>
          <w:tcPr>
            <w:tcW w:w="593" w:type="dxa"/>
            <w:shd w:val="clear" w:color="auto" w:fill="auto"/>
          </w:tcPr>
          <w:p w:rsidR="002E19B5" w:rsidRPr="00520922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52092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Лохвицький </w:t>
            </w:r>
          </w:p>
        </w:tc>
        <w:tc>
          <w:tcPr>
            <w:tcW w:w="3840" w:type="dxa"/>
          </w:tcPr>
          <w:p w:rsidR="002E19B5" w:rsidRPr="007406B6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7406B6">
              <w:rPr>
                <w:rFonts w:ascii="Arial" w:hAnsi="Arial" w:cs="Arial"/>
                <w:sz w:val="16"/>
                <w:szCs w:val="16"/>
              </w:rPr>
              <w:t>Енергозберігаючі заходи в дитсадку с.Піски. Капітальний ремонт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Пісківська громадська організація "Мрія"</w:t>
            </w:r>
          </w:p>
        </w:tc>
        <w:tc>
          <w:tcPr>
            <w:tcW w:w="1440" w:type="dxa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</w:t>
            </w:r>
            <w:r w:rsidRPr="00901C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901CEB">
              <w:rPr>
                <w:rFonts w:ascii="Arial" w:hAnsi="Arial" w:cs="Arial"/>
                <w:sz w:val="16"/>
                <w:szCs w:val="16"/>
              </w:rPr>
              <w:t>Піски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174014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8702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43503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43503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78306</w:t>
            </w:r>
          </w:p>
        </w:tc>
      </w:tr>
      <w:tr w:rsidR="002E19B5" w:rsidRPr="00901CEB">
        <w:trPr>
          <w:trHeight w:val="78"/>
        </w:trPr>
        <w:tc>
          <w:tcPr>
            <w:tcW w:w="1920" w:type="dxa"/>
            <w:gridSpan w:val="2"/>
            <w:shd w:val="clear" w:color="auto" w:fill="CCFFFF"/>
          </w:tcPr>
          <w:p w:rsidR="002E19B5" w:rsidRDefault="002E19B5" w:rsidP="002E19B5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520922">
              <w:rPr>
                <w:rFonts w:ascii="Arial" w:hAnsi="Arial" w:cs="Arial"/>
                <w:sz w:val="16"/>
                <w:szCs w:val="16"/>
              </w:rPr>
              <w:t> </w:t>
            </w:r>
            <w:r w:rsidRPr="00520922">
              <w:rPr>
                <w:rFonts w:ascii="Arial" w:hAnsi="Arial"/>
                <w:b/>
                <w:sz w:val="16"/>
                <w:szCs w:val="16"/>
              </w:rPr>
              <w:t>По району разом</w:t>
            </w:r>
          </w:p>
          <w:p w:rsidR="002E19B5" w:rsidRPr="003503C7" w:rsidRDefault="002E19B5" w:rsidP="002E19B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920" w:type="dxa"/>
            <w:gridSpan w:val="3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808226</w:t>
            </w:r>
          </w:p>
        </w:tc>
        <w:tc>
          <w:tcPr>
            <w:tcW w:w="1072" w:type="dxa"/>
            <w:gridSpan w:val="2"/>
            <w:shd w:val="clear" w:color="auto" w:fill="CCFFFF"/>
          </w:tcPr>
          <w:p w:rsidR="002E19B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40416,00</w:t>
            </w:r>
          </w:p>
        </w:tc>
        <w:tc>
          <w:tcPr>
            <w:tcW w:w="1078" w:type="dxa"/>
            <w:gridSpan w:val="2"/>
            <w:shd w:val="clear" w:color="auto" w:fill="CCFFFF"/>
          </w:tcPr>
          <w:p w:rsidR="002E19B5" w:rsidRPr="005609E9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306947</w:t>
            </w:r>
          </w:p>
        </w:tc>
        <w:tc>
          <w:tcPr>
            <w:tcW w:w="1092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169993</w:t>
            </w:r>
          </w:p>
        </w:tc>
        <w:tc>
          <w:tcPr>
            <w:tcW w:w="1082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290870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E19B5" w:rsidRPr="00901CEB">
        <w:trPr>
          <w:trHeight w:val="774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Чутівський</w:t>
            </w:r>
          </w:p>
        </w:tc>
        <w:tc>
          <w:tcPr>
            <w:tcW w:w="3840" w:type="dxa"/>
          </w:tcPr>
          <w:p w:rsidR="002E19B5" w:rsidRPr="002B3D18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7406B6">
              <w:rPr>
                <w:rFonts w:ascii="Arial" w:hAnsi="Arial" w:cs="Arial"/>
                <w:sz w:val="16"/>
                <w:szCs w:val="16"/>
              </w:rPr>
              <w:t xml:space="preserve">Енергозберігаючі  заходи в будівлі Кочубеївської ЗОШ І – ІІI ступенів в </w:t>
            </w:r>
          </w:p>
          <w:p w:rsidR="002E19B5" w:rsidRPr="007406B6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7406B6">
              <w:rPr>
                <w:rFonts w:ascii="Arial" w:hAnsi="Arial" w:cs="Arial"/>
                <w:sz w:val="16"/>
                <w:szCs w:val="16"/>
              </w:rPr>
              <w:t>с. Кочубеївка, з виконанням капітального ремонту по заміні вікон і частково дверей на металопластикові</w:t>
            </w:r>
          </w:p>
        </w:tc>
        <w:tc>
          <w:tcPr>
            <w:tcW w:w="2640" w:type="dxa"/>
            <w:shd w:val="clear" w:color="auto" w:fill="auto"/>
          </w:tcPr>
          <w:p w:rsidR="002E19B5" w:rsidRPr="004156A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4156AB">
              <w:rPr>
                <w:rFonts w:ascii="Arial" w:hAnsi="Arial" w:cs="Arial"/>
                <w:sz w:val="16"/>
                <w:szCs w:val="16"/>
              </w:rPr>
              <w:t>Черняківська сільська громадська організація "Спільна Думка"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ind w:right="-9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156AB">
              <w:rPr>
                <w:rFonts w:ascii="Arial" w:hAnsi="Arial" w:cs="Arial"/>
                <w:sz w:val="16"/>
                <w:szCs w:val="16"/>
              </w:rPr>
              <w:t>с.Кочубеївка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153605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7703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7D0269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</w:rPr>
              <w:t>3069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9</w:t>
            </w:r>
          </w:p>
        </w:tc>
        <w:tc>
          <w:tcPr>
            <w:tcW w:w="1092" w:type="dxa"/>
            <w:shd w:val="clear" w:color="auto" w:fill="auto"/>
          </w:tcPr>
          <w:p w:rsidR="002E19B5" w:rsidRPr="005609E9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</w:rPr>
              <w:t>384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01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76802</w:t>
            </w:r>
          </w:p>
        </w:tc>
      </w:tr>
      <w:tr w:rsidR="002E19B5" w:rsidRPr="00901CEB">
        <w:trPr>
          <w:trHeight w:val="643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Чутівський</w:t>
            </w:r>
          </w:p>
        </w:tc>
        <w:tc>
          <w:tcPr>
            <w:tcW w:w="3840" w:type="dxa"/>
          </w:tcPr>
          <w:p w:rsidR="002E19B5" w:rsidRPr="005A2330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7406B6">
              <w:rPr>
                <w:rFonts w:ascii="Arial" w:hAnsi="Arial" w:cs="Arial"/>
                <w:sz w:val="16"/>
                <w:szCs w:val="16"/>
              </w:rPr>
              <w:t>Енергозберігаючі заходи в будівлі Новокочубеївської ЗОШ  І – ІІI ступенів в с. Нова Кочубеївка, з виконанням капітального ремонту по заміні вікон і частково дверей на металопластикові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Новокочубеївська сільська громадська організація "Спільна Надія"</w:t>
            </w:r>
          </w:p>
        </w:tc>
        <w:tc>
          <w:tcPr>
            <w:tcW w:w="1440" w:type="dxa"/>
          </w:tcPr>
          <w:p w:rsidR="002E19B5" w:rsidRPr="00901CEB" w:rsidRDefault="002E19B5" w:rsidP="002E19B5">
            <w:pPr>
              <w:ind w:right="-93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с.Нова Кочубеївка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162614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34614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40000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715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Чутівський</w:t>
            </w:r>
          </w:p>
        </w:tc>
        <w:tc>
          <w:tcPr>
            <w:tcW w:w="3840" w:type="dxa"/>
          </w:tcPr>
          <w:p w:rsidR="002E19B5" w:rsidRPr="002B3D18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7406B6">
              <w:rPr>
                <w:rFonts w:ascii="Arial" w:hAnsi="Arial" w:cs="Arial"/>
                <w:sz w:val="16"/>
                <w:szCs w:val="16"/>
                <w:lang w:val="uk-UA"/>
              </w:rPr>
              <w:t>Покращення медичних послуг АЗПСМ с. Василівка шляхом реконструкції приміщень нежитлової будівлі під амбулаторію загальної практики сімейної медицини по вул. Леніна, 2, с. Василівка Чутівського району Полтавської області</w:t>
            </w:r>
          </w:p>
        </w:tc>
        <w:tc>
          <w:tcPr>
            <w:tcW w:w="2640" w:type="dxa"/>
            <w:shd w:val="clear" w:color="auto" w:fill="auto"/>
          </w:tcPr>
          <w:p w:rsidR="002E19B5" w:rsidRPr="001426BA" w:rsidRDefault="002E19B5" w:rsidP="002E19B5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426BA">
              <w:rPr>
                <w:rFonts w:ascii="Arial" w:hAnsi="Arial" w:cs="Arial"/>
                <w:sz w:val="16"/>
                <w:szCs w:val="16"/>
                <w:lang w:val="uk-UA"/>
              </w:rPr>
              <w:t>Василівська сільська громадська організація "Довіра і єдність"</w:t>
            </w:r>
          </w:p>
        </w:tc>
        <w:tc>
          <w:tcPr>
            <w:tcW w:w="1440" w:type="dxa"/>
          </w:tcPr>
          <w:p w:rsidR="002E19B5" w:rsidRPr="00901CEB" w:rsidRDefault="002E19B5" w:rsidP="002E19B5">
            <w:pPr>
              <w:ind w:right="-93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с.Василівка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162295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8100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34195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40000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625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Чутівський</w:t>
            </w:r>
          </w:p>
        </w:tc>
        <w:tc>
          <w:tcPr>
            <w:tcW w:w="3840" w:type="dxa"/>
          </w:tcPr>
          <w:p w:rsidR="002E19B5" w:rsidRPr="005A2330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7406B6">
              <w:rPr>
                <w:rFonts w:ascii="Arial" w:hAnsi="Arial" w:cs="Arial"/>
                <w:sz w:val="16"/>
                <w:szCs w:val="16"/>
              </w:rPr>
              <w:t>Енергозберігаючі заходи в будівлі Филенківської ЗОШ І – ІІІ ступенів в с.Филенкове, з виконанням капітального ремонту по заміні вікон на металопластикові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Філенківська сільська громадська організація "Джерело Надії"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ind w:right="-9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с.Філенкове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165355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8272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37083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40000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142"/>
        </w:trPr>
        <w:tc>
          <w:tcPr>
            <w:tcW w:w="1920" w:type="dxa"/>
            <w:gridSpan w:val="2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20922">
              <w:rPr>
                <w:rFonts w:ascii="Arial" w:hAnsi="Arial"/>
                <w:b/>
                <w:sz w:val="16"/>
                <w:szCs w:val="16"/>
              </w:rPr>
              <w:t>По району разом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20" w:type="dxa"/>
            <w:gridSpan w:val="3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643869</w:t>
            </w:r>
          </w:p>
        </w:tc>
        <w:tc>
          <w:tcPr>
            <w:tcW w:w="1072" w:type="dxa"/>
            <w:gridSpan w:val="2"/>
            <w:shd w:val="clear" w:color="auto" w:fill="CCFFFF"/>
          </w:tcPr>
          <w:p w:rsidR="002E19B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32075</w:t>
            </w:r>
          </w:p>
        </w:tc>
        <w:tc>
          <w:tcPr>
            <w:tcW w:w="1078" w:type="dxa"/>
            <w:gridSpan w:val="2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136591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shd w:val="clear" w:color="auto" w:fill="CCFFFF"/>
          </w:tcPr>
          <w:p w:rsidR="002E19B5" w:rsidRPr="007D0269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</w:rPr>
              <w:t>1584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01</w:t>
            </w:r>
          </w:p>
        </w:tc>
        <w:tc>
          <w:tcPr>
            <w:tcW w:w="1082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316802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E19B5" w:rsidRPr="00901CEB">
        <w:trPr>
          <w:trHeight w:val="514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Кобеляцький</w:t>
            </w:r>
          </w:p>
        </w:tc>
        <w:tc>
          <w:tcPr>
            <w:tcW w:w="3840" w:type="dxa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124DD">
              <w:rPr>
                <w:rFonts w:ascii="Arial" w:hAnsi="Arial" w:cs="Arial"/>
                <w:sz w:val="16"/>
                <w:szCs w:val="16"/>
              </w:rPr>
              <w:t xml:space="preserve">Енергозберігаючі заходи  за рахунок  капітального ремонту  дитсадка "Калинка" по вул. Центральна, 112 в  с.Канави, Кобеляцького  району, Полтавської області  </w:t>
            </w:r>
          </w:p>
          <w:p w:rsidR="002E19B5" w:rsidRPr="00FA6928" w:rsidRDefault="002E19B5" w:rsidP="002E19B5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Канавська сільська громадська організація "Лідер"</w:t>
            </w:r>
          </w:p>
        </w:tc>
        <w:tc>
          <w:tcPr>
            <w:tcW w:w="14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с.Канави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155870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7801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31201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38933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77935</w:t>
            </w:r>
          </w:p>
        </w:tc>
      </w:tr>
      <w:tr w:rsidR="002E19B5" w:rsidRPr="00901CEB">
        <w:trPr>
          <w:trHeight w:val="255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Кобеляцький</w:t>
            </w:r>
          </w:p>
        </w:tc>
        <w:tc>
          <w:tcPr>
            <w:tcW w:w="38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8124DD">
              <w:rPr>
                <w:rFonts w:ascii="Arial" w:hAnsi="Arial" w:cs="Arial"/>
                <w:sz w:val="16"/>
                <w:szCs w:val="16"/>
              </w:rPr>
              <w:t>Покращення водопостачання  за рахунок реконструкції водогону та артсвердловини в с. Озера Кобеляцького району, Полтавської області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Громадська організація "Джерело"</w:t>
            </w:r>
          </w:p>
        </w:tc>
        <w:tc>
          <w:tcPr>
            <w:tcW w:w="14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с.Озера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149059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7460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7D0269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29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809</w:t>
            </w:r>
          </w:p>
        </w:tc>
        <w:tc>
          <w:tcPr>
            <w:tcW w:w="1092" w:type="dxa"/>
            <w:shd w:val="clear" w:color="auto" w:fill="auto"/>
          </w:tcPr>
          <w:p w:rsidR="002E19B5" w:rsidRPr="007D0269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37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265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74525</w:t>
            </w:r>
          </w:p>
        </w:tc>
      </w:tr>
      <w:tr w:rsidR="002E19B5" w:rsidRPr="00901CEB">
        <w:trPr>
          <w:trHeight w:val="805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Кобеляцький</w:t>
            </w:r>
          </w:p>
        </w:tc>
        <w:tc>
          <w:tcPr>
            <w:tcW w:w="38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8124DD">
              <w:rPr>
                <w:rFonts w:ascii="Arial" w:hAnsi="Arial" w:cs="Arial"/>
                <w:sz w:val="16"/>
                <w:szCs w:val="16"/>
              </w:rPr>
              <w:t>Реконструкція мережі по вуличному освітленню від  КТП  - 605, КТП - 668 в с. Кунівка, КТП - 60, КТП-504 в с. Ліщинівка,  КТП  -53 с.Галі-Горбатки.КТП- 57 в с. Яблунівкаунівка Кобеляцького райну Полтавської області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Кунівська сільська громадська організація "Прогрес"</w:t>
            </w:r>
          </w:p>
        </w:tc>
        <w:tc>
          <w:tcPr>
            <w:tcW w:w="1440" w:type="dxa"/>
          </w:tcPr>
          <w:p w:rsidR="002E19B5" w:rsidRPr="002E19B5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с. </w:t>
            </w:r>
            <w:r w:rsidRPr="00200E9F">
              <w:rPr>
                <w:rFonts w:ascii="Arial" w:hAnsi="Arial" w:cs="Arial"/>
                <w:sz w:val="16"/>
                <w:szCs w:val="16"/>
              </w:rPr>
              <w:t xml:space="preserve">Кунівка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              </w:t>
            </w:r>
            <w:r w:rsidRPr="00200E9F">
              <w:rPr>
                <w:rFonts w:ascii="Arial" w:hAnsi="Arial" w:cs="Arial"/>
                <w:sz w:val="16"/>
                <w:szCs w:val="16"/>
              </w:rPr>
              <w:t>(а також Ліщинівка,</w:t>
            </w:r>
          </w:p>
          <w:p w:rsidR="002E19B5" w:rsidRPr="00200E9F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200E9F">
              <w:rPr>
                <w:rFonts w:ascii="Arial" w:hAnsi="Arial" w:cs="Arial"/>
                <w:sz w:val="16"/>
                <w:szCs w:val="16"/>
              </w:rPr>
              <w:t>Гаї-Горбатки та Яблунівка)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156597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7830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31321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39148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78298</w:t>
            </w:r>
          </w:p>
        </w:tc>
      </w:tr>
      <w:tr w:rsidR="002E19B5" w:rsidRPr="00901CEB">
        <w:trPr>
          <w:trHeight w:val="524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Кобеляцький</w:t>
            </w:r>
          </w:p>
        </w:tc>
        <w:tc>
          <w:tcPr>
            <w:tcW w:w="38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8124DD">
              <w:rPr>
                <w:rFonts w:ascii="Arial" w:hAnsi="Arial" w:cs="Arial"/>
                <w:sz w:val="16"/>
                <w:szCs w:val="16"/>
              </w:rPr>
              <w:t>Капітальний ремонт водогону в с.Ганжівка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Золотарівська сільська громадська організація «Ганжівка»  </w:t>
            </w:r>
          </w:p>
        </w:tc>
        <w:tc>
          <w:tcPr>
            <w:tcW w:w="14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с.Ганжівка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262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600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249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7D0269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103701</w:t>
            </w:r>
          </w:p>
        </w:tc>
        <w:tc>
          <w:tcPr>
            <w:tcW w:w="1092" w:type="dxa"/>
            <w:shd w:val="clear" w:color="auto" w:fill="auto"/>
          </w:tcPr>
          <w:p w:rsidR="002E19B5" w:rsidRPr="007D0269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65650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270"/>
        </w:trPr>
        <w:tc>
          <w:tcPr>
            <w:tcW w:w="1920" w:type="dxa"/>
            <w:gridSpan w:val="2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20922">
              <w:rPr>
                <w:rFonts w:ascii="Arial" w:hAnsi="Arial"/>
                <w:b/>
                <w:sz w:val="16"/>
                <w:szCs w:val="16"/>
              </w:rPr>
              <w:t>По району разом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20" w:type="dxa"/>
            <w:gridSpan w:val="3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724126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shd w:val="clear" w:color="auto" w:fill="CCFFFF"/>
          </w:tcPr>
          <w:p w:rsidR="002E19B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36340</w:t>
            </w:r>
          </w:p>
        </w:tc>
        <w:tc>
          <w:tcPr>
            <w:tcW w:w="1078" w:type="dxa"/>
            <w:gridSpan w:val="2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196032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shd w:val="clear" w:color="auto" w:fill="CCFFFF"/>
          </w:tcPr>
          <w:p w:rsidR="002E19B5" w:rsidRPr="007D0269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180996</w:t>
            </w:r>
          </w:p>
        </w:tc>
        <w:tc>
          <w:tcPr>
            <w:tcW w:w="1082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310758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E19B5" w:rsidRPr="00901CEB">
        <w:trPr>
          <w:trHeight w:val="688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Котелевский</w:t>
            </w:r>
          </w:p>
        </w:tc>
        <w:tc>
          <w:tcPr>
            <w:tcW w:w="38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8124DD">
              <w:rPr>
                <w:rFonts w:ascii="Arial" w:hAnsi="Arial" w:cs="Arial"/>
                <w:sz w:val="16"/>
                <w:szCs w:val="16"/>
              </w:rPr>
              <w:t>Енергозберігаючі заходи в дитячому садку с.Більськ.Котелевського району Полтавського району  Капітальний ремонт покрівлі з утепленням перекриття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Більська сільська громадська організація "Народне віче"</w:t>
            </w:r>
          </w:p>
        </w:tc>
        <w:tc>
          <w:tcPr>
            <w:tcW w:w="14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с.Більськ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159886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7994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31977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39972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79943</w:t>
            </w:r>
          </w:p>
        </w:tc>
      </w:tr>
      <w:tr w:rsidR="002E19B5" w:rsidRPr="00901CEB">
        <w:trPr>
          <w:trHeight w:val="558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Котелевский</w:t>
            </w:r>
          </w:p>
        </w:tc>
        <w:tc>
          <w:tcPr>
            <w:tcW w:w="38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8124DD">
              <w:rPr>
                <w:rFonts w:ascii="Arial" w:hAnsi="Arial" w:cs="Arial"/>
                <w:sz w:val="16"/>
                <w:szCs w:val="16"/>
              </w:rPr>
              <w:t>Енергозберігаючі заходи ( капітальний ремонт) в Милорадівській ЗОШ І-ІІІ ступенів     Котелевської районної ради по вул. Жовтнева, 33 в с. Милорадове, Котелевського району Полтавської області.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Милорадівська сільська громадська організація "Світанок"</w:t>
            </w:r>
          </w:p>
        </w:tc>
        <w:tc>
          <w:tcPr>
            <w:tcW w:w="14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с.Милорадове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160600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8600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32000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40000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487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Котелевський</w:t>
            </w:r>
          </w:p>
        </w:tc>
        <w:tc>
          <w:tcPr>
            <w:tcW w:w="38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8124DD">
              <w:rPr>
                <w:rFonts w:ascii="Arial" w:hAnsi="Arial" w:cs="Arial"/>
                <w:sz w:val="16"/>
                <w:szCs w:val="16"/>
              </w:rPr>
              <w:t>Енергозберігаючі  заходи  (капітальний  ремонт) в  Козлівщинській  загальноосвітній  школі  І-ІІІ  ступенів  Котелевської  районної  ради  по  вул..Жовтневій,1  в  с.Козлівщина  Котелевського  району  Полтавської  області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Козлівщинська сільська громадська організація "Промінь"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с.Козлівщина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157300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7865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31460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39325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78650</w:t>
            </w:r>
          </w:p>
        </w:tc>
      </w:tr>
      <w:tr w:rsidR="002E19B5" w:rsidRPr="00901CEB">
        <w:trPr>
          <w:trHeight w:val="416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Котелевський</w:t>
            </w:r>
          </w:p>
        </w:tc>
        <w:tc>
          <w:tcPr>
            <w:tcW w:w="3840" w:type="dxa"/>
          </w:tcPr>
          <w:p w:rsidR="002E19B5" w:rsidRPr="008124DD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8124DD">
              <w:rPr>
                <w:rFonts w:ascii="Arial" w:hAnsi="Arial" w:cs="Arial"/>
                <w:sz w:val="16"/>
                <w:szCs w:val="16"/>
              </w:rPr>
              <w:t>Енергозберігаючі заходи в дитсадку с.Велика Рублівка.Котелевського району Полтавського району Капітальний ремонт будівлі з  заміною вікон та дверей.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Великорублівська сільська громадська організація "Рублівка"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с.Велика Рублівка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159956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7998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31991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39989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79978</w:t>
            </w:r>
          </w:p>
        </w:tc>
      </w:tr>
      <w:tr w:rsidR="002E19B5" w:rsidRPr="00901CEB">
        <w:trPr>
          <w:trHeight w:val="270"/>
        </w:trPr>
        <w:tc>
          <w:tcPr>
            <w:tcW w:w="1920" w:type="dxa"/>
            <w:gridSpan w:val="2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20922">
              <w:rPr>
                <w:rFonts w:ascii="Arial" w:hAnsi="Arial"/>
                <w:b/>
                <w:sz w:val="16"/>
                <w:szCs w:val="16"/>
              </w:rPr>
              <w:t>По району разом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20" w:type="dxa"/>
            <w:gridSpan w:val="3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637742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shd w:val="clear" w:color="auto" w:fill="CCFFFF"/>
          </w:tcPr>
          <w:p w:rsidR="002E19B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32457</w:t>
            </w:r>
          </w:p>
        </w:tc>
        <w:tc>
          <w:tcPr>
            <w:tcW w:w="1078" w:type="dxa"/>
            <w:gridSpan w:val="2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127428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159286</w:t>
            </w:r>
          </w:p>
        </w:tc>
        <w:tc>
          <w:tcPr>
            <w:tcW w:w="1082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318571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E19B5" w:rsidRPr="00901CEB">
        <w:trPr>
          <w:trHeight w:val="521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Гадя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ц</w:t>
            </w:r>
            <w:r w:rsidRPr="00901CEB">
              <w:rPr>
                <w:rFonts w:ascii="Arial" w:hAnsi="Arial" w:cs="Arial"/>
                <w:sz w:val="16"/>
                <w:szCs w:val="16"/>
              </w:rPr>
              <w:t>ький</w:t>
            </w:r>
          </w:p>
        </w:tc>
        <w:tc>
          <w:tcPr>
            <w:tcW w:w="3840" w:type="dxa"/>
          </w:tcPr>
          <w:p w:rsidR="002E19B5" w:rsidRPr="0090342C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342C">
              <w:rPr>
                <w:rFonts w:ascii="Arial" w:hAnsi="Arial" w:cs="Arial"/>
                <w:sz w:val="16"/>
                <w:szCs w:val="16"/>
              </w:rPr>
              <w:t>Покращення водопостачання в с.Хитці Гадяцького району Полтавської області – реконструкція водопровідних мереж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Громадська організація "Відродження" с.Хитці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с.Хитці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298400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17650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8857F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126150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74600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288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Гадя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ц</w:t>
            </w:r>
            <w:r w:rsidRPr="00901CEB">
              <w:rPr>
                <w:rFonts w:ascii="Arial" w:hAnsi="Arial" w:cs="Arial"/>
                <w:sz w:val="16"/>
                <w:szCs w:val="16"/>
              </w:rPr>
              <w:t>ький</w:t>
            </w:r>
          </w:p>
        </w:tc>
        <w:tc>
          <w:tcPr>
            <w:tcW w:w="3840" w:type="dxa"/>
          </w:tcPr>
          <w:p w:rsidR="002E19B5" w:rsidRPr="0090342C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342C">
              <w:rPr>
                <w:rFonts w:ascii="Arial" w:hAnsi="Arial" w:cs="Arial"/>
                <w:sz w:val="16"/>
                <w:szCs w:val="16"/>
              </w:rPr>
              <w:t>Проведення енергозберігаючих заходів  (капітальний ремонт)  в ЗОШ І-ІІІ ступенів  с. Сватки Гадяцького району Полтавської області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Громадська організація "Успіх" 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с.Сватки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252000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12600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8857F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96400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63000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485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Гадя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ц</w:t>
            </w:r>
            <w:r w:rsidRPr="00901CEB">
              <w:rPr>
                <w:rFonts w:ascii="Arial" w:hAnsi="Arial" w:cs="Arial"/>
                <w:sz w:val="16"/>
                <w:szCs w:val="16"/>
              </w:rPr>
              <w:t>ький</w:t>
            </w:r>
          </w:p>
        </w:tc>
        <w:tc>
          <w:tcPr>
            <w:tcW w:w="3840" w:type="dxa"/>
          </w:tcPr>
          <w:p w:rsidR="002E19B5" w:rsidRPr="0090342C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342C">
              <w:rPr>
                <w:rFonts w:ascii="Arial" w:hAnsi="Arial" w:cs="Arial"/>
                <w:sz w:val="16"/>
                <w:szCs w:val="16"/>
              </w:rPr>
              <w:t>Проект «Покращення водопостачання в с.Великі Будища Гадяцького району Полтавської області – реконструкція водопровідних мереж (перша черга)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Громадська організація "Надія" 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с.Великі Будища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293000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14650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8857F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125100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73250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490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Гадя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ц</w:t>
            </w:r>
            <w:r w:rsidRPr="00901CEB">
              <w:rPr>
                <w:rFonts w:ascii="Arial" w:hAnsi="Arial" w:cs="Arial"/>
                <w:sz w:val="16"/>
                <w:szCs w:val="16"/>
              </w:rPr>
              <w:t>ький</w:t>
            </w:r>
          </w:p>
        </w:tc>
        <w:tc>
          <w:tcPr>
            <w:tcW w:w="3840" w:type="dxa"/>
          </w:tcPr>
          <w:p w:rsidR="002E19B5" w:rsidRPr="0090342C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342C">
              <w:rPr>
                <w:rFonts w:ascii="Arial" w:hAnsi="Arial" w:cs="Arial"/>
                <w:sz w:val="16"/>
                <w:szCs w:val="16"/>
              </w:rPr>
              <w:t>Проект «Проведення енергозберігаючих заходів (капітальний ремонт) в ЗОШ 1-3 ст. с.Сари Гадяцького району Полтавської області (друга черга – заміна дерев’яних вікон на металопластикові)»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Громадська організація "Село-мій дім" 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с.Сари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190207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15755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8857F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46900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47552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270"/>
        </w:trPr>
        <w:tc>
          <w:tcPr>
            <w:tcW w:w="1920" w:type="dxa"/>
            <w:gridSpan w:val="2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20922">
              <w:rPr>
                <w:rFonts w:ascii="Arial" w:hAnsi="Arial"/>
                <w:b/>
                <w:sz w:val="16"/>
                <w:szCs w:val="16"/>
              </w:rPr>
              <w:t>По району разом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20" w:type="dxa"/>
            <w:gridSpan w:val="3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1033607</w:t>
            </w:r>
          </w:p>
        </w:tc>
        <w:tc>
          <w:tcPr>
            <w:tcW w:w="1072" w:type="dxa"/>
            <w:gridSpan w:val="2"/>
            <w:shd w:val="clear" w:color="auto" w:fill="CCFFFF"/>
          </w:tcPr>
          <w:p w:rsidR="002E19B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60655</w:t>
            </w:r>
          </w:p>
        </w:tc>
        <w:tc>
          <w:tcPr>
            <w:tcW w:w="1078" w:type="dxa"/>
            <w:gridSpan w:val="2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394550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258402</w:t>
            </w:r>
          </w:p>
        </w:tc>
        <w:tc>
          <w:tcPr>
            <w:tcW w:w="1082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320000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E19B5" w:rsidRPr="00901CEB">
        <w:trPr>
          <w:trHeight w:val="687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Семенівський</w:t>
            </w:r>
          </w:p>
        </w:tc>
        <w:tc>
          <w:tcPr>
            <w:tcW w:w="3840" w:type="dxa"/>
          </w:tcPr>
          <w:p w:rsidR="002E19B5" w:rsidRPr="0090342C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342C">
              <w:rPr>
                <w:rFonts w:ascii="Arial" w:hAnsi="Arial" w:cs="Arial"/>
                <w:sz w:val="16"/>
                <w:szCs w:val="16"/>
              </w:rPr>
              <w:t>Реконструкція вуличного освітлення сіл. Степанівка та Бурімка Семенівського району Полтавської області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Степанівська сільська громадська організація "Граніт"</w:t>
            </w:r>
          </w:p>
        </w:tc>
        <w:tc>
          <w:tcPr>
            <w:tcW w:w="1440" w:type="dxa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с.Степанівка та с.Бурімка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174656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14992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6</w:t>
            </w:r>
            <w:r w:rsidRPr="00901CEB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43664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524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Семенівський</w:t>
            </w:r>
          </w:p>
        </w:tc>
        <w:tc>
          <w:tcPr>
            <w:tcW w:w="3840" w:type="dxa"/>
          </w:tcPr>
          <w:p w:rsidR="002E19B5" w:rsidRPr="0090342C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342C">
              <w:rPr>
                <w:rFonts w:ascii="Arial" w:hAnsi="Arial" w:cs="Arial"/>
                <w:sz w:val="16"/>
                <w:szCs w:val="16"/>
              </w:rPr>
              <w:t>Реконструкція вуличного освітлення села Вербки  Семенівського району Полтавської області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Семенівська районна громадська організація "Вербки"</w:t>
            </w:r>
          </w:p>
        </w:tc>
        <w:tc>
          <w:tcPr>
            <w:tcW w:w="1440" w:type="dxa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с.Вербки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152887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7644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30</w:t>
            </w:r>
            <w:r w:rsidRPr="00901CEB">
              <w:rPr>
                <w:rFonts w:ascii="Arial" w:hAnsi="Arial" w:cs="Arial"/>
                <w:sz w:val="16"/>
                <w:szCs w:val="16"/>
              </w:rPr>
              <w:t>577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38222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76444</w:t>
            </w:r>
          </w:p>
        </w:tc>
      </w:tr>
      <w:tr w:rsidR="002E19B5" w:rsidRPr="00901CEB">
        <w:trPr>
          <w:trHeight w:val="779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Семенівський</w:t>
            </w:r>
          </w:p>
        </w:tc>
        <w:tc>
          <w:tcPr>
            <w:tcW w:w="3840" w:type="dxa"/>
          </w:tcPr>
          <w:p w:rsidR="002E19B5" w:rsidRPr="0090342C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342C">
              <w:rPr>
                <w:rFonts w:ascii="Arial" w:hAnsi="Arial" w:cs="Arial"/>
                <w:sz w:val="16"/>
                <w:szCs w:val="16"/>
              </w:rPr>
              <w:t>Проведення енергозберігаючих заходів: реконструкція системи теплопостачання дитячого садка "Подоляночка" в с. Веселий Поділ  Семенівського району Полтавської області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Семенівська районна громадська організація "Веселоподільська"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с.Веселий Поділ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241775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19934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8857F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81397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60444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470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Семенівський</w:t>
            </w:r>
          </w:p>
        </w:tc>
        <w:tc>
          <w:tcPr>
            <w:tcW w:w="3840" w:type="dxa"/>
          </w:tcPr>
          <w:p w:rsidR="002E19B5" w:rsidRPr="0090342C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342C">
              <w:rPr>
                <w:rFonts w:ascii="Arial" w:hAnsi="Arial" w:cs="Arial"/>
                <w:sz w:val="16"/>
                <w:szCs w:val="16"/>
              </w:rPr>
              <w:t>Капітальний ремонт Погребняківської ЗОШ І-ІІІ ст. (заміна віконних та дверних блоків на металопластикові)" в с.Погребняки Семенівського району Полтавської області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Семенівська районна громадська організація "Мрія"</w:t>
            </w:r>
          </w:p>
        </w:tc>
        <w:tc>
          <w:tcPr>
            <w:tcW w:w="1440" w:type="dxa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с.Погребняки</w:t>
            </w:r>
          </w:p>
        </w:tc>
        <w:tc>
          <w:tcPr>
            <w:tcW w:w="1320" w:type="dxa"/>
            <w:shd w:val="clear" w:color="auto" w:fill="auto"/>
          </w:tcPr>
          <w:p w:rsidR="002E19B5" w:rsidRPr="00F143E1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20542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2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E320F7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10273,64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8857F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62894,36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51355,2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80900</w:t>
            </w:r>
          </w:p>
        </w:tc>
      </w:tr>
      <w:tr w:rsidR="002E19B5" w:rsidRPr="00901CEB">
        <w:trPr>
          <w:trHeight w:val="270"/>
        </w:trPr>
        <w:tc>
          <w:tcPr>
            <w:tcW w:w="1920" w:type="dxa"/>
            <w:gridSpan w:val="2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20922">
              <w:rPr>
                <w:rFonts w:ascii="Arial" w:hAnsi="Arial"/>
                <w:b/>
                <w:sz w:val="16"/>
                <w:szCs w:val="16"/>
              </w:rPr>
              <w:t>По району разом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920" w:type="dxa"/>
            <w:gridSpan w:val="3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774741,2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shd w:val="clear" w:color="auto" w:fill="CCFFFF"/>
          </w:tcPr>
          <w:p w:rsidR="002E19B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52843,64</w:t>
            </w:r>
          </w:p>
        </w:tc>
        <w:tc>
          <w:tcPr>
            <w:tcW w:w="1078" w:type="dxa"/>
            <w:gridSpan w:val="2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210868,36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193685,2</w:t>
            </w:r>
          </w:p>
        </w:tc>
        <w:tc>
          <w:tcPr>
            <w:tcW w:w="1082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317344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E19B5" w:rsidRPr="00901CEB">
        <w:trPr>
          <w:trHeight w:val="647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Полтавський</w:t>
            </w:r>
          </w:p>
        </w:tc>
        <w:tc>
          <w:tcPr>
            <w:tcW w:w="3840" w:type="dxa"/>
          </w:tcPr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3503C7">
              <w:rPr>
                <w:rFonts w:ascii="Arial" w:hAnsi="Arial" w:cs="Arial"/>
                <w:sz w:val="16"/>
                <w:szCs w:val="16"/>
              </w:rPr>
              <w:t>Енергозберігаючі заходи в  школі с.Чорноглазівка із заміни деревяних вікон та дверей на металопластикові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Чорноглазівська  громадська організація "Світло надії"</w:t>
            </w:r>
          </w:p>
        </w:tc>
        <w:tc>
          <w:tcPr>
            <w:tcW w:w="1440" w:type="dxa"/>
          </w:tcPr>
          <w:p w:rsidR="002E19B5" w:rsidRPr="003503C7" w:rsidRDefault="002E19B5" w:rsidP="002E19B5">
            <w:pPr>
              <w:ind w:right="-10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с.Чорноглазівка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222599</w:t>
            </w:r>
          </w:p>
        </w:tc>
        <w:tc>
          <w:tcPr>
            <w:tcW w:w="106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11549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13185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75400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55650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557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Полтавський</w:t>
            </w:r>
          </w:p>
        </w:tc>
        <w:tc>
          <w:tcPr>
            <w:tcW w:w="3840" w:type="dxa"/>
          </w:tcPr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3503C7">
              <w:rPr>
                <w:rFonts w:ascii="Arial" w:hAnsi="Arial" w:cs="Arial"/>
                <w:sz w:val="16"/>
                <w:szCs w:val="16"/>
              </w:rPr>
              <w:t>Реконструкція системи водопостачання села Головач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Громадська організація "Добробут" села Головач 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с.Головач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300000</w:t>
            </w:r>
          </w:p>
        </w:tc>
        <w:tc>
          <w:tcPr>
            <w:tcW w:w="106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13185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130000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75000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621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Полтавський</w:t>
            </w:r>
          </w:p>
        </w:tc>
        <w:tc>
          <w:tcPr>
            <w:tcW w:w="3840" w:type="dxa"/>
          </w:tcPr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3503C7">
              <w:rPr>
                <w:rFonts w:ascii="Arial" w:hAnsi="Arial" w:cs="Arial"/>
                <w:sz w:val="16"/>
                <w:szCs w:val="16"/>
              </w:rPr>
              <w:t>Реконструкція водопровідної мережі від свердловини №3 до відгалуджень на вул.Кооперативну та вул. Партизанську в с. Жуки Полтавського району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Тахтаулівська громадська організація "Злагода"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с.Жуки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171202</w:t>
            </w:r>
          </w:p>
        </w:tc>
        <w:tc>
          <w:tcPr>
            <w:tcW w:w="106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8563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13185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39843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42796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623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Полтавський</w:t>
            </w:r>
          </w:p>
        </w:tc>
        <w:tc>
          <w:tcPr>
            <w:tcW w:w="3840" w:type="dxa"/>
          </w:tcPr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3503C7">
              <w:rPr>
                <w:rFonts w:ascii="Arial" w:hAnsi="Arial" w:cs="Arial"/>
                <w:sz w:val="16"/>
                <w:szCs w:val="16"/>
              </w:rPr>
              <w:t>Енергозберігаючі заходи: реконструкція вуличного освітлення с.Мачухи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Громадська організація с.Мачухи "Успіх" </w:t>
            </w:r>
          </w:p>
        </w:tc>
        <w:tc>
          <w:tcPr>
            <w:tcW w:w="14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с.Мачухи </w:t>
            </w:r>
            <w:r w:rsidRPr="00901CE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278252</w:t>
            </w:r>
          </w:p>
        </w:tc>
        <w:tc>
          <w:tcPr>
            <w:tcW w:w="106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14574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13185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114725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69563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79390</w:t>
            </w:r>
          </w:p>
        </w:tc>
      </w:tr>
      <w:tr w:rsidR="002E19B5" w:rsidRPr="00901CEB">
        <w:trPr>
          <w:trHeight w:val="270"/>
        </w:trPr>
        <w:tc>
          <w:tcPr>
            <w:tcW w:w="1920" w:type="dxa"/>
            <w:gridSpan w:val="2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20922">
              <w:rPr>
                <w:rFonts w:ascii="Arial" w:hAnsi="Arial"/>
                <w:b/>
                <w:sz w:val="16"/>
                <w:szCs w:val="16"/>
              </w:rPr>
              <w:t>По району разом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480" w:type="dxa"/>
            <w:gridSpan w:val="2"/>
            <w:shd w:val="clear" w:color="auto" w:fill="CCFFFF"/>
          </w:tcPr>
          <w:p w:rsidR="002E19B5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972053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72" w:type="dxa"/>
            <w:gridSpan w:val="2"/>
            <w:shd w:val="clear" w:color="auto" w:fill="CCFFFF"/>
          </w:tcPr>
          <w:p w:rsidR="002E19B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49686</w:t>
            </w:r>
          </w:p>
        </w:tc>
        <w:tc>
          <w:tcPr>
            <w:tcW w:w="1078" w:type="dxa"/>
            <w:gridSpan w:val="2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359968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92" w:type="dxa"/>
            <w:shd w:val="clear" w:color="auto" w:fill="CCFFFF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243009</w:t>
            </w:r>
          </w:p>
        </w:tc>
        <w:tc>
          <w:tcPr>
            <w:tcW w:w="1082" w:type="dxa"/>
            <w:shd w:val="clear" w:color="auto" w:fill="CCFFFF"/>
          </w:tcPr>
          <w:p w:rsidR="002E19B5" w:rsidRPr="0013185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319390</w:t>
            </w:r>
          </w:p>
        </w:tc>
      </w:tr>
      <w:tr w:rsidR="002E19B5" w:rsidRPr="00901CEB">
        <w:trPr>
          <w:trHeight w:val="603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Зіньківський</w:t>
            </w:r>
          </w:p>
        </w:tc>
        <w:tc>
          <w:tcPr>
            <w:tcW w:w="3840" w:type="dxa"/>
          </w:tcPr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3503C7">
              <w:rPr>
                <w:rFonts w:ascii="Arial" w:hAnsi="Arial" w:cs="Arial"/>
                <w:sz w:val="16"/>
                <w:szCs w:val="16"/>
              </w:rPr>
              <w:t>Капітальний ремонт (заміна вікон) Бобрівницької  загальноосвітньої школи І та ІІ ст.ступенів акредитації по вул. Гагаріна,36 в с. Бобрівник Зіньківського району Полтавської області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Обєднання громадян "Турбота" села Бобрівник</w:t>
            </w:r>
          </w:p>
        </w:tc>
        <w:tc>
          <w:tcPr>
            <w:tcW w:w="1440" w:type="dxa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с.Бобрівник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175600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16580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35120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43900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760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Зіньківський</w:t>
            </w:r>
          </w:p>
        </w:tc>
        <w:tc>
          <w:tcPr>
            <w:tcW w:w="3840" w:type="dxa"/>
          </w:tcPr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3503C7">
              <w:rPr>
                <w:rFonts w:ascii="Arial" w:hAnsi="Arial" w:cs="Arial"/>
                <w:sz w:val="16"/>
                <w:szCs w:val="16"/>
              </w:rPr>
              <w:t>Капітальний ремонт Проценківської загальноосвітньої школи І-ІІІ ст.ступенів ( заміна деревяних вікон на металопластикові)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 Проценківське  сільське громадське обєднання  "Тепло і затишок" 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с.Проценки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212100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10605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13185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68470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53025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</w:tr>
      <w:tr w:rsidR="002E19B5" w:rsidRPr="00901CEB">
        <w:trPr>
          <w:trHeight w:val="810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Зіньківський</w:t>
            </w:r>
          </w:p>
        </w:tc>
        <w:tc>
          <w:tcPr>
            <w:tcW w:w="3840" w:type="dxa"/>
          </w:tcPr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3503C7">
              <w:rPr>
                <w:rFonts w:ascii="Arial" w:hAnsi="Arial" w:cs="Arial"/>
                <w:sz w:val="16"/>
                <w:szCs w:val="16"/>
              </w:rPr>
              <w:t>Капітальний ремонт комунального закладу ясла-садку "Берізка" Опішнянської селищної ради (заміна деревяних вікон на металопластикові)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Громадська організація "Впевнений старт" смт Опішні </w:t>
            </w:r>
          </w:p>
        </w:tc>
        <w:tc>
          <w:tcPr>
            <w:tcW w:w="1440" w:type="dxa"/>
          </w:tcPr>
          <w:p w:rsidR="002E19B5" w:rsidRPr="0034054D" w:rsidRDefault="002E19B5" w:rsidP="002E19B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смт.Опішня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174544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9339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13185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42179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43636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79390</w:t>
            </w:r>
          </w:p>
        </w:tc>
      </w:tr>
      <w:tr w:rsidR="002E19B5" w:rsidRPr="00901CEB">
        <w:trPr>
          <w:trHeight w:val="618"/>
        </w:trPr>
        <w:tc>
          <w:tcPr>
            <w:tcW w:w="593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Зіньківський</w:t>
            </w:r>
          </w:p>
        </w:tc>
        <w:tc>
          <w:tcPr>
            <w:tcW w:w="3840" w:type="dxa"/>
          </w:tcPr>
          <w:p w:rsidR="002E19B5" w:rsidRPr="003503C7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3503C7">
              <w:rPr>
                <w:rFonts w:ascii="Arial" w:hAnsi="Arial" w:cs="Arial"/>
                <w:sz w:val="16"/>
                <w:szCs w:val="16"/>
              </w:rPr>
              <w:t>Капітальний ремонт Лютенськобудищанської  загальноосвітньої школи І-ІІІ ст ст.(заміна деревяних вікон на металопластикові)</w:t>
            </w:r>
          </w:p>
        </w:tc>
        <w:tc>
          <w:tcPr>
            <w:tcW w:w="26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 xml:space="preserve">Громадська організація "Від мрій до дій" </w:t>
            </w:r>
          </w:p>
        </w:tc>
        <w:tc>
          <w:tcPr>
            <w:tcW w:w="1440" w:type="dxa"/>
            <w:shd w:val="clear" w:color="auto" w:fill="auto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с.Лютеньські Будища.</w:t>
            </w:r>
          </w:p>
        </w:tc>
        <w:tc>
          <w:tcPr>
            <w:tcW w:w="1320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204250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32948</w:t>
            </w:r>
          </w:p>
        </w:tc>
        <w:tc>
          <w:tcPr>
            <w:tcW w:w="1078" w:type="dxa"/>
            <w:gridSpan w:val="2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40850</w:t>
            </w:r>
          </w:p>
        </w:tc>
        <w:tc>
          <w:tcPr>
            <w:tcW w:w="109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51062</w:t>
            </w:r>
          </w:p>
        </w:tc>
        <w:tc>
          <w:tcPr>
            <w:tcW w:w="1082" w:type="dxa"/>
            <w:shd w:val="clear" w:color="auto" w:fill="auto"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79390</w:t>
            </w:r>
          </w:p>
        </w:tc>
      </w:tr>
      <w:tr w:rsidR="002E19B5" w:rsidRPr="00901CEB">
        <w:trPr>
          <w:trHeight w:val="255"/>
        </w:trPr>
        <w:tc>
          <w:tcPr>
            <w:tcW w:w="1920" w:type="dxa"/>
            <w:gridSpan w:val="2"/>
            <w:tcBorders>
              <w:bottom w:val="single" w:sz="12" w:space="0" w:color="auto"/>
            </w:tcBorders>
            <w:shd w:val="clear" w:color="auto" w:fill="CCFFFF"/>
            <w:noWrap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  <w:r w:rsidRPr="00520922">
              <w:rPr>
                <w:rFonts w:ascii="Arial" w:hAnsi="Arial"/>
                <w:b/>
                <w:sz w:val="16"/>
                <w:szCs w:val="16"/>
              </w:rPr>
              <w:t>По району разом</w:t>
            </w:r>
            <w:r w:rsidRPr="00901CE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80" w:type="dxa"/>
            <w:gridSpan w:val="2"/>
            <w:tcBorders>
              <w:bottom w:val="single" w:sz="12" w:space="0" w:color="auto"/>
            </w:tcBorders>
            <w:shd w:val="clear" w:color="auto" w:fill="CCFFFF"/>
          </w:tcPr>
          <w:p w:rsidR="002E19B5" w:rsidRPr="00901CEB" w:rsidRDefault="002E19B5" w:rsidP="002E19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CCFFFF"/>
            <w:noWrap/>
          </w:tcPr>
          <w:p w:rsidR="002E19B5" w:rsidRPr="0013185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shd w:val="clear" w:color="auto" w:fill="CCFFFF"/>
            <w:noWrap/>
          </w:tcPr>
          <w:p w:rsidR="002E19B5" w:rsidRPr="00B24BFD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766494</w:t>
            </w:r>
          </w:p>
        </w:tc>
        <w:tc>
          <w:tcPr>
            <w:tcW w:w="1072" w:type="dxa"/>
            <w:gridSpan w:val="2"/>
            <w:tcBorders>
              <w:bottom w:val="single" w:sz="12" w:space="0" w:color="auto"/>
            </w:tcBorders>
            <w:shd w:val="clear" w:color="auto" w:fill="CCFFFF"/>
          </w:tcPr>
          <w:p w:rsidR="002E19B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69742</w:t>
            </w:r>
          </w:p>
        </w:tc>
        <w:tc>
          <w:tcPr>
            <w:tcW w:w="1078" w:type="dxa"/>
            <w:gridSpan w:val="2"/>
            <w:tcBorders>
              <w:bottom w:val="single" w:sz="12" w:space="0" w:color="auto"/>
            </w:tcBorders>
            <w:shd w:val="clear" w:color="auto" w:fill="CCFFFF"/>
            <w:noWrap/>
          </w:tcPr>
          <w:p w:rsidR="002E19B5" w:rsidRPr="0013185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186619</w:t>
            </w:r>
          </w:p>
        </w:tc>
        <w:tc>
          <w:tcPr>
            <w:tcW w:w="1092" w:type="dxa"/>
            <w:tcBorders>
              <w:bottom w:val="single" w:sz="12" w:space="0" w:color="auto"/>
            </w:tcBorders>
            <w:shd w:val="clear" w:color="auto" w:fill="CCFFFF"/>
            <w:noWrap/>
          </w:tcPr>
          <w:p w:rsidR="002E19B5" w:rsidRPr="00901CEB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1CEB">
              <w:rPr>
                <w:rFonts w:ascii="Arial" w:hAnsi="Arial" w:cs="Arial"/>
                <w:sz w:val="16"/>
                <w:szCs w:val="16"/>
              </w:rPr>
              <w:t>191623</w:t>
            </w:r>
          </w:p>
        </w:tc>
        <w:tc>
          <w:tcPr>
            <w:tcW w:w="1082" w:type="dxa"/>
            <w:tcBorders>
              <w:bottom w:val="single" w:sz="12" w:space="0" w:color="auto"/>
            </w:tcBorders>
            <w:shd w:val="clear" w:color="auto" w:fill="CCFFFF"/>
            <w:noWrap/>
          </w:tcPr>
          <w:p w:rsidR="002E19B5" w:rsidRPr="00131855" w:rsidRDefault="002E19B5" w:rsidP="002E19B5">
            <w:pPr>
              <w:jc w:val="right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318780</w:t>
            </w:r>
          </w:p>
        </w:tc>
      </w:tr>
      <w:tr w:rsidR="002E19B5" w:rsidRPr="00901CEB">
        <w:trPr>
          <w:trHeight w:val="255"/>
        </w:trPr>
        <w:tc>
          <w:tcPr>
            <w:tcW w:w="192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2E19B5" w:rsidRPr="00F620F3" w:rsidRDefault="002E19B5" w:rsidP="002E19B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41B0">
              <w:rPr>
                <w:rFonts w:ascii="Arial" w:hAnsi="Arial" w:cs="Arial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648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2E19B5" w:rsidRPr="00F620F3" w:rsidRDefault="002E19B5" w:rsidP="002E19B5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2E19B5" w:rsidRPr="008A3E21" w:rsidRDefault="002E19B5" w:rsidP="002E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2E19B5" w:rsidRPr="00B24BFD" w:rsidRDefault="002E19B5" w:rsidP="002E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636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>0858</w:t>
            </w:r>
            <w:r w:rsidRPr="008A3E21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>2</w:t>
            </w:r>
            <w:r w:rsidRPr="008A3E21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12" w:space="0" w:color="auto"/>
            </w:tcBorders>
          </w:tcPr>
          <w:p w:rsidR="002E19B5" w:rsidRPr="008A3E21" w:rsidRDefault="002E19B5" w:rsidP="002E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24BFD">
              <w:rPr>
                <w:rFonts w:ascii="Arial" w:hAnsi="Arial" w:cs="Arial"/>
                <w:b/>
                <w:sz w:val="16"/>
                <w:szCs w:val="16"/>
              </w:rPr>
              <w:t>373</w:t>
            </w:r>
            <w:r w:rsidRPr="00B24BFD">
              <w:rPr>
                <w:rFonts w:ascii="Arial" w:hAnsi="Arial" w:cs="Arial"/>
                <w:b/>
                <w:sz w:val="16"/>
                <w:szCs w:val="16"/>
                <w:lang w:val="uk-UA"/>
              </w:rPr>
              <w:t>944,64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</w:tcBorders>
            <w:shd w:val="clear" w:color="auto" w:fill="auto"/>
            <w:noWrap/>
          </w:tcPr>
          <w:p w:rsidR="002E19B5" w:rsidRPr="008A3E21" w:rsidRDefault="002E19B5" w:rsidP="002E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A3E21">
              <w:rPr>
                <w:rFonts w:ascii="Arial" w:hAnsi="Arial" w:cs="Arial"/>
                <w:b/>
                <w:sz w:val="16"/>
                <w:szCs w:val="16"/>
              </w:rPr>
              <w:t>1919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>003,36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2E19B5" w:rsidRPr="00DE6A3E" w:rsidRDefault="002E19B5" w:rsidP="002E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6A3E">
              <w:rPr>
                <w:rFonts w:ascii="Arial" w:hAnsi="Arial" w:cs="Arial"/>
                <w:b/>
                <w:sz w:val="16"/>
                <w:szCs w:val="16"/>
              </w:rPr>
              <w:t>1555</w:t>
            </w:r>
            <w:r>
              <w:rPr>
                <w:rFonts w:ascii="Arial" w:hAnsi="Arial" w:cs="Arial"/>
                <w:b/>
                <w:sz w:val="16"/>
                <w:szCs w:val="16"/>
                <w:lang w:val="uk-UA"/>
              </w:rPr>
              <w:t>395</w:t>
            </w:r>
            <w:r w:rsidRPr="00DE6A3E">
              <w:rPr>
                <w:rFonts w:ascii="Arial" w:hAnsi="Arial" w:cs="Arial"/>
                <w:b/>
                <w:sz w:val="16"/>
                <w:szCs w:val="16"/>
              </w:rPr>
              <w:t>,20</w:t>
            </w:r>
          </w:p>
        </w:tc>
        <w:tc>
          <w:tcPr>
            <w:tcW w:w="1082" w:type="dxa"/>
            <w:tcBorders>
              <w:top w:val="single" w:sz="12" w:space="0" w:color="auto"/>
            </w:tcBorders>
            <w:shd w:val="clear" w:color="auto" w:fill="auto"/>
            <w:noWrap/>
          </w:tcPr>
          <w:p w:rsidR="002E19B5" w:rsidRPr="00DE6A3E" w:rsidRDefault="002E19B5" w:rsidP="002E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6A3E">
              <w:rPr>
                <w:rFonts w:ascii="Arial" w:hAnsi="Arial" w:cs="Arial"/>
                <w:b/>
                <w:sz w:val="16"/>
                <w:szCs w:val="16"/>
              </w:rPr>
              <w:t>2512515,00</w:t>
            </w:r>
          </w:p>
        </w:tc>
      </w:tr>
    </w:tbl>
    <w:p w:rsidR="002E19B5" w:rsidRPr="00901CEB" w:rsidRDefault="002E19B5" w:rsidP="002E19B5">
      <w:pPr>
        <w:rPr>
          <w:rFonts w:ascii="Arial" w:hAnsi="Arial" w:cs="Arial"/>
          <w:sz w:val="16"/>
          <w:szCs w:val="16"/>
        </w:rPr>
      </w:pPr>
    </w:p>
    <w:p w:rsidR="002E19B5" w:rsidRDefault="002E19B5" w:rsidP="002E19B5">
      <w:pPr>
        <w:pStyle w:val="BodyTextIndent2"/>
        <w:spacing w:line="240" w:lineRule="auto"/>
        <w:rPr>
          <w:lang w:val="uk-UA"/>
        </w:rPr>
      </w:pPr>
    </w:p>
    <w:p w:rsidR="002E19B5" w:rsidRPr="00A52728" w:rsidRDefault="002E19B5" w:rsidP="002E19B5">
      <w:pPr>
        <w:rPr>
          <w:sz w:val="26"/>
          <w:szCs w:val="26"/>
          <w:lang w:val="uk-UA"/>
        </w:rPr>
      </w:pPr>
      <w:r w:rsidRPr="00A52728">
        <w:rPr>
          <w:sz w:val="26"/>
          <w:szCs w:val="26"/>
          <w:lang w:val="uk-UA"/>
        </w:rPr>
        <w:t xml:space="preserve">Начальник управління зовнішніх зносин </w:t>
      </w:r>
    </w:p>
    <w:p w:rsidR="002E19B5" w:rsidRDefault="002E19B5" w:rsidP="002E19B5">
      <w:pPr>
        <w:rPr>
          <w:sz w:val="26"/>
          <w:szCs w:val="26"/>
          <w:lang w:val="uk-UA"/>
        </w:rPr>
        <w:sectPr w:rsidR="002E19B5" w:rsidSect="002E19B5">
          <w:pgSz w:w="16840" w:h="11907" w:orient="landscape" w:code="9"/>
          <w:pgMar w:top="651" w:right="1134" w:bottom="680" w:left="1560" w:header="567" w:footer="567" w:gutter="0"/>
          <w:cols w:space="708"/>
          <w:docGrid w:linePitch="326"/>
        </w:sectPr>
      </w:pPr>
      <w:r w:rsidRPr="00A52728">
        <w:rPr>
          <w:sz w:val="26"/>
          <w:szCs w:val="26"/>
          <w:lang w:val="uk-UA"/>
        </w:rPr>
        <w:t>та зовнішньоекономічної діяльності облдержадміністрації</w:t>
      </w:r>
      <w:r w:rsidRPr="00A52728">
        <w:rPr>
          <w:sz w:val="26"/>
          <w:szCs w:val="26"/>
          <w:lang w:val="uk-UA"/>
        </w:rPr>
        <w:tab/>
      </w:r>
      <w:r w:rsidRPr="00A52728">
        <w:rPr>
          <w:sz w:val="26"/>
          <w:szCs w:val="26"/>
          <w:lang w:val="uk-UA"/>
        </w:rPr>
        <w:tab/>
      </w:r>
      <w:r w:rsidRPr="00A52728">
        <w:rPr>
          <w:sz w:val="26"/>
          <w:szCs w:val="26"/>
          <w:lang w:val="uk-UA"/>
        </w:rPr>
        <w:tab/>
      </w:r>
      <w:r w:rsidRPr="00A52728">
        <w:rPr>
          <w:sz w:val="26"/>
          <w:szCs w:val="26"/>
          <w:lang w:val="uk-UA"/>
        </w:rPr>
        <w:tab/>
      </w:r>
      <w:r w:rsidRPr="00A52728">
        <w:rPr>
          <w:sz w:val="26"/>
          <w:szCs w:val="26"/>
          <w:lang w:val="uk-UA"/>
        </w:rPr>
        <w:tab/>
      </w:r>
      <w:r w:rsidRPr="00A52728">
        <w:rPr>
          <w:sz w:val="26"/>
          <w:szCs w:val="26"/>
          <w:lang w:val="uk-UA"/>
        </w:rPr>
        <w:tab/>
      </w:r>
      <w:r w:rsidRPr="00A52728">
        <w:rPr>
          <w:sz w:val="26"/>
          <w:szCs w:val="26"/>
          <w:lang w:val="uk-UA"/>
        </w:rPr>
        <w:tab/>
      </w:r>
      <w:r w:rsidRPr="00A52728">
        <w:rPr>
          <w:sz w:val="26"/>
          <w:szCs w:val="26"/>
          <w:lang w:val="uk-UA"/>
        </w:rPr>
        <w:tab/>
      </w:r>
      <w:r w:rsidRPr="00A52728">
        <w:rPr>
          <w:sz w:val="26"/>
          <w:szCs w:val="26"/>
          <w:lang w:val="uk-UA"/>
        </w:rPr>
        <w:tab/>
        <w:t>Д.В. Орло</w:t>
      </w:r>
      <w:r>
        <w:rPr>
          <w:sz w:val="26"/>
          <w:szCs w:val="26"/>
          <w:lang w:val="uk-UA"/>
        </w:rPr>
        <w:t>в</w:t>
      </w:r>
    </w:p>
    <w:p w:rsidR="007E539D" w:rsidRPr="002E19B5" w:rsidRDefault="007E539D">
      <w:pPr>
        <w:rPr>
          <w:lang w:val="uk-UA"/>
        </w:rPr>
      </w:pPr>
    </w:p>
    <w:sectPr w:rsidR="007E539D" w:rsidRPr="002E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53DAF">
      <w:r>
        <w:separator/>
      </w:r>
    </w:p>
  </w:endnote>
  <w:endnote w:type="continuationSeparator" w:id="0">
    <w:p w:rsidR="00000000" w:rsidRDefault="0055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53DAF">
      <w:r>
        <w:separator/>
      </w:r>
    </w:p>
  </w:footnote>
  <w:footnote w:type="continuationSeparator" w:id="0">
    <w:p w:rsidR="00000000" w:rsidRDefault="00553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9B5"/>
    <w:rsid w:val="002E19B5"/>
    <w:rsid w:val="00526566"/>
    <w:rsid w:val="00553DAF"/>
    <w:rsid w:val="007E539D"/>
    <w:rsid w:val="00836705"/>
    <w:rsid w:val="008C03AA"/>
    <w:rsid w:val="0096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AF8F5-C45F-4475-9F49-3C9EF405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9B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E19B5"/>
    <w:pPr>
      <w:jc w:val="both"/>
    </w:pPr>
    <w:rPr>
      <w:sz w:val="28"/>
      <w:lang w:val="uk-UA"/>
    </w:rPr>
  </w:style>
  <w:style w:type="character" w:customStyle="1" w:styleId="FontStyle11">
    <w:name w:val="Font Style11"/>
    <w:basedOn w:val="DefaultParagraphFont"/>
    <w:rsid w:val="002E19B5"/>
    <w:rPr>
      <w:rFonts w:ascii="Arial" w:hAnsi="Arial" w:cs="Arial"/>
      <w:i/>
      <w:iCs/>
      <w:sz w:val="20"/>
      <w:szCs w:val="20"/>
    </w:rPr>
  </w:style>
  <w:style w:type="paragraph" w:styleId="BodyTextIndent2">
    <w:name w:val="Body Text Indent 2"/>
    <w:basedOn w:val="Normal"/>
    <w:rsid w:val="002E19B5"/>
    <w:pPr>
      <w:spacing w:after="120" w:line="480" w:lineRule="auto"/>
      <w:ind w:left="283"/>
    </w:pPr>
  </w:style>
  <w:style w:type="table" w:styleId="TableGrid">
    <w:name w:val="Table Grid"/>
    <w:basedOn w:val="TableNormal"/>
    <w:rsid w:val="002E1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E19B5"/>
    <w:pPr>
      <w:tabs>
        <w:tab w:val="center" w:pos="4677"/>
        <w:tab w:val="right" w:pos="9355"/>
      </w:tabs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oda</Company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esrdftyg</dc:creator>
  <cp:keywords/>
  <dc:description/>
  <cp:lastModifiedBy>Mykhailo Tolstikhin</cp:lastModifiedBy>
  <cp:revision>2</cp:revision>
  <dcterms:created xsi:type="dcterms:W3CDTF">2023-06-14T14:39:00Z</dcterms:created>
  <dcterms:modified xsi:type="dcterms:W3CDTF">2023-06-14T14:39:00Z</dcterms:modified>
</cp:coreProperties>
</file>