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A5A" w:rsidRPr="008E2871" w:rsidRDefault="00AF5A5A" w:rsidP="00AF5A5A">
      <w:pPr>
        <w:jc w:val="both"/>
        <w:rPr>
          <w:sz w:val="28"/>
          <w:szCs w:val="28"/>
          <w:lang w:val="ru-RU"/>
        </w:rPr>
      </w:pPr>
    </w:p>
    <w:p w:rsidR="00AF5A5A" w:rsidRDefault="00AF5A5A" w:rsidP="00AF5A5A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Додаток</w:t>
      </w:r>
    </w:p>
    <w:p w:rsidR="00AF5A5A" w:rsidRDefault="00AF5A5A" w:rsidP="00AF5A5A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26.05.2011 №220</w:t>
      </w:r>
    </w:p>
    <w:p w:rsidR="00AF5A5A" w:rsidRDefault="00AF5A5A" w:rsidP="00AF5A5A">
      <w:pPr>
        <w:jc w:val="both"/>
        <w:rPr>
          <w:sz w:val="28"/>
          <w:szCs w:val="28"/>
        </w:rPr>
      </w:pPr>
    </w:p>
    <w:p w:rsidR="00AF5A5A" w:rsidRDefault="00AF5A5A" w:rsidP="00AF5A5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Обсяги субвенції</w:t>
      </w:r>
    </w:p>
    <w:p w:rsidR="00AF5A5A" w:rsidRDefault="00AF5A5A" w:rsidP="00AF5A5A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AF5A5A" w:rsidRDefault="00AF5A5A" w:rsidP="00AF5A5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817"/>
        <w:gridCol w:w="3402"/>
        <w:gridCol w:w="2977"/>
      </w:tblGrid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субвенції</w:t>
            </w:r>
          </w:p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21142,0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6281,0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1354,0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34528,0</w:t>
            </w:r>
          </w:p>
        </w:tc>
      </w:tr>
      <w:tr w:rsidR="00AF5A5A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5A" w:rsidRDefault="00AF5A5A" w:rsidP="00AF5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65400,0</w:t>
            </w:r>
          </w:p>
        </w:tc>
      </w:tr>
    </w:tbl>
    <w:p w:rsidR="00AF5A5A" w:rsidRDefault="00AF5A5A" w:rsidP="00AF5A5A">
      <w:pPr>
        <w:jc w:val="center"/>
        <w:rPr>
          <w:sz w:val="28"/>
          <w:szCs w:val="28"/>
        </w:rPr>
      </w:pPr>
    </w:p>
    <w:p w:rsidR="00AF5A5A" w:rsidRDefault="00AF5A5A" w:rsidP="00AF5A5A">
      <w:pPr>
        <w:jc w:val="center"/>
        <w:rPr>
          <w:sz w:val="28"/>
          <w:szCs w:val="28"/>
        </w:rPr>
      </w:pPr>
    </w:p>
    <w:p w:rsidR="00AF5A5A" w:rsidRDefault="00AF5A5A" w:rsidP="00AF5A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AF5A5A" w:rsidRDefault="00AF5A5A" w:rsidP="00AF5A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</w:t>
      </w:r>
      <w:r w:rsidRPr="00AF5A5A">
        <w:rPr>
          <w:sz w:val="28"/>
          <w:szCs w:val="28"/>
          <w:lang w:val="ru-RU"/>
        </w:rPr>
        <w:tab/>
      </w:r>
      <w:r w:rsidRPr="00AF5A5A">
        <w:rPr>
          <w:sz w:val="28"/>
          <w:szCs w:val="28"/>
          <w:lang w:val="ru-RU"/>
        </w:rPr>
        <w:tab/>
      </w:r>
      <w:r w:rsidRPr="00AF5A5A">
        <w:rPr>
          <w:sz w:val="28"/>
          <w:szCs w:val="28"/>
          <w:lang w:val="ru-RU"/>
        </w:rPr>
        <w:tab/>
      </w:r>
      <w:r w:rsidRPr="00AF5A5A">
        <w:rPr>
          <w:sz w:val="28"/>
          <w:szCs w:val="28"/>
          <w:lang w:val="ru-RU"/>
        </w:rPr>
        <w:tab/>
      </w:r>
      <w:r w:rsidRPr="00AF5A5A">
        <w:rPr>
          <w:sz w:val="28"/>
          <w:szCs w:val="28"/>
          <w:lang w:val="ru-RU"/>
        </w:rPr>
        <w:tab/>
      </w:r>
      <w:r>
        <w:rPr>
          <w:sz w:val="28"/>
          <w:szCs w:val="28"/>
        </w:rPr>
        <w:t>В.О. Пархоменко</w:t>
      </w:r>
    </w:p>
    <w:p w:rsidR="00731B33" w:rsidRDefault="00731B33"/>
    <w:sectPr w:rsidR="00731B33" w:rsidSect="00AF5A5A">
      <w:headerReference w:type="default" r:id="rId6"/>
      <w:headerReference w:type="first" r:id="rId7"/>
      <w:pgSz w:w="11907" w:h="16840" w:code="9"/>
      <w:pgMar w:top="426" w:right="992" w:bottom="851" w:left="1276" w:header="708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2287F">
      <w:r>
        <w:separator/>
      </w:r>
    </w:p>
  </w:endnote>
  <w:endnote w:type="continuationSeparator" w:id="0">
    <w:p w:rsidR="00000000" w:rsidRDefault="0002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2287F">
      <w:r>
        <w:separator/>
      </w:r>
    </w:p>
  </w:footnote>
  <w:footnote w:type="continuationSeparator" w:id="0">
    <w:p w:rsidR="00000000" w:rsidRDefault="0002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D9A" w:rsidRPr="00C13C29" w:rsidRDefault="00645D9A" w:rsidP="00AF5A5A">
    <w:pPr>
      <w:pStyle w:val="Header"/>
      <w:tabs>
        <w:tab w:val="clear" w:pos="4536"/>
        <w:tab w:val="clear" w:pos="9072"/>
        <w:tab w:val="left" w:pos="4230"/>
      </w:tabs>
      <w:ind w:left="720"/>
      <w:rPr>
        <w:lang w:val="en-US"/>
      </w:rPr>
    </w:pPr>
    <w:r>
      <w:tab/>
    </w:r>
    <w:r>
      <w:rPr>
        <w:lang w:val="en-US"/>
      </w:rPr>
      <w:t xml:space="preserve">     </w:t>
    </w:r>
  </w:p>
  <w:p w:rsidR="00645D9A" w:rsidRPr="00EB00B8" w:rsidRDefault="00645D9A">
    <w:pPr>
      <w:pStyle w:val="Header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D9A" w:rsidRDefault="00645D9A">
    <w:pPr>
      <w:pStyle w:val="Header"/>
      <w:tabs>
        <w:tab w:val="clear" w:pos="9072"/>
      </w:tabs>
      <w:jc w:val="both"/>
      <w:rPr>
        <w:color w:val="000000"/>
        <w:lang w:val="ru-RU"/>
      </w:rPr>
    </w:pPr>
    <w:r>
      <w:rPr>
        <w:color w:val="000000"/>
      </w:rPr>
      <w:t>.</w:t>
    </w:r>
    <w:r>
      <w:rPr>
        <w:color w:val="000000"/>
      </w:rPr>
      <w:tab/>
    </w:r>
  </w:p>
  <w:p w:rsidR="00645D9A" w:rsidRDefault="00645D9A">
    <w:pPr>
      <w:pStyle w:val="Header"/>
      <w:jc w:val="center"/>
      <w:rPr>
        <w:color w:val="000000"/>
      </w:rPr>
    </w:pPr>
  </w:p>
  <w:p w:rsidR="00645D9A" w:rsidRDefault="00645D9A">
    <w:pPr>
      <w:pStyle w:val="Header"/>
      <w:jc w:val="center"/>
      <w:rPr>
        <w:sz w:val="4"/>
        <w:szCs w:val="4"/>
      </w:rPr>
    </w:pPr>
    <w:r>
      <w:rPr>
        <w:color w:val="00000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A5A"/>
    <w:rsid w:val="0002287F"/>
    <w:rsid w:val="00176FA5"/>
    <w:rsid w:val="00645D9A"/>
    <w:rsid w:val="00653798"/>
    <w:rsid w:val="00731B33"/>
    <w:rsid w:val="00AF5A5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CB743-0D38-478A-99F1-F44474A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A5A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5A5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5A5A"/>
    <w:rPr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locked/>
    <w:rsid w:val="00AF5A5A"/>
    <w:rPr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AF5A5A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