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07C2D" w:rsidRPr="00EF0626" w:rsidRDefault="00107C2D" w:rsidP="00107C2D">
      <w:pPr>
        <w:pStyle w:val="Title"/>
        <w:ind w:left="12480"/>
        <w:jc w:val="both"/>
        <w:rPr>
          <w:spacing w:val="0"/>
          <w:sz w:val="28"/>
        </w:rPr>
      </w:pPr>
      <w:r w:rsidRPr="00EF0626">
        <w:rPr>
          <w:spacing w:val="0"/>
          <w:sz w:val="28"/>
        </w:rPr>
        <w:t>ЗАТВЕРДЖЕНО</w:t>
      </w:r>
    </w:p>
    <w:p w:rsidR="00107C2D" w:rsidRPr="00EF0626" w:rsidRDefault="00107C2D" w:rsidP="00107C2D">
      <w:pPr>
        <w:pStyle w:val="Heading2"/>
        <w:ind w:left="12480" w:right="-86" w:firstLine="0"/>
        <w:jc w:val="both"/>
        <w:rPr>
          <w:spacing w:val="0"/>
          <w:sz w:val="28"/>
        </w:rPr>
      </w:pPr>
      <w:r w:rsidRPr="00EF0626">
        <w:rPr>
          <w:spacing w:val="0"/>
          <w:sz w:val="28"/>
        </w:rPr>
        <w:t>Розпорядження голови</w:t>
      </w:r>
    </w:p>
    <w:p w:rsidR="00107C2D" w:rsidRPr="00EF0626" w:rsidRDefault="00107C2D" w:rsidP="00107C2D">
      <w:pPr>
        <w:shd w:val="clear" w:color="auto" w:fill="FFFFFF"/>
        <w:ind w:left="12480" w:right="-86"/>
        <w:jc w:val="both"/>
        <w:rPr>
          <w:color w:val="000000"/>
          <w:sz w:val="28"/>
          <w:lang w:val="uk-UA"/>
        </w:rPr>
      </w:pPr>
      <w:r w:rsidRPr="00EF0626">
        <w:rPr>
          <w:color w:val="000000"/>
          <w:sz w:val="28"/>
          <w:lang w:val="uk-UA"/>
        </w:rPr>
        <w:t>облдержадміністрації</w:t>
      </w:r>
    </w:p>
    <w:p w:rsidR="00107C2D" w:rsidRPr="00E554AB" w:rsidRDefault="00107C2D" w:rsidP="00107C2D">
      <w:pPr>
        <w:shd w:val="clear" w:color="auto" w:fill="FFFFFF"/>
        <w:ind w:left="12480" w:right="-86" w:firstLine="12"/>
        <w:jc w:val="both"/>
        <w:rPr>
          <w:sz w:val="28"/>
          <w:lang w:val="uk-UA"/>
        </w:rPr>
      </w:pPr>
      <w:r w:rsidRPr="00E554AB">
        <w:rPr>
          <w:sz w:val="28"/>
          <w:lang w:val="uk-UA"/>
        </w:rPr>
        <w:t>25.11.2009      № 459</w:t>
      </w:r>
    </w:p>
    <w:p w:rsidR="00107C2D" w:rsidRPr="00EF0626" w:rsidRDefault="00107C2D" w:rsidP="00107C2D">
      <w:pPr>
        <w:shd w:val="clear" w:color="auto" w:fill="FFFFFF"/>
        <w:ind w:left="5529" w:right="-86"/>
        <w:jc w:val="both"/>
        <w:rPr>
          <w:color w:val="000000"/>
          <w:sz w:val="28"/>
          <w:lang w:val="uk-UA"/>
        </w:rPr>
      </w:pPr>
    </w:p>
    <w:p w:rsidR="00107C2D" w:rsidRPr="00EF0626" w:rsidRDefault="00107C2D" w:rsidP="00107C2D">
      <w:pPr>
        <w:shd w:val="clear" w:color="auto" w:fill="FFFFFF"/>
        <w:spacing w:before="120"/>
        <w:ind w:right="-85"/>
        <w:jc w:val="center"/>
        <w:rPr>
          <w:color w:val="000000"/>
          <w:sz w:val="28"/>
          <w:lang w:val="uk-UA"/>
        </w:rPr>
      </w:pPr>
      <w:r w:rsidRPr="00EF0626">
        <w:rPr>
          <w:color w:val="000000"/>
          <w:sz w:val="28"/>
          <w:lang w:val="uk-UA"/>
        </w:rPr>
        <w:t>Обласний  план заходів</w:t>
      </w:r>
    </w:p>
    <w:p w:rsidR="00107C2D" w:rsidRPr="00EF0626" w:rsidRDefault="00107C2D" w:rsidP="00107C2D">
      <w:pPr>
        <w:shd w:val="clear" w:color="auto" w:fill="FFFFFF"/>
        <w:ind w:right="-86"/>
        <w:jc w:val="center"/>
        <w:rPr>
          <w:sz w:val="28"/>
          <w:szCs w:val="28"/>
          <w:lang w:val="uk-UA"/>
        </w:rPr>
      </w:pPr>
      <w:r w:rsidRPr="00EF0626">
        <w:rPr>
          <w:sz w:val="28"/>
          <w:szCs w:val="28"/>
          <w:lang w:val="uk-UA"/>
        </w:rPr>
        <w:t>з виконання у 2010  ро</w:t>
      </w:r>
      <w:r>
        <w:rPr>
          <w:sz w:val="28"/>
          <w:szCs w:val="28"/>
          <w:lang w:val="uk-UA"/>
        </w:rPr>
        <w:t>ці  Загальнодержавної  програми</w:t>
      </w:r>
    </w:p>
    <w:p w:rsidR="00107C2D" w:rsidRPr="00EF0626" w:rsidRDefault="00107C2D" w:rsidP="00107C2D">
      <w:pPr>
        <w:shd w:val="clear" w:color="auto" w:fill="FFFFFF"/>
        <w:ind w:right="-86"/>
        <w:jc w:val="center"/>
        <w:rPr>
          <w:sz w:val="28"/>
          <w:szCs w:val="28"/>
          <w:lang w:val="uk-UA"/>
        </w:rPr>
      </w:pPr>
      <w:r>
        <w:rPr>
          <w:sz w:val="28"/>
          <w:szCs w:val="28"/>
          <w:lang w:val="uk-UA"/>
        </w:rPr>
        <w:t>„</w:t>
      </w:r>
      <w:r w:rsidRPr="00EF0626">
        <w:rPr>
          <w:sz w:val="28"/>
          <w:szCs w:val="28"/>
          <w:lang w:val="uk-UA"/>
        </w:rPr>
        <w:t xml:space="preserve">Національний план дій щодо реалізації </w:t>
      </w:r>
      <w:r>
        <w:rPr>
          <w:sz w:val="28"/>
          <w:szCs w:val="28"/>
          <w:lang w:val="uk-UA"/>
        </w:rPr>
        <w:t xml:space="preserve">Конвенції ООН про права </w:t>
      </w:r>
      <w:proofErr w:type="spellStart"/>
      <w:r>
        <w:rPr>
          <w:sz w:val="28"/>
          <w:szCs w:val="28"/>
          <w:lang w:val="uk-UA"/>
        </w:rPr>
        <w:t>дитини”</w:t>
      </w:r>
      <w:proofErr w:type="spellEnd"/>
    </w:p>
    <w:p w:rsidR="00107C2D" w:rsidRDefault="00107C2D" w:rsidP="00107C2D">
      <w:pPr>
        <w:shd w:val="clear" w:color="auto" w:fill="FFFFFF"/>
        <w:ind w:right="-86"/>
        <w:jc w:val="center"/>
        <w:rPr>
          <w:sz w:val="28"/>
          <w:szCs w:val="28"/>
          <w:lang w:val="uk-UA"/>
        </w:rPr>
      </w:pPr>
      <w:r w:rsidRPr="00EF0626">
        <w:rPr>
          <w:sz w:val="28"/>
          <w:szCs w:val="28"/>
          <w:lang w:val="uk-UA"/>
        </w:rPr>
        <w:t>на період до 2016 року</w:t>
      </w:r>
    </w:p>
    <w:p w:rsidR="00107C2D" w:rsidRPr="00EF0626" w:rsidRDefault="00107C2D" w:rsidP="00107C2D">
      <w:pPr>
        <w:shd w:val="clear" w:color="auto" w:fill="FFFFFF"/>
        <w:ind w:right="-86"/>
        <w:jc w:val="center"/>
        <w:rPr>
          <w:color w:val="000000"/>
          <w:sz w:val="28"/>
          <w:lang w:val="uk-UA"/>
        </w:rPr>
      </w:pPr>
    </w:p>
    <w:tbl>
      <w:tblPr>
        <w:tblStyle w:val="TableGrid"/>
        <w:tblW w:w="16308" w:type="dxa"/>
        <w:tblLayout w:type="fixed"/>
        <w:tblLook w:val="01E0" w:firstRow="1" w:lastRow="1" w:firstColumn="1" w:lastColumn="1" w:noHBand="0" w:noVBand="0"/>
      </w:tblPr>
      <w:tblGrid>
        <w:gridCol w:w="704"/>
        <w:gridCol w:w="3004"/>
        <w:gridCol w:w="5520"/>
        <w:gridCol w:w="3720"/>
        <w:gridCol w:w="1680"/>
        <w:gridCol w:w="1680"/>
      </w:tblGrid>
      <w:tr w:rsidR="00107C2D" w:rsidRPr="00EF0626" w:rsidTr="00107C2D">
        <w:tc>
          <w:tcPr>
            <w:tcW w:w="704" w:type="dxa"/>
          </w:tcPr>
          <w:p w:rsidR="00107C2D" w:rsidRPr="00EF0626" w:rsidRDefault="00107C2D" w:rsidP="00107C2D">
            <w:pPr>
              <w:ind w:right="-86"/>
              <w:jc w:val="center"/>
              <w:rPr>
                <w:color w:val="000000"/>
                <w:sz w:val="24"/>
                <w:szCs w:val="24"/>
                <w:lang w:val="uk-UA"/>
              </w:rPr>
            </w:pPr>
            <w:r>
              <w:rPr>
                <w:color w:val="000000"/>
                <w:sz w:val="24"/>
                <w:szCs w:val="24"/>
                <w:lang w:val="uk-UA"/>
              </w:rPr>
              <w:t>№ з/п</w:t>
            </w:r>
          </w:p>
        </w:tc>
        <w:tc>
          <w:tcPr>
            <w:tcW w:w="3004" w:type="dxa"/>
          </w:tcPr>
          <w:p w:rsidR="00107C2D" w:rsidRPr="00EF0626" w:rsidRDefault="00107C2D" w:rsidP="00107C2D">
            <w:pPr>
              <w:ind w:right="-86"/>
              <w:jc w:val="center"/>
              <w:rPr>
                <w:color w:val="000000"/>
                <w:sz w:val="24"/>
                <w:szCs w:val="24"/>
                <w:lang w:val="uk-UA"/>
              </w:rPr>
            </w:pPr>
            <w:r w:rsidRPr="00EF0626">
              <w:rPr>
                <w:sz w:val="24"/>
                <w:szCs w:val="24"/>
                <w:lang w:val="uk-UA"/>
              </w:rPr>
              <w:t>Зміст основного завдання</w:t>
            </w:r>
          </w:p>
        </w:tc>
        <w:tc>
          <w:tcPr>
            <w:tcW w:w="5520" w:type="dxa"/>
          </w:tcPr>
          <w:p w:rsidR="00107C2D" w:rsidRPr="00EF0626" w:rsidRDefault="00107C2D" w:rsidP="00107C2D">
            <w:pPr>
              <w:ind w:right="-86"/>
              <w:jc w:val="center"/>
              <w:rPr>
                <w:color w:val="000000"/>
                <w:sz w:val="24"/>
                <w:szCs w:val="24"/>
                <w:lang w:val="uk-UA"/>
              </w:rPr>
            </w:pPr>
            <w:r w:rsidRPr="00EF0626">
              <w:rPr>
                <w:sz w:val="24"/>
                <w:szCs w:val="24"/>
                <w:lang w:val="uk-UA"/>
              </w:rPr>
              <w:t>Найменування заходу</w:t>
            </w:r>
          </w:p>
        </w:tc>
        <w:tc>
          <w:tcPr>
            <w:tcW w:w="3720" w:type="dxa"/>
          </w:tcPr>
          <w:p w:rsidR="00107C2D" w:rsidRPr="00EF0626" w:rsidRDefault="00107C2D" w:rsidP="00107C2D">
            <w:pPr>
              <w:ind w:right="-86"/>
              <w:jc w:val="center"/>
              <w:rPr>
                <w:color w:val="000000"/>
                <w:sz w:val="24"/>
                <w:szCs w:val="24"/>
                <w:lang w:val="uk-UA"/>
              </w:rPr>
            </w:pPr>
            <w:r w:rsidRPr="00EF0626">
              <w:rPr>
                <w:sz w:val="24"/>
                <w:szCs w:val="24"/>
                <w:lang w:val="uk-UA"/>
              </w:rPr>
              <w:t>Відповідальні за виконання</w:t>
            </w:r>
          </w:p>
        </w:tc>
        <w:tc>
          <w:tcPr>
            <w:tcW w:w="1680" w:type="dxa"/>
          </w:tcPr>
          <w:p w:rsidR="00107C2D" w:rsidRPr="00EF0626" w:rsidRDefault="00107C2D" w:rsidP="00107C2D">
            <w:pPr>
              <w:ind w:right="-86"/>
              <w:jc w:val="center"/>
              <w:rPr>
                <w:color w:val="000000"/>
                <w:sz w:val="24"/>
                <w:szCs w:val="24"/>
                <w:lang w:val="uk-UA"/>
              </w:rPr>
            </w:pPr>
            <w:r w:rsidRPr="00EF0626">
              <w:rPr>
                <w:sz w:val="24"/>
                <w:szCs w:val="24"/>
                <w:lang w:val="uk-UA"/>
              </w:rPr>
              <w:t>Джерела   фінансування (обласний, місцевий бюджети, інші джерела)</w:t>
            </w:r>
          </w:p>
        </w:tc>
        <w:tc>
          <w:tcPr>
            <w:tcW w:w="1680" w:type="dxa"/>
          </w:tcPr>
          <w:p w:rsidR="00107C2D" w:rsidRPr="00EF0626" w:rsidRDefault="00107C2D" w:rsidP="00107C2D">
            <w:pPr>
              <w:ind w:right="-86"/>
              <w:jc w:val="center"/>
              <w:rPr>
                <w:color w:val="000000"/>
                <w:sz w:val="24"/>
                <w:szCs w:val="24"/>
                <w:lang w:val="uk-UA"/>
              </w:rPr>
            </w:pPr>
            <w:r w:rsidRPr="00EF0626">
              <w:rPr>
                <w:sz w:val="24"/>
                <w:szCs w:val="24"/>
                <w:lang w:val="uk-UA"/>
              </w:rPr>
              <w:t xml:space="preserve">Прогнозний обсяг фінансових ресурсів для виконання завдань, </w:t>
            </w:r>
            <w:proofErr w:type="spellStart"/>
            <w:r w:rsidRPr="00EF0626">
              <w:rPr>
                <w:sz w:val="24"/>
                <w:szCs w:val="24"/>
                <w:lang w:val="uk-UA"/>
              </w:rPr>
              <w:t>тис.грн</w:t>
            </w:r>
            <w:proofErr w:type="spellEnd"/>
            <w:r w:rsidRPr="00EF0626">
              <w:rPr>
                <w:sz w:val="24"/>
                <w:szCs w:val="24"/>
                <w:lang w:val="uk-UA"/>
              </w:rPr>
              <w:t>.</w:t>
            </w:r>
          </w:p>
        </w:tc>
      </w:tr>
      <w:tr w:rsidR="00107C2D" w:rsidRPr="00EF0626" w:rsidTr="00107C2D">
        <w:tc>
          <w:tcPr>
            <w:tcW w:w="704" w:type="dxa"/>
          </w:tcPr>
          <w:p w:rsidR="00107C2D" w:rsidRPr="00EF0626" w:rsidRDefault="00107C2D" w:rsidP="00107C2D">
            <w:pPr>
              <w:ind w:right="-86"/>
              <w:jc w:val="center"/>
              <w:rPr>
                <w:color w:val="000000"/>
                <w:sz w:val="24"/>
                <w:szCs w:val="24"/>
                <w:lang w:val="uk-UA"/>
              </w:rPr>
            </w:pPr>
            <w:r>
              <w:rPr>
                <w:color w:val="000000"/>
                <w:sz w:val="24"/>
                <w:szCs w:val="24"/>
                <w:lang w:val="uk-UA"/>
              </w:rPr>
              <w:t>1</w:t>
            </w:r>
          </w:p>
        </w:tc>
        <w:tc>
          <w:tcPr>
            <w:tcW w:w="3004" w:type="dxa"/>
          </w:tcPr>
          <w:p w:rsidR="00107C2D" w:rsidRPr="00EF0626" w:rsidRDefault="00107C2D" w:rsidP="00107C2D">
            <w:pPr>
              <w:ind w:right="-86"/>
              <w:jc w:val="center"/>
              <w:rPr>
                <w:sz w:val="24"/>
                <w:szCs w:val="24"/>
                <w:lang w:val="uk-UA"/>
              </w:rPr>
            </w:pPr>
            <w:r>
              <w:rPr>
                <w:sz w:val="24"/>
                <w:szCs w:val="24"/>
                <w:lang w:val="uk-UA"/>
              </w:rPr>
              <w:t>2</w:t>
            </w:r>
          </w:p>
        </w:tc>
        <w:tc>
          <w:tcPr>
            <w:tcW w:w="5520" w:type="dxa"/>
          </w:tcPr>
          <w:p w:rsidR="00107C2D" w:rsidRPr="00EF0626" w:rsidRDefault="00107C2D" w:rsidP="00107C2D">
            <w:pPr>
              <w:ind w:right="-86"/>
              <w:jc w:val="center"/>
              <w:rPr>
                <w:sz w:val="24"/>
                <w:szCs w:val="24"/>
                <w:lang w:val="uk-UA"/>
              </w:rPr>
            </w:pPr>
            <w:r>
              <w:rPr>
                <w:sz w:val="24"/>
                <w:szCs w:val="24"/>
                <w:lang w:val="uk-UA"/>
              </w:rPr>
              <w:t>3</w:t>
            </w:r>
          </w:p>
        </w:tc>
        <w:tc>
          <w:tcPr>
            <w:tcW w:w="3720" w:type="dxa"/>
          </w:tcPr>
          <w:p w:rsidR="00107C2D" w:rsidRPr="00EF0626" w:rsidRDefault="00107C2D" w:rsidP="00107C2D">
            <w:pPr>
              <w:ind w:right="-86"/>
              <w:jc w:val="center"/>
              <w:rPr>
                <w:sz w:val="24"/>
                <w:szCs w:val="24"/>
                <w:lang w:val="uk-UA"/>
              </w:rPr>
            </w:pPr>
            <w:r>
              <w:rPr>
                <w:sz w:val="24"/>
                <w:szCs w:val="24"/>
                <w:lang w:val="uk-UA"/>
              </w:rPr>
              <w:t>4</w:t>
            </w:r>
          </w:p>
        </w:tc>
        <w:tc>
          <w:tcPr>
            <w:tcW w:w="1680" w:type="dxa"/>
          </w:tcPr>
          <w:p w:rsidR="00107C2D" w:rsidRPr="00EF0626" w:rsidRDefault="00107C2D" w:rsidP="00107C2D">
            <w:pPr>
              <w:ind w:right="-86"/>
              <w:jc w:val="center"/>
              <w:rPr>
                <w:sz w:val="24"/>
                <w:szCs w:val="24"/>
                <w:lang w:val="uk-UA"/>
              </w:rPr>
            </w:pPr>
            <w:r>
              <w:rPr>
                <w:sz w:val="24"/>
                <w:szCs w:val="24"/>
                <w:lang w:val="uk-UA"/>
              </w:rPr>
              <w:t>5</w:t>
            </w:r>
          </w:p>
        </w:tc>
        <w:tc>
          <w:tcPr>
            <w:tcW w:w="1680" w:type="dxa"/>
          </w:tcPr>
          <w:p w:rsidR="00107C2D" w:rsidRPr="00EF0626" w:rsidRDefault="00107C2D" w:rsidP="00107C2D">
            <w:pPr>
              <w:ind w:right="-86"/>
              <w:jc w:val="center"/>
              <w:rPr>
                <w:sz w:val="24"/>
                <w:szCs w:val="24"/>
                <w:lang w:val="uk-UA"/>
              </w:rPr>
            </w:pPr>
            <w:r>
              <w:rPr>
                <w:sz w:val="24"/>
                <w:szCs w:val="24"/>
                <w:lang w:val="uk-UA"/>
              </w:rPr>
              <w:t>6</w:t>
            </w:r>
          </w:p>
        </w:tc>
      </w:tr>
      <w:tr w:rsidR="00107C2D" w:rsidRPr="00EF0626" w:rsidTr="00107C2D">
        <w:tc>
          <w:tcPr>
            <w:tcW w:w="16308" w:type="dxa"/>
            <w:gridSpan w:val="6"/>
          </w:tcPr>
          <w:p w:rsidR="00107C2D" w:rsidRPr="00EF0626" w:rsidRDefault="00107C2D" w:rsidP="00107C2D">
            <w:pPr>
              <w:ind w:right="-86"/>
              <w:jc w:val="center"/>
              <w:rPr>
                <w:sz w:val="24"/>
                <w:szCs w:val="24"/>
                <w:lang w:val="uk-UA"/>
              </w:rPr>
            </w:pPr>
            <w:r w:rsidRPr="00EF0626">
              <w:rPr>
                <w:sz w:val="24"/>
                <w:szCs w:val="24"/>
                <w:lang w:val="uk-UA"/>
              </w:rPr>
              <w:t>I. Охорона здоров'я та формування здорового способу життя дітей</w:t>
            </w:r>
          </w:p>
        </w:tc>
      </w:tr>
      <w:tr w:rsidR="00107C2D" w:rsidRPr="00EF0626" w:rsidTr="00107C2D">
        <w:tc>
          <w:tcPr>
            <w:tcW w:w="16308" w:type="dxa"/>
            <w:gridSpan w:val="6"/>
          </w:tcPr>
          <w:p w:rsidR="00107C2D" w:rsidRPr="00EF0626" w:rsidRDefault="00107C2D" w:rsidP="00107C2D">
            <w:pPr>
              <w:ind w:right="-86"/>
              <w:jc w:val="center"/>
              <w:rPr>
                <w:sz w:val="24"/>
                <w:szCs w:val="24"/>
                <w:lang w:val="uk-UA"/>
              </w:rPr>
            </w:pPr>
            <w:r w:rsidRPr="00EF0626">
              <w:rPr>
                <w:sz w:val="24"/>
                <w:szCs w:val="24"/>
                <w:lang w:val="uk-UA"/>
              </w:rPr>
              <w:t>Охорона здоров'я</w:t>
            </w:r>
          </w:p>
        </w:tc>
      </w:tr>
      <w:tr w:rsidR="00107C2D" w:rsidRPr="00EF0626" w:rsidTr="00107C2D">
        <w:tc>
          <w:tcPr>
            <w:tcW w:w="704" w:type="dxa"/>
            <w:vMerge w:val="restart"/>
          </w:tcPr>
          <w:p w:rsidR="00107C2D" w:rsidRPr="00EF0626" w:rsidRDefault="00107C2D" w:rsidP="00107C2D">
            <w:pPr>
              <w:ind w:right="-86"/>
              <w:jc w:val="center"/>
              <w:rPr>
                <w:color w:val="000000"/>
                <w:sz w:val="24"/>
                <w:szCs w:val="24"/>
                <w:lang w:val="uk-UA"/>
              </w:rPr>
            </w:pPr>
            <w:r w:rsidRPr="00EF0626">
              <w:rPr>
                <w:color w:val="000000"/>
                <w:sz w:val="24"/>
                <w:szCs w:val="24"/>
                <w:lang w:val="uk-UA"/>
              </w:rPr>
              <w:t>1.</w:t>
            </w:r>
          </w:p>
        </w:tc>
        <w:tc>
          <w:tcPr>
            <w:tcW w:w="3004" w:type="dxa"/>
            <w:vMerge w:val="restart"/>
          </w:tcPr>
          <w:p w:rsidR="00107C2D" w:rsidRPr="00EF0626" w:rsidRDefault="00107C2D" w:rsidP="00107C2D">
            <w:pPr>
              <w:ind w:right="-86"/>
              <w:jc w:val="both"/>
              <w:rPr>
                <w:sz w:val="24"/>
                <w:szCs w:val="24"/>
                <w:lang w:val="uk-UA"/>
              </w:rPr>
            </w:pPr>
            <w:r w:rsidRPr="00EF0626">
              <w:rPr>
                <w:sz w:val="24"/>
                <w:szCs w:val="24"/>
                <w:lang w:val="uk-UA"/>
              </w:rPr>
              <w:t>Забезпечення проведення медичного огляду всіх дітей</w:t>
            </w:r>
          </w:p>
        </w:tc>
        <w:tc>
          <w:tcPr>
            <w:tcW w:w="5520" w:type="dxa"/>
            <w:vMerge w:val="restart"/>
          </w:tcPr>
          <w:p w:rsidR="00107C2D" w:rsidRPr="00EF0626" w:rsidRDefault="00107C2D" w:rsidP="00107C2D">
            <w:pPr>
              <w:ind w:right="-86"/>
              <w:jc w:val="both"/>
              <w:rPr>
                <w:sz w:val="24"/>
                <w:szCs w:val="24"/>
                <w:lang w:val="uk-UA"/>
              </w:rPr>
            </w:pPr>
            <w:r w:rsidRPr="00EF0626">
              <w:rPr>
                <w:sz w:val="24"/>
                <w:szCs w:val="24"/>
                <w:lang w:val="uk-UA"/>
              </w:rPr>
              <w:t>1) створ</w:t>
            </w:r>
            <w:r>
              <w:rPr>
                <w:sz w:val="24"/>
                <w:szCs w:val="24"/>
                <w:lang w:val="uk-UA"/>
              </w:rPr>
              <w:t>ити</w:t>
            </w:r>
            <w:r w:rsidRPr="00EF0626">
              <w:rPr>
                <w:sz w:val="24"/>
                <w:szCs w:val="24"/>
                <w:lang w:val="uk-UA"/>
              </w:rPr>
              <w:t xml:space="preserve"> кабінет</w:t>
            </w:r>
            <w:r>
              <w:rPr>
                <w:sz w:val="24"/>
                <w:szCs w:val="24"/>
                <w:lang w:val="uk-UA"/>
              </w:rPr>
              <w:t>и</w:t>
            </w:r>
            <w:r w:rsidRPr="00EF0626">
              <w:rPr>
                <w:sz w:val="24"/>
                <w:szCs w:val="24"/>
                <w:lang w:val="uk-UA"/>
              </w:rPr>
              <w:t xml:space="preserve"> охорони зору дітей у закладах ІІ рівня для запобігання виникнення у дітей дошкільного та шкільного віку порушень зору;</w:t>
            </w:r>
          </w:p>
          <w:p w:rsidR="00107C2D" w:rsidRDefault="00107C2D" w:rsidP="00107C2D">
            <w:pPr>
              <w:ind w:right="-86"/>
              <w:jc w:val="both"/>
              <w:rPr>
                <w:sz w:val="24"/>
                <w:szCs w:val="24"/>
                <w:lang w:val="uk-UA"/>
              </w:rPr>
            </w:pPr>
          </w:p>
          <w:p w:rsidR="00107C2D" w:rsidRPr="00EF0626" w:rsidRDefault="00107C2D" w:rsidP="00107C2D">
            <w:pPr>
              <w:ind w:right="-86"/>
              <w:jc w:val="both"/>
              <w:rPr>
                <w:sz w:val="24"/>
                <w:szCs w:val="24"/>
                <w:lang w:val="uk-UA"/>
              </w:rPr>
            </w:pPr>
            <w:r w:rsidRPr="00EF0626">
              <w:rPr>
                <w:sz w:val="24"/>
                <w:szCs w:val="24"/>
                <w:lang w:val="uk-UA"/>
              </w:rPr>
              <w:t>створ</w:t>
            </w:r>
            <w:r>
              <w:rPr>
                <w:sz w:val="24"/>
                <w:szCs w:val="24"/>
                <w:lang w:val="uk-UA"/>
              </w:rPr>
              <w:t>ити</w:t>
            </w:r>
            <w:r w:rsidRPr="00EF0626">
              <w:rPr>
                <w:sz w:val="24"/>
                <w:szCs w:val="24"/>
                <w:lang w:val="uk-UA"/>
              </w:rPr>
              <w:t xml:space="preserve"> клінік</w:t>
            </w:r>
            <w:r>
              <w:rPr>
                <w:sz w:val="24"/>
                <w:szCs w:val="24"/>
                <w:lang w:val="uk-UA"/>
              </w:rPr>
              <w:t>и</w:t>
            </w:r>
            <w:r w:rsidRPr="00EF0626">
              <w:rPr>
                <w:sz w:val="24"/>
                <w:szCs w:val="24"/>
                <w:lang w:val="uk-UA"/>
              </w:rPr>
              <w:t xml:space="preserve"> „Дружні до </w:t>
            </w:r>
            <w:proofErr w:type="spellStart"/>
            <w:r w:rsidRPr="00EF0626">
              <w:rPr>
                <w:sz w:val="24"/>
                <w:szCs w:val="24"/>
                <w:lang w:val="uk-UA"/>
              </w:rPr>
              <w:t>молоді”</w:t>
            </w:r>
            <w:proofErr w:type="spellEnd"/>
            <w:r w:rsidRPr="00EF0626">
              <w:rPr>
                <w:sz w:val="24"/>
                <w:szCs w:val="24"/>
                <w:lang w:val="uk-UA"/>
              </w:rPr>
              <w:t xml:space="preserve"> у  </w:t>
            </w:r>
            <w:r>
              <w:rPr>
                <w:sz w:val="24"/>
                <w:szCs w:val="24"/>
                <w:lang w:val="uk-UA"/>
              </w:rPr>
              <w:t xml:space="preserve">                       </w:t>
            </w:r>
            <w:proofErr w:type="spellStart"/>
            <w:r w:rsidRPr="00EF0626">
              <w:rPr>
                <w:sz w:val="24"/>
                <w:szCs w:val="24"/>
                <w:lang w:val="uk-UA"/>
              </w:rPr>
              <w:t>м.м</w:t>
            </w:r>
            <w:proofErr w:type="spellEnd"/>
            <w:r w:rsidRPr="00EF0626">
              <w:rPr>
                <w:sz w:val="24"/>
                <w:szCs w:val="24"/>
                <w:lang w:val="uk-UA"/>
              </w:rPr>
              <w:t>. Кременчук, Лубни, Миргород</w:t>
            </w:r>
            <w:r>
              <w:rPr>
                <w:sz w:val="24"/>
                <w:szCs w:val="24"/>
                <w:lang w:val="uk-UA"/>
              </w:rPr>
              <w:t>.</w:t>
            </w:r>
          </w:p>
        </w:tc>
        <w:tc>
          <w:tcPr>
            <w:tcW w:w="3720" w:type="dxa"/>
          </w:tcPr>
          <w:p w:rsidR="00107C2D" w:rsidRPr="00EF0626" w:rsidRDefault="00107C2D" w:rsidP="00107C2D">
            <w:pPr>
              <w:ind w:right="-86"/>
              <w:jc w:val="both"/>
              <w:rPr>
                <w:sz w:val="24"/>
                <w:szCs w:val="24"/>
                <w:lang w:val="uk-UA"/>
              </w:rPr>
            </w:pPr>
            <w:r w:rsidRPr="00EF0626">
              <w:rPr>
                <w:sz w:val="24"/>
                <w:szCs w:val="24"/>
                <w:lang w:val="uk-UA"/>
              </w:rPr>
              <w:t xml:space="preserve">Головне управління охорони здоров’я облдержадміністрації, райдержадміністрації спільно з міськвиконкомами  </w:t>
            </w:r>
          </w:p>
        </w:tc>
        <w:tc>
          <w:tcPr>
            <w:tcW w:w="1680" w:type="dxa"/>
            <w:vMerge w:val="restart"/>
          </w:tcPr>
          <w:p w:rsidR="00107C2D" w:rsidRPr="00EF0626" w:rsidRDefault="00107C2D" w:rsidP="00107C2D">
            <w:pPr>
              <w:ind w:right="-86"/>
              <w:jc w:val="center"/>
              <w:rPr>
                <w:sz w:val="24"/>
                <w:szCs w:val="24"/>
                <w:lang w:val="uk-UA"/>
              </w:rPr>
            </w:pPr>
            <w:r w:rsidRPr="00EF0626">
              <w:rPr>
                <w:sz w:val="24"/>
                <w:szCs w:val="24"/>
                <w:lang w:val="uk-UA"/>
              </w:rPr>
              <w:t>місцевий</w:t>
            </w:r>
          </w:p>
          <w:p w:rsidR="00107C2D" w:rsidRPr="00EF0626" w:rsidRDefault="00107C2D" w:rsidP="00107C2D">
            <w:pPr>
              <w:ind w:right="-86"/>
              <w:jc w:val="center"/>
              <w:rPr>
                <w:sz w:val="24"/>
                <w:szCs w:val="24"/>
                <w:lang w:val="uk-UA"/>
              </w:rPr>
            </w:pPr>
            <w:r w:rsidRPr="00EF0626">
              <w:rPr>
                <w:sz w:val="24"/>
                <w:szCs w:val="24"/>
                <w:lang w:val="uk-UA"/>
              </w:rPr>
              <w:t>бюджет</w:t>
            </w:r>
          </w:p>
        </w:tc>
        <w:tc>
          <w:tcPr>
            <w:tcW w:w="1680" w:type="dxa"/>
            <w:vMerge w:val="restart"/>
          </w:tcPr>
          <w:p w:rsidR="00107C2D" w:rsidRPr="00EF0626" w:rsidRDefault="00107C2D" w:rsidP="00107C2D">
            <w:pPr>
              <w:ind w:right="-86"/>
              <w:jc w:val="center"/>
              <w:rPr>
                <w:sz w:val="24"/>
                <w:szCs w:val="24"/>
                <w:lang w:val="uk-UA"/>
              </w:rPr>
            </w:pPr>
            <w:r w:rsidRPr="00EF0626">
              <w:rPr>
                <w:sz w:val="24"/>
                <w:szCs w:val="24"/>
                <w:lang w:val="uk-UA"/>
              </w:rPr>
              <w:t>520,0</w:t>
            </w:r>
          </w:p>
        </w:tc>
      </w:tr>
      <w:tr w:rsidR="00107C2D" w:rsidRPr="00EF0626" w:rsidTr="00107C2D">
        <w:tc>
          <w:tcPr>
            <w:tcW w:w="704" w:type="dxa"/>
            <w:vMerge/>
          </w:tcPr>
          <w:p w:rsidR="00107C2D" w:rsidRPr="00EF0626" w:rsidRDefault="00107C2D" w:rsidP="00107C2D">
            <w:pPr>
              <w:ind w:right="-86"/>
              <w:jc w:val="center"/>
              <w:rPr>
                <w:color w:val="000000"/>
                <w:sz w:val="24"/>
                <w:szCs w:val="24"/>
                <w:lang w:val="uk-UA"/>
              </w:rPr>
            </w:pPr>
          </w:p>
        </w:tc>
        <w:tc>
          <w:tcPr>
            <w:tcW w:w="3004" w:type="dxa"/>
            <w:vMerge/>
          </w:tcPr>
          <w:p w:rsidR="00107C2D" w:rsidRPr="00EF0626" w:rsidRDefault="00107C2D" w:rsidP="00107C2D">
            <w:pPr>
              <w:ind w:right="-86"/>
              <w:jc w:val="both"/>
              <w:rPr>
                <w:sz w:val="24"/>
                <w:szCs w:val="24"/>
                <w:lang w:val="uk-UA"/>
              </w:rPr>
            </w:pPr>
          </w:p>
        </w:tc>
        <w:tc>
          <w:tcPr>
            <w:tcW w:w="5520" w:type="dxa"/>
            <w:vMerge/>
          </w:tcPr>
          <w:p w:rsidR="00107C2D" w:rsidRPr="00EF0626" w:rsidRDefault="00107C2D" w:rsidP="00107C2D">
            <w:pPr>
              <w:ind w:right="-86"/>
              <w:jc w:val="both"/>
              <w:rPr>
                <w:sz w:val="24"/>
                <w:szCs w:val="24"/>
                <w:lang w:val="uk-UA"/>
              </w:rPr>
            </w:pPr>
          </w:p>
        </w:tc>
        <w:tc>
          <w:tcPr>
            <w:tcW w:w="3720" w:type="dxa"/>
          </w:tcPr>
          <w:p w:rsidR="00107C2D" w:rsidRPr="00EF0626" w:rsidRDefault="00107C2D" w:rsidP="00107C2D">
            <w:pPr>
              <w:ind w:right="-86"/>
              <w:jc w:val="both"/>
              <w:rPr>
                <w:sz w:val="24"/>
                <w:szCs w:val="24"/>
                <w:lang w:val="uk-UA"/>
              </w:rPr>
            </w:pPr>
            <w:r w:rsidRPr="00EF0626">
              <w:rPr>
                <w:sz w:val="24"/>
                <w:szCs w:val="24"/>
                <w:lang w:val="uk-UA"/>
              </w:rPr>
              <w:t>Міськвиконкоми</w:t>
            </w:r>
          </w:p>
        </w:tc>
        <w:tc>
          <w:tcPr>
            <w:tcW w:w="1680" w:type="dxa"/>
            <w:vMerge/>
          </w:tcPr>
          <w:p w:rsidR="00107C2D" w:rsidRPr="00EF0626" w:rsidRDefault="00107C2D" w:rsidP="00107C2D">
            <w:pPr>
              <w:ind w:right="-86"/>
              <w:jc w:val="center"/>
              <w:rPr>
                <w:sz w:val="24"/>
                <w:szCs w:val="24"/>
                <w:lang w:val="uk-UA"/>
              </w:rPr>
            </w:pPr>
          </w:p>
        </w:tc>
        <w:tc>
          <w:tcPr>
            <w:tcW w:w="1680" w:type="dxa"/>
            <w:vMerge/>
          </w:tcPr>
          <w:p w:rsidR="00107C2D" w:rsidRPr="00EF0626" w:rsidRDefault="00107C2D" w:rsidP="00107C2D">
            <w:pPr>
              <w:ind w:right="-86"/>
              <w:jc w:val="center"/>
              <w:rPr>
                <w:sz w:val="24"/>
                <w:szCs w:val="24"/>
                <w:lang w:val="uk-UA"/>
              </w:rPr>
            </w:pPr>
          </w:p>
        </w:tc>
      </w:tr>
      <w:tr w:rsidR="00107C2D" w:rsidRPr="00EF0626" w:rsidTr="00107C2D">
        <w:tc>
          <w:tcPr>
            <w:tcW w:w="704" w:type="dxa"/>
            <w:vMerge/>
          </w:tcPr>
          <w:p w:rsidR="00107C2D" w:rsidRPr="00EF0626" w:rsidRDefault="00107C2D" w:rsidP="00107C2D">
            <w:pPr>
              <w:ind w:right="-86"/>
              <w:jc w:val="center"/>
              <w:rPr>
                <w:color w:val="000000"/>
                <w:sz w:val="24"/>
                <w:szCs w:val="24"/>
                <w:lang w:val="uk-UA"/>
              </w:rPr>
            </w:pPr>
          </w:p>
        </w:tc>
        <w:tc>
          <w:tcPr>
            <w:tcW w:w="3004" w:type="dxa"/>
            <w:vMerge/>
          </w:tcPr>
          <w:p w:rsidR="00107C2D" w:rsidRPr="00EF0626" w:rsidRDefault="00107C2D" w:rsidP="00107C2D">
            <w:pPr>
              <w:ind w:right="-86"/>
              <w:jc w:val="both"/>
              <w:rPr>
                <w:sz w:val="24"/>
                <w:szCs w:val="24"/>
                <w:lang w:val="uk-UA"/>
              </w:rPr>
            </w:pPr>
          </w:p>
        </w:tc>
        <w:tc>
          <w:tcPr>
            <w:tcW w:w="5520" w:type="dxa"/>
          </w:tcPr>
          <w:p w:rsidR="00107C2D" w:rsidRPr="00EF0626" w:rsidRDefault="00107C2D" w:rsidP="00107C2D">
            <w:pPr>
              <w:ind w:right="-86"/>
              <w:jc w:val="both"/>
              <w:rPr>
                <w:sz w:val="24"/>
                <w:szCs w:val="24"/>
                <w:lang w:val="uk-UA"/>
              </w:rPr>
            </w:pPr>
            <w:r w:rsidRPr="00EF0626">
              <w:rPr>
                <w:sz w:val="24"/>
                <w:szCs w:val="24"/>
                <w:lang w:val="uk-UA"/>
              </w:rPr>
              <w:t>2) прове</w:t>
            </w:r>
            <w:r>
              <w:rPr>
                <w:sz w:val="24"/>
                <w:szCs w:val="24"/>
                <w:lang w:val="uk-UA"/>
              </w:rPr>
              <w:t>сти</w:t>
            </w:r>
            <w:r w:rsidRPr="00EF0626">
              <w:rPr>
                <w:sz w:val="24"/>
                <w:szCs w:val="24"/>
                <w:lang w:val="uk-UA"/>
              </w:rPr>
              <w:t xml:space="preserve"> тренінг</w:t>
            </w:r>
            <w:r>
              <w:rPr>
                <w:sz w:val="24"/>
                <w:szCs w:val="24"/>
                <w:lang w:val="uk-UA"/>
              </w:rPr>
              <w:t>и</w:t>
            </w:r>
            <w:r w:rsidRPr="00EF0626">
              <w:rPr>
                <w:sz w:val="24"/>
                <w:szCs w:val="24"/>
                <w:lang w:val="uk-UA"/>
              </w:rPr>
              <w:t xml:space="preserve"> для медичних працівників у рамках проектів „Разом до </w:t>
            </w:r>
            <w:proofErr w:type="spellStart"/>
            <w:r w:rsidRPr="00EF0626">
              <w:rPr>
                <w:sz w:val="24"/>
                <w:szCs w:val="24"/>
                <w:lang w:val="uk-UA"/>
              </w:rPr>
              <w:t>здоров’я”</w:t>
            </w:r>
            <w:proofErr w:type="spellEnd"/>
            <w:r w:rsidRPr="00EF0626">
              <w:rPr>
                <w:sz w:val="24"/>
                <w:szCs w:val="24"/>
                <w:lang w:val="uk-UA"/>
              </w:rPr>
              <w:t xml:space="preserve"> та „Здоров’я матері та </w:t>
            </w:r>
            <w:proofErr w:type="spellStart"/>
            <w:r w:rsidRPr="00EF0626">
              <w:rPr>
                <w:sz w:val="24"/>
                <w:szCs w:val="24"/>
                <w:lang w:val="uk-UA"/>
              </w:rPr>
              <w:t>дитини”</w:t>
            </w:r>
            <w:proofErr w:type="spellEnd"/>
          </w:p>
        </w:tc>
        <w:tc>
          <w:tcPr>
            <w:tcW w:w="3720" w:type="dxa"/>
          </w:tcPr>
          <w:p w:rsidR="00107C2D" w:rsidRPr="00EF0626" w:rsidRDefault="00107C2D" w:rsidP="00107C2D">
            <w:pPr>
              <w:ind w:right="-86"/>
              <w:jc w:val="both"/>
              <w:rPr>
                <w:sz w:val="24"/>
                <w:szCs w:val="24"/>
                <w:lang w:val="uk-UA"/>
              </w:rPr>
            </w:pPr>
            <w:r w:rsidRPr="00EF0626">
              <w:rPr>
                <w:sz w:val="24"/>
                <w:szCs w:val="24"/>
                <w:lang w:val="uk-UA"/>
              </w:rPr>
              <w:t>Головне управління охорони здоров’я облдержадміністрації</w:t>
            </w:r>
          </w:p>
        </w:tc>
        <w:tc>
          <w:tcPr>
            <w:tcW w:w="1680" w:type="dxa"/>
          </w:tcPr>
          <w:p w:rsidR="00107C2D" w:rsidRPr="00EF0626" w:rsidRDefault="00107C2D" w:rsidP="00107C2D">
            <w:pPr>
              <w:ind w:right="-86"/>
              <w:jc w:val="center"/>
              <w:rPr>
                <w:sz w:val="24"/>
                <w:szCs w:val="24"/>
                <w:lang w:val="uk-UA"/>
              </w:rPr>
            </w:pPr>
            <w:r w:rsidRPr="00EF0626">
              <w:rPr>
                <w:sz w:val="24"/>
                <w:szCs w:val="24"/>
                <w:lang w:val="uk-UA"/>
              </w:rPr>
              <w:t>інші джерела</w:t>
            </w:r>
          </w:p>
        </w:tc>
        <w:tc>
          <w:tcPr>
            <w:tcW w:w="1680" w:type="dxa"/>
          </w:tcPr>
          <w:p w:rsidR="00107C2D" w:rsidRPr="00EF0626" w:rsidRDefault="00107C2D" w:rsidP="00107C2D">
            <w:pPr>
              <w:ind w:right="-86"/>
              <w:jc w:val="center"/>
              <w:rPr>
                <w:sz w:val="24"/>
                <w:szCs w:val="24"/>
                <w:lang w:val="uk-UA"/>
              </w:rPr>
            </w:pPr>
            <w:r w:rsidRPr="00EF0626">
              <w:rPr>
                <w:sz w:val="24"/>
                <w:szCs w:val="24"/>
                <w:lang w:val="uk-UA"/>
              </w:rPr>
              <w:t>35,0</w:t>
            </w:r>
          </w:p>
        </w:tc>
      </w:tr>
      <w:tr w:rsidR="00107C2D" w:rsidRPr="00EF0626" w:rsidTr="00107C2D">
        <w:tc>
          <w:tcPr>
            <w:tcW w:w="704" w:type="dxa"/>
            <w:vMerge/>
          </w:tcPr>
          <w:p w:rsidR="00107C2D" w:rsidRPr="00EF0626" w:rsidRDefault="00107C2D" w:rsidP="00107C2D">
            <w:pPr>
              <w:ind w:right="-86"/>
              <w:jc w:val="center"/>
              <w:rPr>
                <w:color w:val="000000"/>
                <w:sz w:val="24"/>
                <w:szCs w:val="24"/>
                <w:lang w:val="uk-UA"/>
              </w:rPr>
            </w:pPr>
          </w:p>
        </w:tc>
        <w:tc>
          <w:tcPr>
            <w:tcW w:w="3004" w:type="dxa"/>
            <w:vMerge/>
          </w:tcPr>
          <w:p w:rsidR="00107C2D" w:rsidRPr="00EF0626" w:rsidRDefault="00107C2D" w:rsidP="00107C2D">
            <w:pPr>
              <w:ind w:right="-86"/>
              <w:jc w:val="both"/>
              <w:rPr>
                <w:sz w:val="24"/>
                <w:szCs w:val="24"/>
                <w:lang w:val="uk-UA"/>
              </w:rPr>
            </w:pPr>
          </w:p>
        </w:tc>
        <w:tc>
          <w:tcPr>
            <w:tcW w:w="5520" w:type="dxa"/>
          </w:tcPr>
          <w:p w:rsidR="00107C2D" w:rsidRPr="00EF0626" w:rsidRDefault="00107C2D" w:rsidP="00107C2D">
            <w:pPr>
              <w:ind w:right="-86"/>
              <w:jc w:val="both"/>
              <w:rPr>
                <w:sz w:val="24"/>
                <w:szCs w:val="24"/>
                <w:lang w:val="uk-UA"/>
              </w:rPr>
            </w:pPr>
            <w:r w:rsidRPr="00EF0626">
              <w:rPr>
                <w:sz w:val="24"/>
                <w:szCs w:val="24"/>
                <w:lang w:val="uk-UA"/>
              </w:rPr>
              <w:t>3) прове</w:t>
            </w:r>
            <w:r>
              <w:rPr>
                <w:sz w:val="24"/>
                <w:szCs w:val="24"/>
                <w:lang w:val="uk-UA"/>
              </w:rPr>
              <w:t>сти</w:t>
            </w:r>
            <w:r w:rsidRPr="00EF0626">
              <w:rPr>
                <w:sz w:val="24"/>
                <w:szCs w:val="24"/>
                <w:lang w:val="uk-UA"/>
              </w:rPr>
              <w:t xml:space="preserve"> у закладах охорони здоров’я профілактичних заходів з метою інформування батьків про способи запобігання виникненню дефіциту йоду.</w:t>
            </w:r>
          </w:p>
        </w:tc>
        <w:tc>
          <w:tcPr>
            <w:tcW w:w="3720" w:type="dxa"/>
          </w:tcPr>
          <w:p w:rsidR="00107C2D" w:rsidRPr="00EF0626" w:rsidRDefault="00107C2D" w:rsidP="00107C2D">
            <w:pPr>
              <w:ind w:right="-86"/>
              <w:jc w:val="both"/>
              <w:rPr>
                <w:sz w:val="24"/>
                <w:szCs w:val="24"/>
                <w:lang w:val="uk-UA"/>
              </w:rPr>
            </w:pPr>
            <w:r w:rsidRPr="00EF0626">
              <w:rPr>
                <w:sz w:val="24"/>
                <w:szCs w:val="24"/>
                <w:lang w:val="uk-UA"/>
              </w:rPr>
              <w:t>Головне управління охорони здоров’я облдержадміністрації, райдержадміністрації спільно з міськвиконкомами</w:t>
            </w:r>
            <w:r>
              <w:rPr>
                <w:sz w:val="24"/>
                <w:szCs w:val="24"/>
                <w:lang w:val="uk-UA"/>
              </w:rPr>
              <w:t xml:space="preserve">                                  </w:t>
            </w:r>
            <w:r w:rsidRPr="00EF0626">
              <w:rPr>
                <w:sz w:val="24"/>
                <w:szCs w:val="24"/>
                <w:lang w:val="uk-UA"/>
              </w:rPr>
              <w:t xml:space="preserve">  </w:t>
            </w:r>
          </w:p>
        </w:tc>
        <w:tc>
          <w:tcPr>
            <w:tcW w:w="1680" w:type="dxa"/>
          </w:tcPr>
          <w:p w:rsidR="00107C2D" w:rsidRPr="00EF0626" w:rsidRDefault="00107C2D" w:rsidP="00107C2D">
            <w:pPr>
              <w:ind w:right="-86"/>
              <w:jc w:val="center"/>
              <w:rPr>
                <w:sz w:val="24"/>
                <w:szCs w:val="24"/>
                <w:lang w:val="uk-UA"/>
              </w:rPr>
            </w:pPr>
            <w:r w:rsidRPr="00EF0626">
              <w:rPr>
                <w:sz w:val="24"/>
                <w:szCs w:val="24"/>
                <w:lang w:val="uk-UA"/>
              </w:rPr>
              <w:t>місцевий бюджет</w:t>
            </w:r>
          </w:p>
        </w:tc>
        <w:tc>
          <w:tcPr>
            <w:tcW w:w="1680" w:type="dxa"/>
          </w:tcPr>
          <w:p w:rsidR="00107C2D" w:rsidRPr="00EF0626" w:rsidRDefault="00107C2D" w:rsidP="00107C2D">
            <w:pPr>
              <w:ind w:right="-86"/>
              <w:jc w:val="center"/>
              <w:rPr>
                <w:sz w:val="24"/>
                <w:szCs w:val="24"/>
                <w:lang w:val="uk-UA"/>
              </w:rPr>
            </w:pPr>
            <w:r w:rsidRPr="00EF0626">
              <w:rPr>
                <w:sz w:val="24"/>
                <w:szCs w:val="24"/>
                <w:lang w:val="uk-UA"/>
              </w:rPr>
              <w:t>55,0</w:t>
            </w:r>
          </w:p>
        </w:tc>
      </w:tr>
      <w:tr w:rsidR="00107C2D" w:rsidRPr="00A81603" w:rsidTr="00107C2D">
        <w:tc>
          <w:tcPr>
            <w:tcW w:w="704" w:type="dxa"/>
          </w:tcPr>
          <w:p w:rsidR="00107C2D" w:rsidRPr="00A81603" w:rsidRDefault="00107C2D" w:rsidP="00107C2D">
            <w:pPr>
              <w:ind w:right="-86"/>
              <w:jc w:val="center"/>
              <w:rPr>
                <w:color w:val="000000"/>
                <w:lang w:val="uk-UA"/>
              </w:rPr>
            </w:pPr>
            <w:r w:rsidRPr="00A81603">
              <w:rPr>
                <w:color w:val="000000"/>
                <w:lang w:val="uk-UA"/>
              </w:rPr>
              <w:lastRenderedPageBreak/>
              <w:t>1</w:t>
            </w:r>
          </w:p>
        </w:tc>
        <w:tc>
          <w:tcPr>
            <w:tcW w:w="3004" w:type="dxa"/>
          </w:tcPr>
          <w:p w:rsidR="00107C2D" w:rsidRPr="00A81603" w:rsidRDefault="00107C2D" w:rsidP="00107C2D">
            <w:pPr>
              <w:ind w:right="-86"/>
              <w:jc w:val="center"/>
              <w:rPr>
                <w:lang w:val="uk-UA"/>
              </w:rPr>
            </w:pPr>
            <w:r w:rsidRPr="00A81603">
              <w:rPr>
                <w:lang w:val="uk-UA"/>
              </w:rPr>
              <w:t>2</w:t>
            </w:r>
          </w:p>
        </w:tc>
        <w:tc>
          <w:tcPr>
            <w:tcW w:w="5520" w:type="dxa"/>
          </w:tcPr>
          <w:p w:rsidR="00107C2D" w:rsidRPr="00A81603" w:rsidRDefault="00107C2D" w:rsidP="00107C2D">
            <w:pPr>
              <w:ind w:right="-86"/>
              <w:jc w:val="center"/>
              <w:rPr>
                <w:lang w:val="uk-UA"/>
              </w:rPr>
            </w:pPr>
            <w:r w:rsidRPr="00A81603">
              <w:rPr>
                <w:lang w:val="uk-UA"/>
              </w:rPr>
              <w:t>3</w:t>
            </w:r>
          </w:p>
        </w:tc>
        <w:tc>
          <w:tcPr>
            <w:tcW w:w="3720" w:type="dxa"/>
          </w:tcPr>
          <w:p w:rsidR="00107C2D" w:rsidRPr="00A81603" w:rsidRDefault="00107C2D" w:rsidP="00107C2D">
            <w:pPr>
              <w:ind w:right="-86"/>
              <w:jc w:val="center"/>
              <w:rPr>
                <w:lang w:val="uk-UA"/>
              </w:rPr>
            </w:pPr>
            <w:r w:rsidRPr="00A81603">
              <w:rPr>
                <w:lang w:val="uk-UA"/>
              </w:rPr>
              <w:t>4</w:t>
            </w:r>
          </w:p>
        </w:tc>
        <w:tc>
          <w:tcPr>
            <w:tcW w:w="1680" w:type="dxa"/>
          </w:tcPr>
          <w:p w:rsidR="00107C2D" w:rsidRPr="00A81603" w:rsidRDefault="00107C2D" w:rsidP="00107C2D">
            <w:pPr>
              <w:ind w:right="-86"/>
              <w:jc w:val="center"/>
              <w:rPr>
                <w:lang w:val="uk-UA"/>
              </w:rPr>
            </w:pPr>
            <w:r w:rsidRPr="00A81603">
              <w:rPr>
                <w:lang w:val="uk-UA"/>
              </w:rPr>
              <w:t>5</w:t>
            </w:r>
          </w:p>
        </w:tc>
        <w:tc>
          <w:tcPr>
            <w:tcW w:w="1680" w:type="dxa"/>
          </w:tcPr>
          <w:p w:rsidR="00107C2D" w:rsidRPr="00A81603" w:rsidRDefault="00107C2D" w:rsidP="00107C2D">
            <w:pPr>
              <w:ind w:right="-86"/>
              <w:jc w:val="center"/>
              <w:rPr>
                <w:lang w:val="uk-UA"/>
              </w:rPr>
            </w:pPr>
            <w:r w:rsidRPr="00A81603">
              <w:rPr>
                <w:lang w:val="uk-UA"/>
              </w:rPr>
              <w:t>6</w:t>
            </w:r>
          </w:p>
        </w:tc>
      </w:tr>
      <w:tr w:rsidR="00107C2D" w:rsidRPr="00EF0626" w:rsidTr="00107C2D">
        <w:tc>
          <w:tcPr>
            <w:tcW w:w="704" w:type="dxa"/>
          </w:tcPr>
          <w:p w:rsidR="00107C2D" w:rsidRPr="00EF0626" w:rsidRDefault="00107C2D" w:rsidP="00107C2D">
            <w:pPr>
              <w:ind w:right="-86"/>
              <w:jc w:val="center"/>
              <w:rPr>
                <w:color w:val="000000"/>
                <w:sz w:val="24"/>
                <w:szCs w:val="24"/>
                <w:lang w:val="uk-UA"/>
              </w:rPr>
            </w:pPr>
            <w:r w:rsidRPr="00EF0626">
              <w:rPr>
                <w:color w:val="000000"/>
                <w:sz w:val="24"/>
                <w:szCs w:val="24"/>
                <w:lang w:val="uk-UA"/>
              </w:rPr>
              <w:t>2.</w:t>
            </w:r>
          </w:p>
        </w:tc>
        <w:tc>
          <w:tcPr>
            <w:tcW w:w="3004" w:type="dxa"/>
          </w:tcPr>
          <w:p w:rsidR="00107C2D" w:rsidRPr="00EF0626" w:rsidRDefault="00107C2D" w:rsidP="00107C2D">
            <w:pPr>
              <w:ind w:right="-86"/>
              <w:jc w:val="both"/>
              <w:rPr>
                <w:sz w:val="24"/>
                <w:szCs w:val="24"/>
                <w:lang w:val="uk-UA"/>
              </w:rPr>
            </w:pPr>
            <w:r w:rsidRPr="00EF0626">
              <w:rPr>
                <w:sz w:val="24"/>
                <w:szCs w:val="24"/>
                <w:lang w:val="uk-UA"/>
              </w:rPr>
              <w:t>Завершення до 2016 року переоснащення медичним обладнанням дитячих та родопомічних закладів охорони здоров’я шляхом збільшення не менш як у два рази обсягів закупівлі медичного обладнання.</w:t>
            </w:r>
          </w:p>
        </w:tc>
        <w:tc>
          <w:tcPr>
            <w:tcW w:w="5520" w:type="dxa"/>
          </w:tcPr>
          <w:p w:rsidR="00107C2D" w:rsidRPr="00EF0626" w:rsidRDefault="00107C2D" w:rsidP="00107C2D">
            <w:pPr>
              <w:ind w:right="-86"/>
              <w:jc w:val="both"/>
              <w:rPr>
                <w:sz w:val="24"/>
                <w:szCs w:val="24"/>
                <w:lang w:val="uk-UA"/>
              </w:rPr>
            </w:pPr>
            <w:r>
              <w:rPr>
                <w:sz w:val="24"/>
                <w:szCs w:val="24"/>
                <w:lang w:val="uk-UA"/>
              </w:rPr>
              <w:t>з</w:t>
            </w:r>
            <w:r w:rsidRPr="00EF0626">
              <w:rPr>
                <w:sz w:val="24"/>
                <w:szCs w:val="24"/>
                <w:lang w:val="uk-UA"/>
              </w:rPr>
              <w:t>дійсн</w:t>
            </w:r>
            <w:r>
              <w:rPr>
                <w:sz w:val="24"/>
                <w:szCs w:val="24"/>
                <w:lang w:val="uk-UA"/>
              </w:rPr>
              <w:t>ити закупівлю</w:t>
            </w:r>
            <w:r w:rsidRPr="00EF0626">
              <w:rPr>
                <w:sz w:val="24"/>
                <w:szCs w:val="24"/>
                <w:lang w:val="uk-UA"/>
              </w:rPr>
              <w:t xml:space="preserve"> для відділень інтенсивної терапії та реанімації новонароджених дітей і дітей старшого віку:</w:t>
            </w:r>
          </w:p>
          <w:p w:rsidR="00107C2D" w:rsidRPr="00EF0626" w:rsidRDefault="00107C2D" w:rsidP="00107C2D">
            <w:pPr>
              <w:ind w:right="-86"/>
              <w:jc w:val="both"/>
              <w:rPr>
                <w:sz w:val="24"/>
                <w:szCs w:val="24"/>
                <w:lang w:val="uk-UA"/>
              </w:rPr>
            </w:pPr>
            <w:r w:rsidRPr="00EF0626">
              <w:rPr>
                <w:sz w:val="24"/>
                <w:szCs w:val="24"/>
                <w:lang w:val="uk-UA"/>
              </w:rPr>
              <w:t>сучасного обладнання,</w:t>
            </w:r>
          </w:p>
          <w:p w:rsidR="00107C2D" w:rsidRPr="00EF0626" w:rsidRDefault="00107C2D" w:rsidP="00107C2D">
            <w:pPr>
              <w:ind w:right="-86"/>
              <w:jc w:val="both"/>
              <w:rPr>
                <w:sz w:val="24"/>
                <w:szCs w:val="24"/>
                <w:lang w:val="uk-UA"/>
              </w:rPr>
            </w:pPr>
            <w:r w:rsidRPr="00EF0626">
              <w:rPr>
                <w:sz w:val="24"/>
                <w:szCs w:val="24"/>
                <w:lang w:val="uk-UA"/>
              </w:rPr>
              <w:t>спеціальних санітарних транспортних засобів відповідно до потреби.</w:t>
            </w:r>
          </w:p>
        </w:tc>
        <w:tc>
          <w:tcPr>
            <w:tcW w:w="3720" w:type="dxa"/>
          </w:tcPr>
          <w:p w:rsidR="00107C2D" w:rsidRPr="00EF0626" w:rsidRDefault="00107C2D" w:rsidP="00107C2D">
            <w:pPr>
              <w:ind w:right="-86"/>
              <w:jc w:val="both"/>
              <w:rPr>
                <w:sz w:val="24"/>
                <w:szCs w:val="24"/>
                <w:lang w:val="uk-UA"/>
              </w:rPr>
            </w:pPr>
            <w:r w:rsidRPr="00EF0626">
              <w:rPr>
                <w:sz w:val="24"/>
                <w:szCs w:val="24"/>
                <w:lang w:val="uk-UA"/>
              </w:rPr>
              <w:t xml:space="preserve">Головне управління охорони здоров’я облдержадміністрації, райдержадміністрації спільно з міськвиконкомами  </w:t>
            </w:r>
          </w:p>
        </w:tc>
        <w:tc>
          <w:tcPr>
            <w:tcW w:w="1680" w:type="dxa"/>
          </w:tcPr>
          <w:p w:rsidR="00107C2D" w:rsidRPr="00EF0626" w:rsidRDefault="00107C2D" w:rsidP="00107C2D">
            <w:pPr>
              <w:ind w:right="-86"/>
              <w:jc w:val="center"/>
              <w:rPr>
                <w:sz w:val="24"/>
                <w:szCs w:val="24"/>
                <w:lang w:val="uk-UA"/>
              </w:rPr>
            </w:pPr>
            <w:r w:rsidRPr="00EF0626">
              <w:rPr>
                <w:sz w:val="24"/>
                <w:szCs w:val="24"/>
                <w:lang w:val="uk-UA"/>
              </w:rPr>
              <w:t>обласний бюджет</w:t>
            </w:r>
          </w:p>
          <w:p w:rsidR="00107C2D" w:rsidRPr="00EF0626" w:rsidRDefault="00107C2D" w:rsidP="00107C2D">
            <w:pPr>
              <w:ind w:right="-86"/>
              <w:jc w:val="center"/>
              <w:rPr>
                <w:sz w:val="24"/>
                <w:szCs w:val="24"/>
                <w:lang w:val="uk-UA"/>
              </w:rPr>
            </w:pPr>
          </w:p>
          <w:p w:rsidR="00107C2D" w:rsidRPr="00EF0626" w:rsidRDefault="00107C2D" w:rsidP="00107C2D">
            <w:pPr>
              <w:ind w:right="-86"/>
              <w:jc w:val="center"/>
              <w:rPr>
                <w:sz w:val="24"/>
                <w:szCs w:val="24"/>
                <w:lang w:val="uk-UA"/>
              </w:rPr>
            </w:pPr>
            <w:r w:rsidRPr="00EF0626">
              <w:rPr>
                <w:sz w:val="24"/>
                <w:szCs w:val="24"/>
                <w:lang w:val="uk-UA"/>
              </w:rPr>
              <w:t>місцевий бюджет</w:t>
            </w:r>
          </w:p>
        </w:tc>
        <w:tc>
          <w:tcPr>
            <w:tcW w:w="1680" w:type="dxa"/>
          </w:tcPr>
          <w:p w:rsidR="00107C2D" w:rsidRPr="00EF0626" w:rsidRDefault="00107C2D" w:rsidP="00107C2D">
            <w:pPr>
              <w:ind w:right="-86"/>
              <w:jc w:val="center"/>
              <w:rPr>
                <w:sz w:val="24"/>
                <w:szCs w:val="24"/>
                <w:lang w:val="uk-UA"/>
              </w:rPr>
            </w:pPr>
            <w:r w:rsidRPr="00EF0626">
              <w:rPr>
                <w:sz w:val="24"/>
                <w:szCs w:val="24"/>
                <w:lang w:val="uk-UA"/>
              </w:rPr>
              <w:t>220,0</w:t>
            </w:r>
          </w:p>
          <w:p w:rsidR="00107C2D" w:rsidRPr="00EF0626" w:rsidRDefault="00107C2D" w:rsidP="00107C2D">
            <w:pPr>
              <w:ind w:right="-86"/>
              <w:jc w:val="center"/>
              <w:rPr>
                <w:sz w:val="24"/>
                <w:szCs w:val="24"/>
                <w:lang w:val="uk-UA"/>
              </w:rPr>
            </w:pPr>
          </w:p>
          <w:p w:rsidR="00107C2D" w:rsidRPr="00EF0626" w:rsidRDefault="00107C2D" w:rsidP="00107C2D">
            <w:pPr>
              <w:ind w:right="-86"/>
              <w:jc w:val="center"/>
              <w:rPr>
                <w:sz w:val="24"/>
                <w:szCs w:val="24"/>
                <w:lang w:val="uk-UA"/>
              </w:rPr>
            </w:pPr>
          </w:p>
          <w:p w:rsidR="00107C2D" w:rsidRPr="00EF0626" w:rsidRDefault="00107C2D" w:rsidP="00107C2D">
            <w:pPr>
              <w:ind w:right="-86"/>
              <w:jc w:val="center"/>
              <w:rPr>
                <w:sz w:val="24"/>
                <w:szCs w:val="24"/>
                <w:lang w:val="uk-UA"/>
              </w:rPr>
            </w:pPr>
            <w:r w:rsidRPr="00EF0626">
              <w:rPr>
                <w:sz w:val="24"/>
                <w:szCs w:val="24"/>
                <w:lang w:val="uk-UA"/>
              </w:rPr>
              <w:t>1327,5</w:t>
            </w:r>
          </w:p>
        </w:tc>
      </w:tr>
      <w:tr w:rsidR="00107C2D" w:rsidRPr="00EF0626" w:rsidTr="00107C2D">
        <w:tc>
          <w:tcPr>
            <w:tcW w:w="704" w:type="dxa"/>
          </w:tcPr>
          <w:p w:rsidR="00107C2D" w:rsidRPr="00EF0626" w:rsidRDefault="00107C2D" w:rsidP="00107C2D">
            <w:pPr>
              <w:ind w:right="-86"/>
              <w:jc w:val="center"/>
              <w:rPr>
                <w:color w:val="000000"/>
                <w:sz w:val="24"/>
                <w:szCs w:val="24"/>
                <w:lang w:val="uk-UA"/>
              </w:rPr>
            </w:pPr>
          </w:p>
        </w:tc>
        <w:tc>
          <w:tcPr>
            <w:tcW w:w="8524" w:type="dxa"/>
            <w:gridSpan w:val="2"/>
          </w:tcPr>
          <w:p w:rsidR="00107C2D" w:rsidRPr="00EF0626" w:rsidRDefault="00107C2D" w:rsidP="00107C2D">
            <w:pPr>
              <w:ind w:right="-86"/>
              <w:jc w:val="both"/>
              <w:rPr>
                <w:sz w:val="24"/>
                <w:szCs w:val="24"/>
                <w:lang w:val="uk-UA"/>
              </w:rPr>
            </w:pPr>
            <w:r w:rsidRPr="00EF0626">
              <w:rPr>
                <w:sz w:val="24"/>
                <w:szCs w:val="24"/>
                <w:lang w:val="uk-UA"/>
              </w:rPr>
              <w:t xml:space="preserve">Разом за підрозділом „Охорона </w:t>
            </w:r>
            <w:proofErr w:type="spellStart"/>
            <w:r w:rsidRPr="00EF0626">
              <w:rPr>
                <w:sz w:val="24"/>
                <w:szCs w:val="24"/>
                <w:lang w:val="uk-UA"/>
              </w:rPr>
              <w:t>здоров’я”</w:t>
            </w:r>
            <w:proofErr w:type="spellEnd"/>
          </w:p>
        </w:tc>
        <w:tc>
          <w:tcPr>
            <w:tcW w:w="3720" w:type="dxa"/>
          </w:tcPr>
          <w:p w:rsidR="00107C2D" w:rsidRPr="00EF0626" w:rsidRDefault="00107C2D" w:rsidP="00107C2D">
            <w:pPr>
              <w:ind w:right="-86"/>
              <w:jc w:val="both"/>
              <w:rPr>
                <w:sz w:val="24"/>
                <w:szCs w:val="24"/>
                <w:lang w:val="uk-UA"/>
              </w:rPr>
            </w:pPr>
          </w:p>
        </w:tc>
        <w:tc>
          <w:tcPr>
            <w:tcW w:w="1680" w:type="dxa"/>
          </w:tcPr>
          <w:p w:rsidR="00107C2D" w:rsidRPr="00EF0626" w:rsidRDefault="00107C2D" w:rsidP="00107C2D">
            <w:pPr>
              <w:ind w:right="-86"/>
              <w:jc w:val="center"/>
              <w:rPr>
                <w:sz w:val="24"/>
                <w:szCs w:val="24"/>
                <w:lang w:val="uk-UA"/>
              </w:rPr>
            </w:pPr>
          </w:p>
        </w:tc>
        <w:tc>
          <w:tcPr>
            <w:tcW w:w="1680" w:type="dxa"/>
          </w:tcPr>
          <w:p w:rsidR="00107C2D" w:rsidRPr="00EF0626" w:rsidRDefault="00107C2D" w:rsidP="00107C2D">
            <w:pPr>
              <w:ind w:right="-86"/>
              <w:jc w:val="center"/>
              <w:rPr>
                <w:sz w:val="24"/>
                <w:szCs w:val="24"/>
                <w:lang w:val="uk-UA"/>
              </w:rPr>
            </w:pPr>
            <w:r w:rsidRPr="00EF0626">
              <w:rPr>
                <w:sz w:val="24"/>
                <w:szCs w:val="24"/>
                <w:lang w:val="uk-UA"/>
              </w:rPr>
              <w:t>2157,5</w:t>
            </w:r>
          </w:p>
        </w:tc>
      </w:tr>
      <w:tr w:rsidR="00107C2D" w:rsidRPr="00EF0626" w:rsidTr="00107C2D">
        <w:tc>
          <w:tcPr>
            <w:tcW w:w="704" w:type="dxa"/>
          </w:tcPr>
          <w:p w:rsidR="00107C2D" w:rsidRPr="00EF0626" w:rsidRDefault="00107C2D" w:rsidP="00107C2D">
            <w:pPr>
              <w:ind w:right="-86"/>
              <w:jc w:val="center"/>
              <w:rPr>
                <w:color w:val="000000"/>
                <w:sz w:val="24"/>
                <w:szCs w:val="24"/>
                <w:lang w:val="uk-UA"/>
              </w:rPr>
            </w:pPr>
          </w:p>
        </w:tc>
        <w:tc>
          <w:tcPr>
            <w:tcW w:w="3004" w:type="dxa"/>
          </w:tcPr>
          <w:p w:rsidR="00107C2D" w:rsidRPr="00EF0626" w:rsidRDefault="00107C2D" w:rsidP="00107C2D">
            <w:pPr>
              <w:ind w:right="-86"/>
              <w:jc w:val="both"/>
              <w:rPr>
                <w:sz w:val="24"/>
                <w:szCs w:val="24"/>
                <w:lang w:val="uk-UA"/>
              </w:rPr>
            </w:pPr>
          </w:p>
        </w:tc>
        <w:tc>
          <w:tcPr>
            <w:tcW w:w="5520" w:type="dxa"/>
          </w:tcPr>
          <w:p w:rsidR="00107C2D" w:rsidRPr="00EF0626" w:rsidRDefault="00107C2D" w:rsidP="00107C2D">
            <w:pPr>
              <w:ind w:right="-86"/>
              <w:jc w:val="both"/>
              <w:rPr>
                <w:sz w:val="24"/>
                <w:szCs w:val="24"/>
                <w:lang w:val="uk-UA"/>
              </w:rPr>
            </w:pPr>
          </w:p>
        </w:tc>
        <w:tc>
          <w:tcPr>
            <w:tcW w:w="3720" w:type="dxa"/>
          </w:tcPr>
          <w:p w:rsidR="00107C2D" w:rsidRPr="00EF0626" w:rsidRDefault="00107C2D" w:rsidP="00107C2D">
            <w:pPr>
              <w:ind w:right="-86"/>
              <w:jc w:val="center"/>
              <w:rPr>
                <w:sz w:val="24"/>
                <w:szCs w:val="24"/>
                <w:lang w:val="uk-UA"/>
              </w:rPr>
            </w:pPr>
            <w:r w:rsidRPr="00EF0626">
              <w:rPr>
                <w:sz w:val="24"/>
                <w:szCs w:val="24"/>
                <w:lang w:val="uk-UA"/>
              </w:rPr>
              <w:t>у тому числі</w:t>
            </w:r>
          </w:p>
        </w:tc>
        <w:tc>
          <w:tcPr>
            <w:tcW w:w="1680" w:type="dxa"/>
          </w:tcPr>
          <w:p w:rsidR="00107C2D" w:rsidRPr="00A81603" w:rsidRDefault="00107C2D" w:rsidP="00107C2D">
            <w:pPr>
              <w:ind w:right="-86"/>
              <w:jc w:val="center"/>
              <w:rPr>
                <w:sz w:val="22"/>
                <w:szCs w:val="22"/>
                <w:lang w:val="uk-UA"/>
              </w:rPr>
            </w:pPr>
            <w:r w:rsidRPr="00A81603">
              <w:rPr>
                <w:sz w:val="22"/>
                <w:szCs w:val="22"/>
                <w:lang w:val="uk-UA"/>
              </w:rPr>
              <w:t>обласний бюджет</w:t>
            </w:r>
          </w:p>
        </w:tc>
        <w:tc>
          <w:tcPr>
            <w:tcW w:w="1680" w:type="dxa"/>
          </w:tcPr>
          <w:p w:rsidR="00107C2D" w:rsidRPr="00EF0626" w:rsidRDefault="00107C2D" w:rsidP="00107C2D">
            <w:pPr>
              <w:ind w:right="-86"/>
              <w:jc w:val="center"/>
              <w:rPr>
                <w:sz w:val="24"/>
                <w:szCs w:val="24"/>
                <w:lang w:val="uk-UA"/>
              </w:rPr>
            </w:pPr>
            <w:r w:rsidRPr="00EF0626">
              <w:rPr>
                <w:sz w:val="24"/>
                <w:szCs w:val="24"/>
                <w:lang w:val="uk-UA"/>
              </w:rPr>
              <w:t>220,0</w:t>
            </w:r>
          </w:p>
        </w:tc>
      </w:tr>
      <w:tr w:rsidR="00107C2D" w:rsidRPr="00EF0626" w:rsidTr="00107C2D">
        <w:tc>
          <w:tcPr>
            <w:tcW w:w="704" w:type="dxa"/>
          </w:tcPr>
          <w:p w:rsidR="00107C2D" w:rsidRPr="00EF0626" w:rsidRDefault="00107C2D" w:rsidP="00107C2D">
            <w:pPr>
              <w:ind w:right="-86"/>
              <w:jc w:val="center"/>
              <w:rPr>
                <w:color w:val="000000"/>
                <w:sz w:val="24"/>
                <w:szCs w:val="24"/>
                <w:lang w:val="uk-UA"/>
              </w:rPr>
            </w:pPr>
          </w:p>
        </w:tc>
        <w:tc>
          <w:tcPr>
            <w:tcW w:w="3004" w:type="dxa"/>
          </w:tcPr>
          <w:p w:rsidR="00107C2D" w:rsidRPr="00EF0626" w:rsidRDefault="00107C2D" w:rsidP="00107C2D">
            <w:pPr>
              <w:ind w:right="-86"/>
              <w:jc w:val="both"/>
              <w:rPr>
                <w:sz w:val="24"/>
                <w:szCs w:val="24"/>
                <w:lang w:val="uk-UA"/>
              </w:rPr>
            </w:pPr>
          </w:p>
        </w:tc>
        <w:tc>
          <w:tcPr>
            <w:tcW w:w="5520" w:type="dxa"/>
          </w:tcPr>
          <w:p w:rsidR="00107C2D" w:rsidRPr="00EF0626" w:rsidRDefault="00107C2D" w:rsidP="00107C2D">
            <w:pPr>
              <w:ind w:right="-86"/>
              <w:jc w:val="both"/>
              <w:rPr>
                <w:sz w:val="24"/>
                <w:szCs w:val="24"/>
                <w:lang w:val="uk-UA"/>
              </w:rPr>
            </w:pPr>
          </w:p>
        </w:tc>
        <w:tc>
          <w:tcPr>
            <w:tcW w:w="3720" w:type="dxa"/>
          </w:tcPr>
          <w:p w:rsidR="00107C2D" w:rsidRPr="00EF0626" w:rsidRDefault="00107C2D" w:rsidP="00107C2D">
            <w:pPr>
              <w:ind w:right="-86"/>
              <w:jc w:val="center"/>
              <w:rPr>
                <w:sz w:val="24"/>
                <w:szCs w:val="24"/>
                <w:lang w:val="uk-UA"/>
              </w:rPr>
            </w:pPr>
          </w:p>
        </w:tc>
        <w:tc>
          <w:tcPr>
            <w:tcW w:w="1680" w:type="dxa"/>
          </w:tcPr>
          <w:p w:rsidR="00107C2D" w:rsidRPr="00A81603" w:rsidRDefault="00107C2D" w:rsidP="00107C2D">
            <w:pPr>
              <w:ind w:right="-86"/>
              <w:jc w:val="center"/>
              <w:rPr>
                <w:sz w:val="22"/>
                <w:szCs w:val="22"/>
                <w:lang w:val="uk-UA"/>
              </w:rPr>
            </w:pPr>
            <w:r w:rsidRPr="00A81603">
              <w:rPr>
                <w:sz w:val="22"/>
                <w:szCs w:val="22"/>
                <w:lang w:val="uk-UA"/>
              </w:rPr>
              <w:t>місцевий бюджет</w:t>
            </w:r>
          </w:p>
        </w:tc>
        <w:tc>
          <w:tcPr>
            <w:tcW w:w="1680" w:type="dxa"/>
          </w:tcPr>
          <w:p w:rsidR="00107C2D" w:rsidRPr="00EF0626" w:rsidRDefault="00107C2D" w:rsidP="00107C2D">
            <w:pPr>
              <w:ind w:right="-86"/>
              <w:jc w:val="center"/>
              <w:rPr>
                <w:sz w:val="24"/>
                <w:szCs w:val="24"/>
                <w:lang w:val="uk-UA"/>
              </w:rPr>
            </w:pPr>
            <w:r w:rsidRPr="00EF0626">
              <w:rPr>
                <w:sz w:val="24"/>
                <w:szCs w:val="24"/>
                <w:lang w:val="uk-UA"/>
              </w:rPr>
              <w:t>1902,5</w:t>
            </w:r>
          </w:p>
        </w:tc>
      </w:tr>
      <w:tr w:rsidR="00107C2D" w:rsidRPr="00EF0626" w:rsidTr="00107C2D">
        <w:tc>
          <w:tcPr>
            <w:tcW w:w="704" w:type="dxa"/>
          </w:tcPr>
          <w:p w:rsidR="00107C2D" w:rsidRPr="00EF0626" w:rsidRDefault="00107C2D" w:rsidP="00107C2D">
            <w:pPr>
              <w:ind w:right="-86"/>
              <w:jc w:val="center"/>
              <w:rPr>
                <w:color w:val="000000"/>
                <w:sz w:val="24"/>
                <w:szCs w:val="24"/>
                <w:lang w:val="uk-UA"/>
              </w:rPr>
            </w:pPr>
          </w:p>
        </w:tc>
        <w:tc>
          <w:tcPr>
            <w:tcW w:w="3004" w:type="dxa"/>
          </w:tcPr>
          <w:p w:rsidR="00107C2D" w:rsidRPr="00EF0626" w:rsidRDefault="00107C2D" w:rsidP="00107C2D">
            <w:pPr>
              <w:ind w:right="-86"/>
              <w:jc w:val="both"/>
              <w:rPr>
                <w:sz w:val="24"/>
                <w:szCs w:val="24"/>
                <w:lang w:val="uk-UA"/>
              </w:rPr>
            </w:pPr>
          </w:p>
        </w:tc>
        <w:tc>
          <w:tcPr>
            <w:tcW w:w="5520" w:type="dxa"/>
          </w:tcPr>
          <w:p w:rsidR="00107C2D" w:rsidRPr="00EF0626" w:rsidRDefault="00107C2D" w:rsidP="00107C2D">
            <w:pPr>
              <w:ind w:right="-86"/>
              <w:jc w:val="both"/>
              <w:rPr>
                <w:sz w:val="24"/>
                <w:szCs w:val="24"/>
                <w:lang w:val="uk-UA"/>
              </w:rPr>
            </w:pPr>
          </w:p>
        </w:tc>
        <w:tc>
          <w:tcPr>
            <w:tcW w:w="3720" w:type="dxa"/>
          </w:tcPr>
          <w:p w:rsidR="00107C2D" w:rsidRPr="00EF0626" w:rsidRDefault="00107C2D" w:rsidP="00107C2D">
            <w:pPr>
              <w:ind w:right="-86"/>
              <w:jc w:val="center"/>
              <w:rPr>
                <w:sz w:val="24"/>
                <w:szCs w:val="24"/>
                <w:lang w:val="uk-UA"/>
              </w:rPr>
            </w:pPr>
          </w:p>
        </w:tc>
        <w:tc>
          <w:tcPr>
            <w:tcW w:w="1680" w:type="dxa"/>
          </w:tcPr>
          <w:p w:rsidR="00107C2D" w:rsidRPr="00A81603" w:rsidRDefault="00107C2D" w:rsidP="00107C2D">
            <w:pPr>
              <w:ind w:right="-86"/>
              <w:jc w:val="center"/>
              <w:rPr>
                <w:sz w:val="22"/>
                <w:szCs w:val="22"/>
                <w:lang w:val="uk-UA"/>
              </w:rPr>
            </w:pPr>
            <w:r w:rsidRPr="00A81603">
              <w:rPr>
                <w:sz w:val="22"/>
                <w:szCs w:val="22"/>
                <w:lang w:val="uk-UA"/>
              </w:rPr>
              <w:t>інші джерела</w:t>
            </w:r>
          </w:p>
        </w:tc>
        <w:tc>
          <w:tcPr>
            <w:tcW w:w="1680" w:type="dxa"/>
          </w:tcPr>
          <w:p w:rsidR="00107C2D" w:rsidRPr="00EF0626" w:rsidRDefault="00107C2D" w:rsidP="00107C2D">
            <w:pPr>
              <w:ind w:right="-86"/>
              <w:jc w:val="center"/>
              <w:rPr>
                <w:sz w:val="24"/>
                <w:szCs w:val="24"/>
                <w:lang w:val="uk-UA"/>
              </w:rPr>
            </w:pPr>
            <w:r w:rsidRPr="00EF0626">
              <w:rPr>
                <w:sz w:val="24"/>
                <w:szCs w:val="24"/>
                <w:lang w:val="uk-UA"/>
              </w:rPr>
              <w:t>35,0</w:t>
            </w:r>
          </w:p>
        </w:tc>
      </w:tr>
      <w:tr w:rsidR="00107C2D" w:rsidRPr="00EF0626" w:rsidTr="00107C2D">
        <w:tc>
          <w:tcPr>
            <w:tcW w:w="16308" w:type="dxa"/>
            <w:gridSpan w:val="6"/>
          </w:tcPr>
          <w:p w:rsidR="00107C2D" w:rsidRPr="00EF0626" w:rsidRDefault="00107C2D" w:rsidP="00107C2D">
            <w:pPr>
              <w:ind w:right="-86"/>
              <w:jc w:val="center"/>
              <w:rPr>
                <w:sz w:val="24"/>
                <w:szCs w:val="24"/>
                <w:lang w:val="uk-UA"/>
              </w:rPr>
            </w:pPr>
            <w:r w:rsidRPr="00EF0626">
              <w:rPr>
                <w:sz w:val="24"/>
                <w:szCs w:val="24"/>
                <w:lang w:val="uk-UA"/>
              </w:rPr>
              <w:t>Протидія ВІЛ/</w:t>
            </w:r>
            <w:proofErr w:type="spellStart"/>
            <w:r w:rsidRPr="00EF0626">
              <w:rPr>
                <w:sz w:val="24"/>
                <w:szCs w:val="24"/>
                <w:lang w:val="uk-UA"/>
              </w:rPr>
              <w:t>СНІДу</w:t>
            </w:r>
            <w:proofErr w:type="spellEnd"/>
            <w:r w:rsidRPr="00EF0626">
              <w:rPr>
                <w:sz w:val="24"/>
                <w:szCs w:val="24"/>
                <w:lang w:val="uk-UA"/>
              </w:rPr>
              <w:t>, туберкульозу та наркоманії</w:t>
            </w:r>
          </w:p>
        </w:tc>
      </w:tr>
      <w:tr w:rsidR="00107C2D" w:rsidRPr="00EF0626" w:rsidTr="00107C2D">
        <w:tc>
          <w:tcPr>
            <w:tcW w:w="704" w:type="dxa"/>
            <w:vMerge w:val="restart"/>
          </w:tcPr>
          <w:p w:rsidR="00107C2D" w:rsidRPr="00EF0626" w:rsidRDefault="00107C2D" w:rsidP="00107C2D">
            <w:pPr>
              <w:ind w:right="-86"/>
              <w:jc w:val="center"/>
              <w:rPr>
                <w:color w:val="000000"/>
                <w:sz w:val="24"/>
                <w:szCs w:val="24"/>
                <w:lang w:val="uk-UA"/>
              </w:rPr>
            </w:pPr>
            <w:r>
              <w:rPr>
                <w:color w:val="000000"/>
                <w:sz w:val="24"/>
                <w:szCs w:val="24"/>
                <w:lang w:val="uk-UA"/>
              </w:rPr>
              <w:t>3.</w:t>
            </w:r>
          </w:p>
        </w:tc>
        <w:tc>
          <w:tcPr>
            <w:tcW w:w="3004" w:type="dxa"/>
            <w:vMerge w:val="restart"/>
          </w:tcPr>
          <w:p w:rsidR="00107C2D" w:rsidRPr="00EF0626" w:rsidRDefault="00107C2D" w:rsidP="00107C2D">
            <w:pPr>
              <w:ind w:right="-86"/>
              <w:rPr>
                <w:sz w:val="24"/>
                <w:szCs w:val="24"/>
                <w:lang w:val="uk-UA"/>
              </w:rPr>
            </w:pPr>
            <w:r w:rsidRPr="00EF0626">
              <w:rPr>
                <w:sz w:val="24"/>
                <w:szCs w:val="24"/>
                <w:lang w:val="uk-UA"/>
              </w:rPr>
              <w:t xml:space="preserve">Проведення в засобах </w:t>
            </w:r>
            <w:proofErr w:type="spellStart"/>
            <w:r w:rsidRPr="00EF0626">
              <w:rPr>
                <w:sz w:val="24"/>
                <w:szCs w:val="24"/>
                <w:lang w:val="uk-UA"/>
              </w:rPr>
              <w:t>масо</w:t>
            </w:r>
            <w:r>
              <w:rPr>
                <w:sz w:val="24"/>
                <w:szCs w:val="24"/>
                <w:lang w:val="uk-UA"/>
              </w:rPr>
              <w:t>-</w:t>
            </w:r>
            <w:r w:rsidRPr="00EF0626">
              <w:rPr>
                <w:sz w:val="24"/>
                <w:szCs w:val="24"/>
                <w:lang w:val="uk-UA"/>
              </w:rPr>
              <w:t>вої</w:t>
            </w:r>
            <w:proofErr w:type="spellEnd"/>
            <w:r w:rsidRPr="00EF0626">
              <w:rPr>
                <w:sz w:val="24"/>
                <w:szCs w:val="24"/>
                <w:lang w:val="uk-UA"/>
              </w:rPr>
              <w:t xml:space="preserve"> інформації </w:t>
            </w:r>
            <w:proofErr w:type="spellStart"/>
            <w:r w:rsidRPr="00EF0626">
              <w:rPr>
                <w:sz w:val="24"/>
                <w:szCs w:val="24"/>
                <w:lang w:val="uk-UA"/>
              </w:rPr>
              <w:t>всеукраїнсь</w:t>
            </w:r>
            <w:r>
              <w:rPr>
                <w:sz w:val="24"/>
                <w:szCs w:val="24"/>
                <w:lang w:val="uk-UA"/>
              </w:rPr>
              <w:t>-</w:t>
            </w:r>
            <w:r w:rsidRPr="00EF0626">
              <w:rPr>
                <w:sz w:val="24"/>
                <w:szCs w:val="24"/>
                <w:lang w:val="uk-UA"/>
              </w:rPr>
              <w:t>кої</w:t>
            </w:r>
            <w:proofErr w:type="spellEnd"/>
            <w:r w:rsidRPr="00EF0626">
              <w:rPr>
                <w:sz w:val="24"/>
                <w:szCs w:val="24"/>
                <w:lang w:val="uk-UA"/>
              </w:rPr>
              <w:t xml:space="preserve"> інформаційної кампанії з питань формування толерантного ставлення до ВІЛ-інфікованих та хворих на СНІД дітей</w:t>
            </w:r>
          </w:p>
        </w:tc>
        <w:tc>
          <w:tcPr>
            <w:tcW w:w="5520" w:type="dxa"/>
          </w:tcPr>
          <w:p w:rsidR="00107C2D" w:rsidRPr="00EF0626" w:rsidRDefault="00107C2D" w:rsidP="00107C2D">
            <w:pPr>
              <w:ind w:right="-86"/>
              <w:jc w:val="both"/>
              <w:rPr>
                <w:sz w:val="24"/>
                <w:szCs w:val="24"/>
                <w:lang w:val="uk-UA"/>
              </w:rPr>
            </w:pPr>
            <w:r w:rsidRPr="00EF0626">
              <w:rPr>
                <w:sz w:val="24"/>
                <w:szCs w:val="24"/>
                <w:lang w:val="uk-UA"/>
              </w:rPr>
              <w:t xml:space="preserve">1) сприяти реалізації </w:t>
            </w:r>
            <w:r>
              <w:rPr>
                <w:sz w:val="24"/>
                <w:szCs w:val="24"/>
                <w:lang w:val="uk-UA"/>
              </w:rPr>
              <w:t xml:space="preserve">у загальноосвітніх навчальних закладах проекту „Покращення життя ВІЛ-позитивних дітей та їх </w:t>
            </w:r>
            <w:proofErr w:type="spellStart"/>
            <w:r>
              <w:rPr>
                <w:sz w:val="24"/>
                <w:szCs w:val="24"/>
                <w:lang w:val="uk-UA"/>
              </w:rPr>
              <w:t>сімей”</w:t>
            </w:r>
            <w:proofErr w:type="spellEnd"/>
            <w:r>
              <w:rPr>
                <w:sz w:val="24"/>
                <w:szCs w:val="24"/>
                <w:lang w:val="uk-UA"/>
              </w:rPr>
              <w:t>.</w:t>
            </w:r>
          </w:p>
        </w:tc>
        <w:tc>
          <w:tcPr>
            <w:tcW w:w="3720" w:type="dxa"/>
          </w:tcPr>
          <w:p w:rsidR="00107C2D" w:rsidRPr="00EF0626" w:rsidRDefault="00107C2D" w:rsidP="00107C2D">
            <w:pPr>
              <w:ind w:right="-86"/>
              <w:jc w:val="both"/>
              <w:rPr>
                <w:sz w:val="24"/>
                <w:szCs w:val="24"/>
                <w:lang w:val="uk-UA"/>
              </w:rPr>
            </w:pPr>
            <w:r w:rsidRPr="00EF0626">
              <w:rPr>
                <w:sz w:val="24"/>
                <w:szCs w:val="24"/>
                <w:lang w:val="uk-UA"/>
              </w:rPr>
              <w:t>Головне управління освіти</w:t>
            </w:r>
            <w:r>
              <w:rPr>
                <w:sz w:val="24"/>
                <w:szCs w:val="24"/>
                <w:lang w:val="uk-UA"/>
              </w:rPr>
              <w:t xml:space="preserve"> і науки</w:t>
            </w:r>
            <w:r w:rsidRPr="00EF0626">
              <w:rPr>
                <w:sz w:val="24"/>
                <w:szCs w:val="24"/>
                <w:lang w:val="uk-UA"/>
              </w:rPr>
              <w:t xml:space="preserve"> облдержадміністрації  </w:t>
            </w:r>
          </w:p>
        </w:tc>
        <w:tc>
          <w:tcPr>
            <w:tcW w:w="1680" w:type="dxa"/>
          </w:tcPr>
          <w:p w:rsidR="00107C2D" w:rsidRPr="00EF0626" w:rsidRDefault="00107C2D" w:rsidP="00107C2D">
            <w:pPr>
              <w:ind w:right="-86"/>
              <w:jc w:val="center"/>
              <w:rPr>
                <w:sz w:val="24"/>
                <w:szCs w:val="24"/>
                <w:lang w:val="uk-UA"/>
              </w:rPr>
            </w:pPr>
          </w:p>
        </w:tc>
        <w:tc>
          <w:tcPr>
            <w:tcW w:w="1680" w:type="dxa"/>
          </w:tcPr>
          <w:p w:rsidR="00107C2D" w:rsidRPr="00EF0626" w:rsidRDefault="00107C2D" w:rsidP="00107C2D">
            <w:pPr>
              <w:ind w:right="-86"/>
              <w:jc w:val="center"/>
              <w:rPr>
                <w:sz w:val="24"/>
                <w:szCs w:val="24"/>
                <w:lang w:val="uk-UA"/>
              </w:rPr>
            </w:pPr>
          </w:p>
        </w:tc>
      </w:tr>
      <w:tr w:rsidR="00107C2D" w:rsidRPr="00EF0626" w:rsidTr="00107C2D">
        <w:tc>
          <w:tcPr>
            <w:tcW w:w="704" w:type="dxa"/>
            <w:vMerge/>
          </w:tcPr>
          <w:p w:rsidR="00107C2D" w:rsidRPr="00EF0626" w:rsidRDefault="00107C2D" w:rsidP="00107C2D">
            <w:pPr>
              <w:ind w:right="-86"/>
              <w:jc w:val="center"/>
              <w:rPr>
                <w:color w:val="000000"/>
                <w:sz w:val="24"/>
                <w:szCs w:val="24"/>
                <w:lang w:val="uk-UA"/>
              </w:rPr>
            </w:pPr>
          </w:p>
        </w:tc>
        <w:tc>
          <w:tcPr>
            <w:tcW w:w="3004" w:type="dxa"/>
            <w:vMerge/>
          </w:tcPr>
          <w:p w:rsidR="00107C2D" w:rsidRPr="00EF0626" w:rsidRDefault="00107C2D" w:rsidP="00107C2D">
            <w:pPr>
              <w:ind w:right="-86"/>
              <w:jc w:val="both"/>
              <w:rPr>
                <w:sz w:val="24"/>
                <w:szCs w:val="24"/>
                <w:lang w:val="uk-UA"/>
              </w:rPr>
            </w:pPr>
          </w:p>
        </w:tc>
        <w:tc>
          <w:tcPr>
            <w:tcW w:w="5520" w:type="dxa"/>
          </w:tcPr>
          <w:p w:rsidR="00107C2D" w:rsidRPr="00EF0626" w:rsidRDefault="00107C2D" w:rsidP="00107C2D">
            <w:pPr>
              <w:ind w:right="-86"/>
              <w:jc w:val="both"/>
              <w:rPr>
                <w:sz w:val="24"/>
                <w:szCs w:val="24"/>
                <w:lang w:val="uk-UA"/>
              </w:rPr>
            </w:pPr>
            <w:r>
              <w:rPr>
                <w:sz w:val="24"/>
                <w:szCs w:val="24"/>
                <w:lang w:val="uk-UA"/>
              </w:rPr>
              <w:t xml:space="preserve">2) провести </w:t>
            </w:r>
            <w:r w:rsidRPr="00EF0626">
              <w:rPr>
                <w:sz w:val="24"/>
                <w:szCs w:val="24"/>
                <w:lang w:val="uk-UA"/>
              </w:rPr>
              <w:t xml:space="preserve">в </w:t>
            </w:r>
            <w:r>
              <w:rPr>
                <w:sz w:val="24"/>
                <w:szCs w:val="24"/>
                <w:lang w:val="uk-UA"/>
              </w:rPr>
              <w:t xml:space="preserve">обласних та місцевих </w:t>
            </w:r>
            <w:r w:rsidRPr="00EF0626">
              <w:rPr>
                <w:sz w:val="24"/>
                <w:szCs w:val="24"/>
                <w:lang w:val="uk-UA"/>
              </w:rPr>
              <w:t xml:space="preserve">засобах масової інформації </w:t>
            </w:r>
            <w:r>
              <w:rPr>
                <w:sz w:val="24"/>
                <w:szCs w:val="24"/>
                <w:lang w:val="uk-UA"/>
              </w:rPr>
              <w:t xml:space="preserve">інформаційну кампанію </w:t>
            </w:r>
            <w:r w:rsidRPr="00EF0626">
              <w:rPr>
                <w:sz w:val="24"/>
                <w:szCs w:val="24"/>
                <w:lang w:val="uk-UA"/>
              </w:rPr>
              <w:t>з питань формування толерантного ставлення до ВІЛ-інфікованих та хворих на СНІД дітей</w:t>
            </w:r>
            <w:r>
              <w:rPr>
                <w:sz w:val="24"/>
                <w:szCs w:val="24"/>
                <w:lang w:val="uk-UA"/>
              </w:rPr>
              <w:t>.</w:t>
            </w:r>
          </w:p>
        </w:tc>
        <w:tc>
          <w:tcPr>
            <w:tcW w:w="3720" w:type="dxa"/>
          </w:tcPr>
          <w:p w:rsidR="00107C2D" w:rsidRPr="00EF0626" w:rsidRDefault="00107C2D" w:rsidP="00107C2D">
            <w:pPr>
              <w:ind w:right="-86"/>
              <w:jc w:val="both"/>
              <w:rPr>
                <w:sz w:val="24"/>
                <w:szCs w:val="24"/>
                <w:lang w:val="uk-UA"/>
              </w:rPr>
            </w:pPr>
            <w:r>
              <w:rPr>
                <w:sz w:val="24"/>
                <w:szCs w:val="24"/>
                <w:lang w:val="uk-UA"/>
              </w:rPr>
              <w:t>Полтавський обласний центр соціальних служб для сім’ї, дітей та молоді, райдержадміністрації спільно з міськвиконкомами</w:t>
            </w:r>
          </w:p>
        </w:tc>
        <w:tc>
          <w:tcPr>
            <w:tcW w:w="1680" w:type="dxa"/>
          </w:tcPr>
          <w:p w:rsidR="00107C2D" w:rsidRPr="00EF0626" w:rsidRDefault="00107C2D" w:rsidP="00107C2D">
            <w:pPr>
              <w:ind w:right="-86"/>
              <w:jc w:val="center"/>
              <w:rPr>
                <w:sz w:val="24"/>
                <w:szCs w:val="24"/>
                <w:lang w:val="uk-UA"/>
              </w:rPr>
            </w:pPr>
          </w:p>
        </w:tc>
        <w:tc>
          <w:tcPr>
            <w:tcW w:w="1680" w:type="dxa"/>
          </w:tcPr>
          <w:p w:rsidR="00107C2D" w:rsidRPr="00EF0626" w:rsidRDefault="00107C2D" w:rsidP="00107C2D">
            <w:pPr>
              <w:ind w:right="-86"/>
              <w:jc w:val="center"/>
              <w:rPr>
                <w:sz w:val="24"/>
                <w:szCs w:val="24"/>
                <w:lang w:val="uk-UA"/>
              </w:rPr>
            </w:pPr>
          </w:p>
        </w:tc>
      </w:tr>
      <w:tr w:rsidR="00107C2D" w:rsidRPr="00EF0626" w:rsidTr="00107C2D">
        <w:tc>
          <w:tcPr>
            <w:tcW w:w="704" w:type="dxa"/>
          </w:tcPr>
          <w:p w:rsidR="00107C2D" w:rsidRPr="00EF0626" w:rsidRDefault="00107C2D" w:rsidP="00107C2D">
            <w:pPr>
              <w:ind w:right="-86"/>
              <w:jc w:val="center"/>
              <w:rPr>
                <w:color w:val="000000"/>
                <w:sz w:val="24"/>
                <w:szCs w:val="24"/>
                <w:lang w:val="uk-UA"/>
              </w:rPr>
            </w:pPr>
          </w:p>
        </w:tc>
        <w:tc>
          <w:tcPr>
            <w:tcW w:w="3004" w:type="dxa"/>
          </w:tcPr>
          <w:p w:rsidR="00107C2D" w:rsidRPr="00EF0626" w:rsidRDefault="00107C2D" w:rsidP="00107C2D">
            <w:pPr>
              <w:ind w:right="-86"/>
              <w:jc w:val="both"/>
              <w:rPr>
                <w:sz w:val="24"/>
                <w:szCs w:val="24"/>
                <w:lang w:val="uk-UA"/>
              </w:rPr>
            </w:pPr>
            <w:r w:rsidRPr="00EF0626">
              <w:rPr>
                <w:sz w:val="24"/>
                <w:szCs w:val="24"/>
                <w:lang w:val="uk-UA"/>
              </w:rPr>
              <w:t>Разом за розділом І</w:t>
            </w:r>
          </w:p>
        </w:tc>
        <w:tc>
          <w:tcPr>
            <w:tcW w:w="5520" w:type="dxa"/>
          </w:tcPr>
          <w:p w:rsidR="00107C2D" w:rsidRPr="00EF0626" w:rsidRDefault="00107C2D" w:rsidP="00107C2D">
            <w:pPr>
              <w:ind w:right="-86"/>
              <w:jc w:val="both"/>
              <w:rPr>
                <w:sz w:val="24"/>
                <w:szCs w:val="24"/>
                <w:lang w:val="uk-UA"/>
              </w:rPr>
            </w:pPr>
          </w:p>
        </w:tc>
        <w:tc>
          <w:tcPr>
            <w:tcW w:w="3720" w:type="dxa"/>
          </w:tcPr>
          <w:p w:rsidR="00107C2D" w:rsidRPr="00EF0626" w:rsidRDefault="00107C2D" w:rsidP="00107C2D">
            <w:pPr>
              <w:ind w:right="-86"/>
              <w:jc w:val="center"/>
              <w:rPr>
                <w:sz w:val="24"/>
                <w:szCs w:val="24"/>
                <w:lang w:val="uk-UA"/>
              </w:rPr>
            </w:pPr>
          </w:p>
        </w:tc>
        <w:tc>
          <w:tcPr>
            <w:tcW w:w="1680" w:type="dxa"/>
          </w:tcPr>
          <w:p w:rsidR="00107C2D" w:rsidRPr="00EF0626" w:rsidRDefault="00107C2D" w:rsidP="00107C2D">
            <w:pPr>
              <w:ind w:right="-86"/>
              <w:jc w:val="center"/>
              <w:rPr>
                <w:sz w:val="24"/>
                <w:szCs w:val="24"/>
                <w:lang w:val="uk-UA"/>
              </w:rPr>
            </w:pPr>
          </w:p>
        </w:tc>
        <w:tc>
          <w:tcPr>
            <w:tcW w:w="1680" w:type="dxa"/>
          </w:tcPr>
          <w:p w:rsidR="00107C2D" w:rsidRPr="00EF0626" w:rsidRDefault="00107C2D" w:rsidP="00107C2D">
            <w:pPr>
              <w:ind w:right="-86"/>
              <w:jc w:val="center"/>
              <w:rPr>
                <w:sz w:val="24"/>
                <w:szCs w:val="24"/>
                <w:lang w:val="uk-UA"/>
              </w:rPr>
            </w:pPr>
            <w:r w:rsidRPr="00EF0626">
              <w:rPr>
                <w:sz w:val="24"/>
                <w:szCs w:val="24"/>
                <w:lang w:val="uk-UA"/>
              </w:rPr>
              <w:t>2157,5</w:t>
            </w:r>
          </w:p>
        </w:tc>
      </w:tr>
      <w:tr w:rsidR="00107C2D" w:rsidRPr="00EF0626" w:rsidTr="00107C2D">
        <w:tc>
          <w:tcPr>
            <w:tcW w:w="704" w:type="dxa"/>
          </w:tcPr>
          <w:p w:rsidR="00107C2D" w:rsidRPr="00EF0626" w:rsidRDefault="00107C2D" w:rsidP="00107C2D">
            <w:pPr>
              <w:ind w:right="-86"/>
              <w:jc w:val="center"/>
              <w:rPr>
                <w:color w:val="000000"/>
                <w:sz w:val="24"/>
                <w:szCs w:val="24"/>
                <w:lang w:val="uk-UA"/>
              </w:rPr>
            </w:pPr>
          </w:p>
        </w:tc>
        <w:tc>
          <w:tcPr>
            <w:tcW w:w="3004" w:type="dxa"/>
          </w:tcPr>
          <w:p w:rsidR="00107C2D" w:rsidRPr="00EF0626" w:rsidRDefault="00107C2D" w:rsidP="00107C2D">
            <w:pPr>
              <w:ind w:right="-86"/>
              <w:jc w:val="both"/>
              <w:rPr>
                <w:sz w:val="24"/>
                <w:szCs w:val="24"/>
                <w:lang w:val="uk-UA"/>
              </w:rPr>
            </w:pPr>
          </w:p>
        </w:tc>
        <w:tc>
          <w:tcPr>
            <w:tcW w:w="5520" w:type="dxa"/>
          </w:tcPr>
          <w:p w:rsidR="00107C2D" w:rsidRPr="00EF0626" w:rsidRDefault="00107C2D" w:rsidP="00107C2D">
            <w:pPr>
              <w:ind w:right="-86"/>
              <w:jc w:val="both"/>
              <w:rPr>
                <w:sz w:val="24"/>
                <w:szCs w:val="24"/>
                <w:lang w:val="uk-UA"/>
              </w:rPr>
            </w:pPr>
          </w:p>
        </w:tc>
        <w:tc>
          <w:tcPr>
            <w:tcW w:w="3720" w:type="dxa"/>
          </w:tcPr>
          <w:p w:rsidR="00107C2D" w:rsidRPr="00EF0626" w:rsidRDefault="00107C2D" w:rsidP="00107C2D">
            <w:pPr>
              <w:ind w:right="-86"/>
              <w:jc w:val="center"/>
              <w:rPr>
                <w:sz w:val="24"/>
                <w:szCs w:val="24"/>
                <w:lang w:val="uk-UA"/>
              </w:rPr>
            </w:pPr>
            <w:r w:rsidRPr="00EF0626">
              <w:rPr>
                <w:sz w:val="24"/>
                <w:szCs w:val="24"/>
                <w:lang w:val="uk-UA"/>
              </w:rPr>
              <w:t>у тому числі</w:t>
            </w:r>
          </w:p>
        </w:tc>
        <w:tc>
          <w:tcPr>
            <w:tcW w:w="1680" w:type="dxa"/>
          </w:tcPr>
          <w:p w:rsidR="00107C2D" w:rsidRPr="00A81603" w:rsidRDefault="00107C2D" w:rsidP="00107C2D">
            <w:pPr>
              <w:ind w:right="-86"/>
              <w:jc w:val="center"/>
              <w:rPr>
                <w:sz w:val="22"/>
                <w:szCs w:val="22"/>
                <w:lang w:val="uk-UA"/>
              </w:rPr>
            </w:pPr>
            <w:r w:rsidRPr="00A81603">
              <w:rPr>
                <w:sz w:val="22"/>
                <w:szCs w:val="22"/>
                <w:lang w:val="uk-UA"/>
              </w:rPr>
              <w:t>обласний бюджет</w:t>
            </w:r>
          </w:p>
        </w:tc>
        <w:tc>
          <w:tcPr>
            <w:tcW w:w="1680" w:type="dxa"/>
          </w:tcPr>
          <w:p w:rsidR="00107C2D" w:rsidRPr="00EF0626" w:rsidRDefault="00107C2D" w:rsidP="00107C2D">
            <w:pPr>
              <w:ind w:right="-86"/>
              <w:jc w:val="center"/>
              <w:rPr>
                <w:sz w:val="24"/>
                <w:szCs w:val="24"/>
                <w:lang w:val="uk-UA"/>
              </w:rPr>
            </w:pPr>
            <w:r w:rsidRPr="00EF0626">
              <w:rPr>
                <w:sz w:val="24"/>
                <w:szCs w:val="24"/>
                <w:lang w:val="uk-UA"/>
              </w:rPr>
              <w:t>220,0</w:t>
            </w:r>
          </w:p>
        </w:tc>
      </w:tr>
      <w:tr w:rsidR="00107C2D" w:rsidRPr="00EF0626" w:rsidTr="00107C2D">
        <w:tc>
          <w:tcPr>
            <w:tcW w:w="704" w:type="dxa"/>
          </w:tcPr>
          <w:p w:rsidR="00107C2D" w:rsidRPr="00EF0626" w:rsidRDefault="00107C2D" w:rsidP="00107C2D">
            <w:pPr>
              <w:ind w:right="-86"/>
              <w:jc w:val="center"/>
              <w:rPr>
                <w:color w:val="000000"/>
                <w:sz w:val="24"/>
                <w:szCs w:val="24"/>
                <w:lang w:val="uk-UA"/>
              </w:rPr>
            </w:pPr>
          </w:p>
        </w:tc>
        <w:tc>
          <w:tcPr>
            <w:tcW w:w="3004" w:type="dxa"/>
          </w:tcPr>
          <w:p w:rsidR="00107C2D" w:rsidRPr="00EF0626" w:rsidRDefault="00107C2D" w:rsidP="00107C2D">
            <w:pPr>
              <w:ind w:right="-86"/>
              <w:jc w:val="both"/>
              <w:rPr>
                <w:sz w:val="24"/>
                <w:szCs w:val="24"/>
                <w:lang w:val="uk-UA"/>
              </w:rPr>
            </w:pPr>
          </w:p>
        </w:tc>
        <w:tc>
          <w:tcPr>
            <w:tcW w:w="5520" w:type="dxa"/>
          </w:tcPr>
          <w:p w:rsidR="00107C2D" w:rsidRPr="00EF0626" w:rsidRDefault="00107C2D" w:rsidP="00107C2D">
            <w:pPr>
              <w:ind w:right="-86"/>
              <w:jc w:val="both"/>
              <w:rPr>
                <w:sz w:val="24"/>
                <w:szCs w:val="24"/>
                <w:lang w:val="uk-UA"/>
              </w:rPr>
            </w:pPr>
          </w:p>
        </w:tc>
        <w:tc>
          <w:tcPr>
            <w:tcW w:w="3720" w:type="dxa"/>
          </w:tcPr>
          <w:p w:rsidR="00107C2D" w:rsidRPr="00EF0626" w:rsidRDefault="00107C2D" w:rsidP="00107C2D">
            <w:pPr>
              <w:ind w:right="-86"/>
              <w:jc w:val="center"/>
              <w:rPr>
                <w:sz w:val="24"/>
                <w:szCs w:val="24"/>
                <w:lang w:val="uk-UA"/>
              </w:rPr>
            </w:pPr>
          </w:p>
        </w:tc>
        <w:tc>
          <w:tcPr>
            <w:tcW w:w="1680" w:type="dxa"/>
          </w:tcPr>
          <w:p w:rsidR="00107C2D" w:rsidRPr="00A81603" w:rsidRDefault="00107C2D" w:rsidP="00107C2D">
            <w:pPr>
              <w:ind w:right="-86"/>
              <w:jc w:val="center"/>
              <w:rPr>
                <w:sz w:val="22"/>
                <w:szCs w:val="22"/>
                <w:lang w:val="uk-UA"/>
              </w:rPr>
            </w:pPr>
            <w:r w:rsidRPr="00A81603">
              <w:rPr>
                <w:sz w:val="22"/>
                <w:szCs w:val="22"/>
                <w:lang w:val="uk-UA"/>
              </w:rPr>
              <w:t>місцевий бюджет</w:t>
            </w:r>
          </w:p>
        </w:tc>
        <w:tc>
          <w:tcPr>
            <w:tcW w:w="1680" w:type="dxa"/>
          </w:tcPr>
          <w:p w:rsidR="00107C2D" w:rsidRPr="00EF0626" w:rsidRDefault="00107C2D" w:rsidP="00107C2D">
            <w:pPr>
              <w:ind w:right="-86"/>
              <w:jc w:val="center"/>
              <w:rPr>
                <w:sz w:val="24"/>
                <w:szCs w:val="24"/>
                <w:lang w:val="uk-UA"/>
              </w:rPr>
            </w:pPr>
            <w:r w:rsidRPr="00EF0626">
              <w:rPr>
                <w:sz w:val="24"/>
                <w:szCs w:val="24"/>
                <w:lang w:val="uk-UA"/>
              </w:rPr>
              <w:t>1902,5</w:t>
            </w:r>
          </w:p>
        </w:tc>
      </w:tr>
      <w:tr w:rsidR="00107C2D" w:rsidRPr="00EF0626" w:rsidTr="00107C2D">
        <w:tc>
          <w:tcPr>
            <w:tcW w:w="704" w:type="dxa"/>
          </w:tcPr>
          <w:p w:rsidR="00107C2D" w:rsidRPr="00EF0626" w:rsidRDefault="00107C2D" w:rsidP="00107C2D">
            <w:pPr>
              <w:ind w:right="-86"/>
              <w:jc w:val="center"/>
              <w:rPr>
                <w:color w:val="000000"/>
                <w:sz w:val="24"/>
                <w:szCs w:val="24"/>
                <w:lang w:val="uk-UA"/>
              </w:rPr>
            </w:pPr>
          </w:p>
        </w:tc>
        <w:tc>
          <w:tcPr>
            <w:tcW w:w="3004" w:type="dxa"/>
          </w:tcPr>
          <w:p w:rsidR="00107C2D" w:rsidRPr="00EF0626" w:rsidRDefault="00107C2D" w:rsidP="00107C2D">
            <w:pPr>
              <w:ind w:right="-86"/>
              <w:jc w:val="both"/>
              <w:rPr>
                <w:sz w:val="24"/>
                <w:szCs w:val="24"/>
                <w:lang w:val="uk-UA"/>
              </w:rPr>
            </w:pPr>
          </w:p>
        </w:tc>
        <w:tc>
          <w:tcPr>
            <w:tcW w:w="5520" w:type="dxa"/>
          </w:tcPr>
          <w:p w:rsidR="00107C2D" w:rsidRPr="00EF0626" w:rsidRDefault="00107C2D" w:rsidP="00107C2D">
            <w:pPr>
              <w:ind w:right="-86"/>
              <w:jc w:val="both"/>
              <w:rPr>
                <w:sz w:val="24"/>
                <w:szCs w:val="24"/>
                <w:lang w:val="uk-UA"/>
              </w:rPr>
            </w:pPr>
          </w:p>
        </w:tc>
        <w:tc>
          <w:tcPr>
            <w:tcW w:w="3720" w:type="dxa"/>
          </w:tcPr>
          <w:p w:rsidR="00107C2D" w:rsidRPr="00EF0626" w:rsidRDefault="00107C2D" w:rsidP="00107C2D">
            <w:pPr>
              <w:ind w:right="-86"/>
              <w:jc w:val="center"/>
              <w:rPr>
                <w:sz w:val="24"/>
                <w:szCs w:val="24"/>
                <w:lang w:val="uk-UA"/>
              </w:rPr>
            </w:pPr>
          </w:p>
        </w:tc>
        <w:tc>
          <w:tcPr>
            <w:tcW w:w="1680" w:type="dxa"/>
          </w:tcPr>
          <w:p w:rsidR="00107C2D" w:rsidRPr="00A81603" w:rsidRDefault="00107C2D" w:rsidP="00107C2D">
            <w:pPr>
              <w:ind w:right="-86"/>
              <w:jc w:val="center"/>
              <w:rPr>
                <w:sz w:val="22"/>
                <w:szCs w:val="22"/>
                <w:lang w:val="uk-UA"/>
              </w:rPr>
            </w:pPr>
            <w:r w:rsidRPr="00A81603">
              <w:rPr>
                <w:sz w:val="22"/>
                <w:szCs w:val="22"/>
                <w:lang w:val="uk-UA"/>
              </w:rPr>
              <w:t>інші джерела</w:t>
            </w:r>
          </w:p>
        </w:tc>
        <w:tc>
          <w:tcPr>
            <w:tcW w:w="1680" w:type="dxa"/>
          </w:tcPr>
          <w:p w:rsidR="00107C2D" w:rsidRPr="00EF0626" w:rsidRDefault="00107C2D" w:rsidP="00107C2D">
            <w:pPr>
              <w:ind w:right="-86"/>
              <w:jc w:val="center"/>
              <w:rPr>
                <w:sz w:val="24"/>
                <w:szCs w:val="24"/>
                <w:lang w:val="uk-UA"/>
              </w:rPr>
            </w:pPr>
            <w:r w:rsidRPr="00EF0626">
              <w:rPr>
                <w:sz w:val="24"/>
                <w:szCs w:val="24"/>
                <w:lang w:val="uk-UA"/>
              </w:rPr>
              <w:t>35,0</w:t>
            </w:r>
          </w:p>
        </w:tc>
      </w:tr>
      <w:tr w:rsidR="00107C2D" w:rsidRPr="00EF0626" w:rsidTr="00107C2D">
        <w:tc>
          <w:tcPr>
            <w:tcW w:w="16308" w:type="dxa"/>
            <w:gridSpan w:val="6"/>
          </w:tcPr>
          <w:p w:rsidR="00107C2D" w:rsidRPr="00EF0626" w:rsidRDefault="00107C2D" w:rsidP="00107C2D">
            <w:pPr>
              <w:ind w:right="-86"/>
              <w:jc w:val="center"/>
              <w:rPr>
                <w:sz w:val="24"/>
                <w:szCs w:val="24"/>
                <w:lang w:val="uk-UA"/>
              </w:rPr>
            </w:pPr>
            <w:r w:rsidRPr="00EF0626">
              <w:rPr>
                <w:sz w:val="24"/>
                <w:szCs w:val="24"/>
                <w:lang w:val="uk-UA"/>
              </w:rPr>
              <w:t>ІІ. Освіта</w:t>
            </w:r>
          </w:p>
        </w:tc>
      </w:tr>
      <w:tr w:rsidR="00107C2D" w:rsidRPr="00EF0626" w:rsidTr="00107C2D">
        <w:tc>
          <w:tcPr>
            <w:tcW w:w="704" w:type="dxa"/>
            <w:vMerge w:val="restart"/>
          </w:tcPr>
          <w:p w:rsidR="00107C2D" w:rsidRPr="00EF0626" w:rsidRDefault="00107C2D" w:rsidP="00107C2D">
            <w:pPr>
              <w:ind w:right="-86"/>
              <w:jc w:val="center"/>
              <w:rPr>
                <w:color w:val="000000"/>
                <w:sz w:val="24"/>
                <w:szCs w:val="24"/>
                <w:lang w:val="uk-UA"/>
              </w:rPr>
            </w:pPr>
            <w:r>
              <w:rPr>
                <w:color w:val="000000"/>
                <w:sz w:val="24"/>
                <w:szCs w:val="24"/>
                <w:lang w:val="uk-UA"/>
              </w:rPr>
              <w:t>4.</w:t>
            </w:r>
          </w:p>
        </w:tc>
        <w:tc>
          <w:tcPr>
            <w:tcW w:w="3004" w:type="dxa"/>
            <w:vMerge w:val="restart"/>
          </w:tcPr>
          <w:p w:rsidR="00107C2D" w:rsidRPr="00EF0626" w:rsidRDefault="00107C2D" w:rsidP="00107C2D">
            <w:pPr>
              <w:ind w:right="-86"/>
              <w:jc w:val="both"/>
              <w:rPr>
                <w:sz w:val="24"/>
                <w:szCs w:val="24"/>
                <w:lang w:val="uk-UA"/>
              </w:rPr>
            </w:pPr>
            <w:r w:rsidRPr="00EF0626">
              <w:rPr>
                <w:sz w:val="24"/>
                <w:szCs w:val="24"/>
                <w:lang w:val="uk-UA"/>
              </w:rPr>
              <w:t xml:space="preserve">Забезпечення </w:t>
            </w:r>
            <w:proofErr w:type="spellStart"/>
            <w:r w:rsidRPr="00EF0626">
              <w:rPr>
                <w:sz w:val="24"/>
                <w:szCs w:val="24"/>
                <w:lang w:val="uk-UA"/>
              </w:rPr>
              <w:t>дітей-інвалі</w:t>
            </w:r>
            <w:r>
              <w:rPr>
                <w:sz w:val="24"/>
                <w:szCs w:val="24"/>
                <w:lang w:val="uk-UA"/>
              </w:rPr>
              <w:t>-</w:t>
            </w:r>
            <w:r w:rsidRPr="00EF0626">
              <w:rPr>
                <w:sz w:val="24"/>
                <w:szCs w:val="24"/>
                <w:lang w:val="uk-UA"/>
              </w:rPr>
              <w:t>дів</w:t>
            </w:r>
            <w:proofErr w:type="spellEnd"/>
            <w:r w:rsidRPr="00EF0626">
              <w:rPr>
                <w:sz w:val="24"/>
                <w:szCs w:val="24"/>
                <w:lang w:val="uk-UA"/>
              </w:rPr>
              <w:t xml:space="preserve"> послугами навчальних закладів незалежно від стану здоров’я таких дітей та їх місця проживання та виховання</w:t>
            </w:r>
          </w:p>
        </w:tc>
        <w:tc>
          <w:tcPr>
            <w:tcW w:w="5520" w:type="dxa"/>
          </w:tcPr>
          <w:p w:rsidR="00107C2D" w:rsidRPr="00EF0626" w:rsidRDefault="00107C2D" w:rsidP="00107C2D">
            <w:pPr>
              <w:ind w:right="-86"/>
              <w:jc w:val="both"/>
              <w:rPr>
                <w:sz w:val="24"/>
                <w:szCs w:val="24"/>
                <w:lang w:val="uk-UA"/>
              </w:rPr>
            </w:pPr>
            <w:r>
              <w:rPr>
                <w:sz w:val="24"/>
                <w:szCs w:val="24"/>
                <w:lang w:val="uk-UA"/>
              </w:rPr>
              <w:t xml:space="preserve">1) </w:t>
            </w:r>
            <w:r w:rsidRPr="002475E2">
              <w:rPr>
                <w:spacing w:val="-20"/>
                <w:sz w:val="24"/>
                <w:szCs w:val="24"/>
                <w:lang w:val="uk-UA"/>
              </w:rPr>
              <w:t>провести просвітницьку роботу серед батьків та педагогічних працівників щодо запровадження інклюзивного навчання у загальноосвітніх навчальних  закладах</w:t>
            </w:r>
            <w:r>
              <w:rPr>
                <w:spacing w:val="-20"/>
                <w:sz w:val="24"/>
                <w:szCs w:val="24"/>
                <w:lang w:val="uk-UA"/>
              </w:rPr>
              <w:t>.</w:t>
            </w:r>
            <w:r w:rsidRPr="002475E2">
              <w:rPr>
                <w:spacing w:val="-20"/>
                <w:sz w:val="24"/>
                <w:szCs w:val="24"/>
                <w:lang w:val="uk-UA"/>
              </w:rPr>
              <w:t>.</w:t>
            </w:r>
          </w:p>
        </w:tc>
        <w:tc>
          <w:tcPr>
            <w:tcW w:w="3720" w:type="dxa"/>
          </w:tcPr>
          <w:p w:rsidR="00107C2D" w:rsidRPr="00EF0626" w:rsidRDefault="00107C2D" w:rsidP="00107C2D">
            <w:pPr>
              <w:ind w:right="-86"/>
              <w:jc w:val="center"/>
              <w:rPr>
                <w:sz w:val="24"/>
                <w:szCs w:val="24"/>
                <w:lang w:val="uk-UA"/>
              </w:rPr>
            </w:pPr>
          </w:p>
        </w:tc>
        <w:tc>
          <w:tcPr>
            <w:tcW w:w="1680" w:type="dxa"/>
          </w:tcPr>
          <w:p w:rsidR="00107C2D" w:rsidRPr="00EF0626" w:rsidRDefault="00107C2D" w:rsidP="00107C2D">
            <w:pPr>
              <w:ind w:right="-86"/>
              <w:jc w:val="center"/>
              <w:rPr>
                <w:sz w:val="24"/>
                <w:szCs w:val="24"/>
                <w:lang w:val="uk-UA"/>
              </w:rPr>
            </w:pPr>
          </w:p>
        </w:tc>
        <w:tc>
          <w:tcPr>
            <w:tcW w:w="1680" w:type="dxa"/>
          </w:tcPr>
          <w:p w:rsidR="00107C2D" w:rsidRPr="00EF0626" w:rsidRDefault="00107C2D" w:rsidP="00107C2D">
            <w:pPr>
              <w:ind w:right="-86"/>
              <w:jc w:val="center"/>
              <w:rPr>
                <w:sz w:val="24"/>
                <w:szCs w:val="24"/>
                <w:lang w:val="uk-UA"/>
              </w:rPr>
            </w:pPr>
          </w:p>
        </w:tc>
      </w:tr>
      <w:tr w:rsidR="00107C2D" w:rsidRPr="00EF0626" w:rsidTr="00107C2D">
        <w:tc>
          <w:tcPr>
            <w:tcW w:w="704" w:type="dxa"/>
            <w:vMerge/>
          </w:tcPr>
          <w:p w:rsidR="00107C2D" w:rsidRPr="00EF0626" w:rsidRDefault="00107C2D" w:rsidP="00107C2D">
            <w:pPr>
              <w:ind w:right="-86"/>
              <w:jc w:val="center"/>
              <w:rPr>
                <w:color w:val="000000"/>
                <w:sz w:val="24"/>
                <w:szCs w:val="24"/>
                <w:lang w:val="uk-UA"/>
              </w:rPr>
            </w:pPr>
          </w:p>
        </w:tc>
        <w:tc>
          <w:tcPr>
            <w:tcW w:w="3004" w:type="dxa"/>
            <w:vMerge/>
          </w:tcPr>
          <w:p w:rsidR="00107C2D" w:rsidRPr="00EF0626" w:rsidRDefault="00107C2D" w:rsidP="00107C2D">
            <w:pPr>
              <w:ind w:right="-86"/>
              <w:jc w:val="both"/>
              <w:rPr>
                <w:sz w:val="24"/>
                <w:szCs w:val="24"/>
                <w:lang w:val="uk-UA"/>
              </w:rPr>
            </w:pPr>
          </w:p>
        </w:tc>
        <w:tc>
          <w:tcPr>
            <w:tcW w:w="5520" w:type="dxa"/>
          </w:tcPr>
          <w:p w:rsidR="00107C2D" w:rsidRPr="00EF0626" w:rsidRDefault="00107C2D" w:rsidP="00107C2D">
            <w:pPr>
              <w:tabs>
                <w:tab w:val="left" w:pos="261"/>
              </w:tabs>
              <w:ind w:right="-86"/>
              <w:jc w:val="both"/>
              <w:rPr>
                <w:sz w:val="24"/>
                <w:szCs w:val="24"/>
                <w:lang w:val="uk-UA"/>
              </w:rPr>
            </w:pPr>
            <w:r>
              <w:rPr>
                <w:sz w:val="24"/>
                <w:szCs w:val="24"/>
                <w:lang w:val="uk-UA"/>
              </w:rPr>
              <w:t xml:space="preserve">2) </w:t>
            </w:r>
            <w:r w:rsidRPr="002475E2">
              <w:rPr>
                <w:spacing w:val="-20"/>
                <w:sz w:val="24"/>
                <w:szCs w:val="24"/>
                <w:lang w:val="uk-UA"/>
              </w:rPr>
              <w:t>забезпечити дітей-інвалідів послугами навчальних закладів незалежно від стану здоров’я таких</w:t>
            </w:r>
            <w:r w:rsidRPr="00EF0626">
              <w:rPr>
                <w:sz w:val="24"/>
                <w:szCs w:val="24"/>
                <w:lang w:val="uk-UA"/>
              </w:rPr>
              <w:t xml:space="preserve"> </w:t>
            </w:r>
            <w:r w:rsidRPr="002475E2">
              <w:rPr>
                <w:spacing w:val="-20"/>
                <w:sz w:val="24"/>
                <w:szCs w:val="24"/>
                <w:lang w:val="uk-UA"/>
              </w:rPr>
              <w:t>дітей та їх місця проживання та виховання</w:t>
            </w:r>
            <w:r>
              <w:rPr>
                <w:spacing w:val="-20"/>
                <w:sz w:val="24"/>
                <w:szCs w:val="24"/>
                <w:lang w:val="uk-UA"/>
              </w:rPr>
              <w:t>.</w:t>
            </w:r>
          </w:p>
        </w:tc>
        <w:tc>
          <w:tcPr>
            <w:tcW w:w="3720" w:type="dxa"/>
          </w:tcPr>
          <w:p w:rsidR="00107C2D" w:rsidRPr="00EF0626" w:rsidRDefault="00107C2D" w:rsidP="00107C2D">
            <w:pPr>
              <w:ind w:right="-86"/>
              <w:jc w:val="center"/>
              <w:rPr>
                <w:sz w:val="24"/>
                <w:szCs w:val="24"/>
                <w:lang w:val="uk-UA"/>
              </w:rPr>
            </w:pPr>
          </w:p>
        </w:tc>
        <w:tc>
          <w:tcPr>
            <w:tcW w:w="1680" w:type="dxa"/>
          </w:tcPr>
          <w:p w:rsidR="00107C2D" w:rsidRPr="00EF0626" w:rsidRDefault="00107C2D" w:rsidP="00107C2D">
            <w:pPr>
              <w:ind w:right="-86"/>
              <w:jc w:val="center"/>
              <w:rPr>
                <w:sz w:val="24"/>
                <w:szCs w:val="24"/>
                <w:lang w:val="uk-UA"/>
              </w:rPr>
            </w:pPr>
          </w:p>
        </w:tc>
        <w:tc>
          <w:tcPr>
            <w:tcW w:w="1680" w:type="dxa"/>
          </w:tcPr>
          <w:p w:rsidR="00107C2D" w:rsidRPr="00EF0626" w:rsidRDefault="00107C2D" w:rsidP="00107C2D">
            <w:pPr>
              <w:ind w:right="-86"/>
              <w:jc w:val="center"/>
              <w:rPr>
                <w:sz w:val="24"/>
                <w:szCs w:val="24"/>
                <w:lang w:val="uk-UA"/>
              </w:rPr>
            </w:pPr>
          </w:p>
        </w:tc>
      </w:tr>
      <w:tr w:rsidR="00107C2D" w:rsidRPr="00A81603" w:rsidTr="00107C2D">
        <w:tc>
          <w:tcPr>
            <w:tcW w:w="704" w:type="dxa"/>
          </w:tcPr>
          <w:p w:rsidR="00107C2D" w:rsidRPr="00A81603" w:rsidRDefault="00107C2D" w:rsidP="00107C2D">
            <w:pPr>
              <w:ind w:right="-86"/>
              <w:jc w:val="center"/>
              <w:rPr>
                <w:color w:val="000000"/>
                <w:lang w:val="uk-UA"/>
              </w:rPr>
            </w:pPr>
            <w:r>
              <w:rPr>
                <w:color w:val="000000"/>
                <w:lang w:val="uk-UA"/>
              </w:rPr>
              <w:lastRenderedPageBreak/>
              <w:t>1</w:t>
            </w:r>
          </w:p>
        </w:tc>
        <w:tc>
          <w:tcPr>
            <w:tcW w:w="3004" w:type="dxa"/>
          </w:tcPr>
          <w:p w:rsidR="00107C2D" w:rsidRPr="00A81603" w:rsidRDefault="00107C2D" w:rsidP="00107C2D">
            <w:pPr>
              <w:ind w:right="-86"/>
              <w:jc w:val="center"/>
              <w:rPr>
                <w:lang w:val="uk-UA"/>
              </w:rPr>
            </w:pPr>
            <w:r>
              <w:rPr>
                <w:lang w:val="uk-UA"/>
              </w:rPr>
              <w:t>2</w:t>
            </w:r>
          </w:p>
        </w:tc>
        <w:tc>
          <w:tcPr>
            <w:tcW w:w="5520" w:type="dxa"/>
          </w:tcPr>
          <w:p w:rsidR="00107C2D" w:rsidRPr="00A81603" w:rsidRDefault="00107C2D" w:rsidP="00107C2D">
            <w:pPr>
              <w:tabs>
                <w:tab w:val="left" w:pos="261"/>
              </w:tabs>
              <w:ind w:right="-86"/>
              <w:jc w:val="center"/>
              <w:rPr>
                <w:lang w:val="uk-UA"/>
              </w:rPr>
            </w:pPr>
            <w:r>
              <w:rPr>
                <w:lang w:val="uk-UA"/>
              </w:rPr>
              <w:t>3</w:t>
            </w:r>
          </w:p>
        </w:tc>
        <w:tc>
          <w:tcPr>
            <w:tcW w:w="3720" w:type="dxa"/>
          </w:tcPr>
          <w:p w:rsidR="00107C2D" w:rsidRPr="00A81603" w:rsidRDefault="00107C2D" w:rsidP="00107C2D">
            <w:pPr>
              <w:ind w:right="-86"/>
              <w:jc w:val="center"/>
              <w:rPr>
                <w:lang w:val="uk-UA"/>
              </w:rPr>
            </w:pPr>
            <w:r>
              <w:rPr>
                <w:lang w:val="uk-UA"/>
              </w:rPr>
              <w:t>4</w:t>
            </w:r>
          </w:p>
        </w:tc>
        <w:tc>
          <w:tcPr>
            <w:tcW w:w="1680" w:type="dxa"/>
          </w:tcPr>
          <w:p w:rsidR="00107C2D" w:rsidRPr="00A81603" w:rsidRDefault="00107C2D" w:rsidP="00107C2D">
            <w:pPr>
              <w:ind w:right="-86"/>
              <w:jc w:val="center"/>
              <w:rPr>
                <w:lang w:val="uk-UA"/>
              </w:rPr>
            </w:pPr>
            <w:r>
              <w:rPr>
                <w:lang w:val="uk-UA"/>
              </w:rPr>
              <w:t>5</w:t>
            </w:r>
          </w:p>
        </w:tc>
        <w:tc>
          <w:tcPr>
            <w:tcW w:w="1680" w:type="dxa"/>
          </w:tcPr>
          <w:p w:rsidR="00107C2D" w:rsidRPr="00A81603" w:rsidRDefault="00107C2D" w:rsidP="00107C2D">
            <w:pPr>
              <w:ind w:right="-86"/>
              <w:jc w:val="center"/>
              <w:rPr>
                <w:lang w:val="uk-UA"/>
              </w:rPr>
            </w:pPr>
            <w:r>
              <w:rPr>
                <w:lang w:val="uk-UA"/>
              </w:rPr>
              <w:t>6</w:t>
            </w:r>
          </w:p>
        </w:tc>
      </w:tr>
      <w:tr w:rsidR="00107C2D" w:rsidRPr="00EF0626" w:rsidTr="00107C2D">
        <w:tc>
          <w:tcPr>
            <w:tcW w:w="16308" w:type="dxa"/>
            <w:gridSpan w:val="6"/>
          </w:tcPr>
          <w:p w:rsidR="00107C2D" w:rsidRPr="00EF0626" w:rsidRDefault="00107C2D" w:rsidP="00107C2D">
            <w:pPr>
              <w:ind w:right="-86"/>
              <w:jc w:val="center"/>
              <w:rPr>
                <w:sz w:val="24"/>
                <w:szCs w:val="24"/>
                <w:lang w:val="uk-UA"/>
              </w:rPr>
            </w:pPr>
            <w:r w:rsidRPr="00EF0626">
              <w:rPr>
                <w:sz w:val="24"/>
                <w:szCs w:val="24"/>
                <w:lang w:val="uk-UA"/>
              </w:rPr>
              <w:t>III. Культурний і духовний розвиток дитини</w:t>
            </w:r>
          </w:p>
        </w:tc>
      </w:tr>
      <w:tr w:rsidR="00107C2D" w:rsidRPr="00EF0626" w:rsidTr="00107C2D">
        <w:tc>
          <w:tcPr>
            <w:tcW w:w="704" w:type="dxa"/>
            <w:vMerge w:val="restart"/>
          </w:tcPr>
          <w:p w:rsidR="00107C2D" w:rsidRDefault="00107C2D" w:rsidP="00107C2D">
            <w:pPr>
              <w:ind w:right="-86"/>
              <w:jc w:val="center"/>
              <w:rPr>
                <w:color w:val="000000"/>
                <w:sz w:val="24"/>
                <w:szCs w:val="24"/>
                <w:lang w:val="uk-UA"/>
              </w:rPr>
            </w:pPr>
            <w:r>
              <w:rPr>
                <w:color w:val="000000"/>
                <w:sz w:val="24"/>
                <w:szCs w:val="24"/>
                <w:lang w:val="uk-UA"/>
              </w:rPr>
              <w:t>5.</w:t>
            </w:r>
          </w:p>
        </w:tc>
        <w:tc>
          <w:tcPr>
            <w:tcW w:w="3004" w:type="dxa"/>
            <w:vMerge w:val="restart"/>
          </w:tcPr>
          <w:p w:rsidR="00107C2D" w:rsidRPr="00EF0626" w:rsidRDefault="00107C2D" w:rsidP="00107C2D">
            <w:pPr>
              <w:ind w:right="-86"/>
              <w:jc w:val="both"/>
              <w:rPr>
                <w:sz w:val="24"/>
                <w:szCs w:val="24"/>
                <w:lang w:val="uk-UA"/>
              </w:rPr>
            </w:pPr>
            <w:r w:rsidRPr="00EF0626">
              <w:rPr>
                <w:sz w:val="24"/>
                <w:szCs w:val="24"/>
                <w:lang w:val="uk-UA"/>
              </w:rPr>
              <w:t>Створення рівних умов для доступу кожної дитини до послуг закладів соціально-культурної сфери</w:t>
            </w:r>
          </w:p>
        </w:tc>
        <w:tc>
          <w:tcPr>
            <w:tcW w:w="5520" w:type="dxa"/>
          </w:tcPr>
          <w:p w:rsidR="00107C2D" w:rsidRDefault="00107C2D" w:rsidP="00107C2D">
            <w:pPr>
              <w:ind w:right="-86"/>
              <w:jc w:val="both"/>
              <w:rPr>
                <w:sz w:val="24"/>
                <w:szCs w:val="24"/>
                <w:lang w:val="uk-UA"/>
              </w:rPr>
            </w:pPr>
            <w:r>
              <w:rPr>
                <w:sz w:val="24"/>
                <w:szCs w:val="24"/>
                <w:lang w:val="uk-UA"/>
              </w:rPr>
              <w:t>1) провести моніторинг ефективності діяльності закладів культури.</w:t>
            </w:r>
          </w:p>
        </w:tc>
        <w:tc>
          <w:tcPr>
            <w:tcW w:w="3720" w:type="dxa"/>
          </w:tcPr>
          <w:p w:rsidR="00107C2D" w:rsidRPr="00715A81" w:rsidRDefault="00107C2D" w:rsidP="00107C2D">
            <w:pPr>
              <w:ind w:right="-86"/>
              <w:rPr>
                <w:sz w:val="24"/>
                <w:szCs w:val="24"/>
                <w:lang w:val="uk-UA"/>
              </w:rPr>
            </w:pPr>
            <w:r w:rsidRPr="00715A81">
              <w:rPr>
                <w:sz w:val="24"/>
                <w:szCs w:val="24"/>
                <w:lang w:val="uk-UA"/>
              </w:rPr>
              <w:t>Управління</w:t>
            </w:r>
            <w:r>
              <w:rPr>
                <w:sz w:val="24"/>
                <w:szCs w:val="24"/>
                <w:lang w:val="uk-UA"/>
              </w:rPr>
              <w:t xml:space="preserve"> </w:t>
            </w:r>
            <w:r w:rsidRPr="00715A81">
              <w:rPr>
                <w:sz w:val="24"/>
                <w:szCs w:val="24"/>
                <w:lang w:val="uk-UA"/>
              </w:rPr>
              <w:t>культури облдержадміністрації</w:t>
            </w:r>
          </w:p>
        </w:tc>
        <w:tc>
          <w:tcPr>
            <w:tcW w:w="1680" w:type="dxa"/>
          </w:tcPr>
          <w:p w:rsidR="00107C2D" w:rsidRPr="00EF0626" w:rsidRDefault="00107C2D" w:rsidP="00107C2D">
            <w:pPr>
              <w:ind w:right="-86"/>
              <w:jc w:val="center"/>
              <w:rPr>
                <w:sz w:val="24"/>
                <w:szCs w:val="24"/>
                <w:lang w:val="uk-UA"/>
              </w:rPr>
            </w:pPr>
          </w:p>
        </w:tc>
        <w:tc>
          <w:tcPr>
            <w:tcW w:w="1680" w:type="dxa"/>
          </w:tcPr>
          <w:p w:rsidR="00107C2D" w:rsidRPr="00EF0626" w:rsidRDefault="00107C2D" w:rsidP="00107C2D">
            <w:pPr>
              <w:ind w:right="-86"/>
              <w:jc w:val="center"/>
              <w:rPr>
                <w:sz w:val="24"/>
                <w:szCs w:val="24"/>
                <w:lang w:val="uk-UA"/>
              </w:rPr>
            </w:pPr>
          </w:p>
        </w:tc>
      </w:tr>
      <w:tr w:rsidR="00107C2D" w:rsidRPr="00EF0626" w:rsidTr="00107C2D">
        <w:tc>
          <w:tcPr>
            <w:tcW w:w="704" w:type="dxa"/>
            <w:vMerge/>
          </w:tcPr>
          <w:p w:rsidR="00107C2D" w:rsidRPr="00EF0626" w:rsidRDefault="00107C2D" w:rsidP="00107C2D">
            <w:pPr>
              <w:ind w:right="-86"/>
              <w:jc w:val="center"/>
              <w:rPr>
                <w:color w:val="000000"/>
                <w:sz w:val="24"/>
                <w:szCs w:val="24"/>
                <w:lang w:val="uk-UA"/>
              </w:rPr>
            </w:pPr>
          </w:p>
        </w:tc>
        <w:tc>
          <w:tcPr>
            <w:tcW w:w="3004" w:type="dxa"/>
            <w:vMerge/>
          </w:tcPr>
          <w:p w:rsidR="00107C2D" w:rsidRPr="00EF0626" w:rsidRDefault="00107C2D" w:rsidP="00107C2D">
            <w:pPr>
              <w:ind w:right="-86"/>
              <w:jc w:val="both"/>
              <w:rPr>
                <w:sz w:val="24"/>
                <w:szCs w:val="24"/>
                <w:lang w:val="uk-UA"/>
              </w:rPr>
            </w:pPr>
          </w:p>
        </w:tc>
        <w:tc>
          <w:tcPr>
            <w:tcW w:w="5520" w:type="dxa"/>
          </w:tcPr>
          <w:p w:rsidR="00107C2D" w:rsidRPr="00EF0626" w:rsidRDefault="00107C2D" w:rsidP="00107C2D">
            <w:pPr>
              <w:ind w:right="-86"/>
              <w:jc w:val="both"/>
              <w:rPr>
                <w:sz w:val="24"/>
                <w:szCs w:val="24"/>
                <w:lang w:val="uk-UA"/>
              </w:rPr>
            </w:pPr>
            <w:r>
              <w:rPr>
                <w:sz w:val="24"/>
                <w:szCs w:val="24"/>
                <w:lang w:val="uk-UA"/>
              </w:rPr>
              <w:t>2) організувати проведення у бібліотеках області усних журналів, зустрічей з працівниками правоохоронних органів та юридичних служб, виставок газетно-журнальних статей тощо.</w:t>
            </w:r>
          </w:p>
        </w:tc>
        <w:tc>
          <w:tcPr>
            <w:tcW w:w="3720" w:type="dxa"/>
          </w:tcPr>
          <w:p w:rsidR="00107C2D" w:rsidRPr="00EF0626" w:rsidRDefault="00107C2D" w:rsidP="00107C2D">
            <w:pPr>
              <w:ind w:right="-86"/>
              <w:rPr>
                <w:sz w:val="24"/>
                <w:szCs w:val="24"/>
                <w:lang w:val="uk-UA"/>
              </w:rPr>
            </w:pPr>
            <w:r w:rsidRPr="00715A81">
              <w:rPr>
                <w:sz w:val="24"/>
                <w:szCs w:val="24"/>
                <w:lang w:val="uk-UA"/>
              </w:rPr>
              <w:t>Управління</w:t>
            </w:r>
            <w:r>
              <w:rPr>
                <w:sz w:val="24"/>
                <w:szCs w:val="24"/>
                <w:lang w:val="uk-UA"/>
              </w:rPr>
              <w:t xml:space="preserve"> </w:t>
            </w:r>
            <w:r w:rsidRPr="00715A81">
              <w:rPr>
                <w:sz w:val="24"/>
                <w:szCs w:val="24"/>
                <w:lang w:val="uk-UA"/>
              </w:rPr>
              <w:t>культури облдержадміністрації</w:t>
            </w:r>
          </w:p>
        </w:tc>
        <w:tc>
          <w:tcPr>
            <w:tcW w:w="1680" w:type="dxa"/>
          </w:tcPr>
          <w:p w:rsidR="00107C2D" w:rsidRPr="00EF0626" w:rsidRDefault="00107C2D" w:rsidP="00107C2D">
            <w:pPr>
              <w:ind w:right="-86"/>
              <w:jc w:val="center"/>
              <w:rPr>
                <w:sz w:val="24"/>
                <w:szCs w:val="24"/>
                <w:lang w:val="uk-UA"/>
              </w:rPr>
            </w:pPr>
          </w:p>
        </w:tc>
        <w:tc>
          <w:tcPr>
            <w:tcW w:w="1680" w:type="dxa"/>
          </w:tcPr>
          <w:p w:rsidR="00107C2D" w:rsidRPr="00EF0626" w:rsidRDefault="00107C2D" w:rsidP="00107C2D">
            <w:pPr>
              <w:ind w:right="-86"/>
              <w:jc w:val="center"/>
              <w:rPr>
                <w:sz w:val="24"/>
                <w:szCs w:val="24"/>
                <w:lang w:val="uk-UA"/>
              </w:rPr>
            </w:pPr>
          </w:p>
        </w:tc>
      </w:tr>
      <w:tr w:rsidR="00107C2D" w:rsidRPr="00EF0626" w:rsidTr="00107C2D">
        <w:tc>
          <w:tcPr>
            <w:tcW w:w="704" w:type="dxa"/>
            <w:vMerge/>
          </w:tcPr>
          <w:p w:rsidR="00107C2D" w:rsidRPr="00EF0626" w:rsidRDefault="00107C2D" w:rsidP="00107C2D">
            <w:pPr>
              <w:ind w:right="-86"/>
              <w:jc w:val="center"/>
              <w:rPr>
                <w:color w:val="000000"/>
                <w:sz w:val="24"/>
                <w:szCs w:val="24"/>
                <w:lang w:val="uk-UA"/>
              </w:rPr>
            </w:pPr>
          </w:p>
        </w:tc>
        <w:tc>
          <w:tcPr>
            <w:tcW w:w="3004" w:type="dxa"/>
            <w:vMerge/>
          </w:tcPr>
          <w:p w:rsidR="00107C2D" w:rsidRPr="00EF0626" w:rsidRDefault="00107C2D" w:rsidP="00107C2D">
            <w:pPr>
              <w:ind w:right="-86"/>
              <w:jc w:val="both"/>
              <w:rPr>
                <w:sz w:val="24"/>
                <w:szCs w:val="24"/>
                <w:lang w:val="uk-UA"/>
              </w:rPr>
            </w:pPr>
          </w:p>
        </w:tc>
        <w:tc>
          <w:tcPr>
            <w:tcW w:w="5520" w:type="dxa"/>
          </w:tcPr>
          <w:p w:rsidR="00107C2D" w:rsidRPr="00EF0626" w:rsidRDefault="00107C2D" w:rsidP="00107C2D">
            <w:pPr>
              <w:ind w:right="-86"/>
              <w:jc w:val="both"/>
              <w:rPr>
                <w:sz w:val="24"/>
                <w:szCs w:val="24"/>
                <w:lang w:val="uk-UA"/>
              </w:rPr>
            </w:pPr>
            <w:r>
              <w:rPr>
                <w:sz w:val="24"/>
                <w:szCs w:val="24"/>
                <w:lang w:val="uk-UA"/>
              </w:rPr>
              <w:t xml:space="preserve">3) забезпечити проведення у Полтавському краєзнавчому музеї тематичних оглядових екскурсій у рамках програм „Музей – </w:t>
            </w:r>
            <w:proofErr w:type="spellStart"/>
            <w:r>
              <w:rPr>
                <w:sz w:val="24"/>
                <w:szCs w:val="24"/>
                <w:lang w:val="uk-UA"/>
              </w:rPr>
              <w:t>школі”</w:t>
            </w:r>
            <w:proofErr w:type="spellEnd"/>
            <w:r>
              <w:rPr>
                <w:sz w:val="24"/>
                <w:szCs w:val="24"/>
                <w:lang w:val="uk-UA"/>
              </w:rPr>
              <w:t xml:space="preserve">, „Музей – </w:t>
            </w:r>
            <w:proofErr w:type="spellStart"/>
            <w:r>
              <w:rPr>
                <w:sz w:val="24"/>
                <w:szCs w:val="24"/>
                <w:lang w:val="uk-UA"/>
              </w:rPr>
              <w:t>дітям”</w:t>
            </w:r>
            <w:proofErr w:type="spellEnd"/>
            <w:r>
              <w:rPr>
                <w:sz w:val="24"/>
                <w:szCs w:val="24"/>
                <w:lang w:val="uk-UA"/>
              </w:rPr>
              <w:t xml:space="preserve">, циклу тематичних лекцій „Людина в </w:t>
            </w:r>
            <w:proofErr w:type="spellStart"/>
            <w:r>
              <w:rPr>
                <w:sz w:val="24"/>
                <w:szCs w:val="24"/>
                <w:lang w:val="uk-UA"/>
              </w:rPr>
              <w:t>макросоціумі</w:t>
            </w:r>
            <w:proofErr w:type="spellEnd"/>
            <w:r>
              <w:rPr>
                <w:sz w:val="24"/>
                <w:szCs w:val="24"/>
                <w:lang w:val="uk-UA"/>
              </w:rPr>
              <w:t xml:space="preserve">: права, </w:t>
            </w:r>
            <w:proofErr w:type="spellStart"/>
            <w:r>
              <w:rPr>
                <w:sz w:val="24"/>
                <w:szCs w:val="24"/>
                <w:lang w:val="uk-UA"/>
              </w:rPr>
              <w:t>обов’язки”</w:t>
            </w:r>
            <w:proofErr w:type="spellEnd"/>
            <w:r>
              <w:rPr>
                <w:sz w:val="24"/>
                <w:szCs w:val="24"/>
                <w:lang w:val="uk-UA"/>
              </w:rPr>
              <w:t xml:space="preserve">, виховних годин, заходів до державних свят; сприяти залученню дітей до пошукової роботи з вивчення історії та природи рідного краю; поповнити новими матеріалами експозицію „Полтавщина за роки незалежності </w:t>
            </w:r>
            <w:proofErr w:type="spellStart"/>
            <w:r>
              <w:rPr>
                <w:sz w:val="24"/>
                <w:szCs w:val="24"/>
                <w:lang w:val="uk-UA"/>
              </w:rPr>
              <w:t>України”</w:t>
            </w:r>
            <w:proofErr w:type="spellEnd"/>
            <w:r>
              <w:rPr>
                <w:sz w:val="24"/>
                <w:szCs w:val="24"/>
                <w:lang w:val="uk-UA"/>
              </w:rPr>
              <w:t xml:space="preserve"> з теми „Суспільства і права </w:t>
            </w:r>
            <w:proofErr w:type="spellStart"/>
            <w:r>
              <w:rPr>
                <w:sz w:val="24"/>
                <w:szCs w:val="24"/>
                <w:lang w:val="uk-UA"/>
              </w:rPr>
              <w:t>людини”</w:t>
            </w:r>
            <w:proofErr w:type="spellEnd"/>
            <w:r>
              <w:rPr>
                <w:sz w:val="24"/>
                <w:szCs w:val="24"/>
                <w:lang w:val="uk-UA"/>
              </w:rPr>
              <w:t>.</w:t>
            </w:r>
          </w:p>
        </w:tc>
        <w:tc>
          <w:tcPr>
            <w:tcW w:w="3720" w:type="dxa"/>
          </w:tcPr>
          <w:p w:rsidR="00107C2D" w:rsidRPr="00EF0626" w:rsidRDefault="00107C2D" w:rsidP="00107C2D">
            <w:pPr>
              <w:ind w:right="-86"/>
              <w:rPr>
                <w:sz w:val="24"/>
                <w:szCs w:val="24"/>
                <w:lang w:val="uk-UA"/>
              </w:rPr>
            </w:pPr>
            <w:r w:rsidRPr="00715A81">
              <w:rPr>
                <w:sz w:val="24"/>
                <w:szCs w:val="24"/>
                <w:lang w:val="uk-UA"/>
              </w:rPr>
              <w:t>Управління</w:t>
            </w:r>
            <w:r>
              <w:rPr>
                <w:sz w:val="24"/>
                <w:szCs w:val="24"/>
                <w:lang w:val="uk-UA"/>
              </w:rPr>
              <w:t xml:space="preserve"> </w:t>
            </w:r>
            <w:r w:rsidRPr="00715A81">
              <w:rPr>
                <w:sz w:val="24"/>
                <w:szCs w:val="24"/>
                <w:lang w:val="uk-UA"/>
              </w:rPr>
              <w:t>культури облдержадміністрації</w:t>
            </w:r>
          </w:p>
        </w:tc>
        <w:tc>
          <w:tcPr>
            <w:tcW w:w="1680" w:type="dxa"/>
          </w:tcPr>
          <w:p w:rsidR="00107C2D" w:rsidRPr="00EF0626" w:rsidRDefault="00107C2D" w:rsidP="00107C2D">
            <w:pPr>
              <w:ind w:right="-86"/>
              <w:jc w:val="center"/>
              <w:rPr>
                <w:sz w:val="24"/>
                <w:szCs w:val="24"/>
                <w:lang w:val="uk-UA"/>
              </w:rPr>
            </w:pPr>
          </w:p>
        </w:tc>
        <w:tc>
          <w:tcPr>
            <w:tcW w:w="1680" w:type="dxa"/>
          </w:tcPr>
          <w:p w:rsidR="00107C2D" w:rsidRPr="00EF0626" w:rsidRDefault="00107C2D" w:rsidP="00107C2D">
            <w:pPr>
              <w:ind w:right="-86"/>
              <w:jc w:val="center"/>
              <w:rPr>
                <w:sz w:val="24"/>
                <w:szCs w:val="24"/>
                <w:lang w:val="uk-UA"/>
              </w:rPr>
            </w:pPr>
          </w:p>
        </w:tc>
      </w:tr>
      <w:tr w:rsidR="00107C2D" w:rsidRPr="00EF0626" w:rsidTr="00107C2D">
        <w:tc>
          <w:tcPr>
            <w:tcW w:w="704" w:type="dxa"/>
            <w:vMerge/>
          </w:tcPr>
          <w:p w:rsidR="00107C2D" w:rsidRPr="00EF0626" w:rsidRDefault="00107C2D" w:rsidP="00107C2D">
            <w:pPr>
              <w:ind w:right="-86"/>
              <w:jc w:val="center"/>
              <w:rPr>
                <w:color w:val="000000"/>
                <w:sz w:val="24"/>
                <w:szCs w:val="24"/>
                <w:lang w:val="uk-UA"/>
              </w:rPr>
            </w:pPr>
          </w:p>
        </w:tc>
        <w:tc>
          <w:tcPr>
            <w:tcW w:w="3004" w:type="dxa"/>
            <w:vMerge/>
          </w:tcPr>
          <w:p w:rsidR="00107C2D" w:rsidRPr="00EF0626" w:rsidRDefault="00107C2D" w:rsidP="00107C2D">
            <w:pPr>
              <w:ind w:right="-86"/>
              <w:jc w:val="both"/>
              <w:rPr>
                <w:sz w:val="24"/>
                <w:szCs w:val="24"/>
                <w:lang w:val="uk-UA"/>
              </w:rPr>
            </w:pPr>
          </w:p>
        </w:tc>
        <w:tc>
          <w:tcPr>
            <w:tcW w:w="5520" w:type="dxa"/>
          </w:tcPr>
          <w:p w:rsidR="00107C2D" w:rsidRPr="00EF0626" w:rsidRDefault="00107C2D" w:rsidP="00107C2D">
            <w:pPr>
              <w:ind w:right="-86"/>
              <w:jc w:val="both"/>
              <w:rPr>
                <w:sz w:val="24"/>
                <w:szCs w:val="24"/>
                <w:lang w:val="uk-UA"/>
              </w:rPr>
            </w:pPr>
            <w:r>
              <w:rPr>
                <w:sz w:val="24"/>
                <w:szCs w:val="24"/>
                <w:lang w:val="uk-UA"/>
              </w:rPr>
              <w:t xml:space="preserve">4)забезпечити проведення Полтавською обласною філармонією тематичних концертів з тем „Над Симоненком лебеді </w:t>
            </w:r>
            <w:proofErr w:type="spellStart"/>
            <w:r>
              <w:rPr>
                <w:sz w:val="24"/>
                <w:szCs w:val="24"/>
                <w:lang w:val="uk-UA"/>
              </w:rPr>
              <w:t>летять”</w:t>
            </w:r>
            <w:proofErr w:type="spellEnd"/>
            <w:r>
              <w:rPr>
                <w:sz w:val="24"/>
                <w:szCs w:val="24"/>
                <w:lang w:val="uk-UA"/>
              </w:rPr>
              <w:t xml:space="preserve">, „Фантастичні гоголівські </w:t>
            </w:r>
            <w:proofErr w:type="spellStart"/>
            <w:r>
              <w:rPr>
                <w:sz w:val="24"/>
                <w:szCs w:val="24"/>
                <w:lang w:val="uk-UA"/>
              </w:rPr>
              <w:t>вечори”</w:t>
            </w:r>
            <w:proofErr w:type="spellEnd"/>
            <w:r>
              <w:rPr>
                <w:sz w:val="24"/>
                <w:szCs w:val="24"/>
                <w:lang w:val="uk-UA"/>
              </w:rPr>
              <w:t xml:space="preserve">, „Україна моя </w:t>
            </w:r>
            <w:proofErr w:type="spellStart"/>
            <w:r>
              <w:rPr>
                <w:sz w:val="24"/>
                <w:szCs w:val="24"/>
                <w:lang w:val="uk-UA"/>
              </w:rPr>
              <w:t>пісенна”</w:t>
            </w:r>
            <w:proofErr w:type="spellEnd"/>
            <w:r>
              <w:rPr>
                <w:sz w:val="24"/>
                <w:szCs w:val="24"/>
                <w:lang w:val="uk-UA"/>
              </w:rPr>
              <w:t xml:space="preserve">, „Не загаси </w:t>
            </w:r>
            <w:proofErr w:type="spellStart"/>
            <w:r>
              <w:rPr>
                <w:sz w:val="24"/>
                <w:szCs w:val="24"/>
                <w:lang w:val="uk-UA"/>
              </w:rPr>
              <w:t>свічу”</w:t>
            </w:r>
            <w:proofErr w:type="spellEnd"/>
            <w:r>
              <w:rPr>
                <w:sz w:val="24"/>
                <w:szCs w:val="24"/>
                <w:lang w:val="uk-UA"/>
              </w:rPr>
              <w:t xml:space="preserve"> тощо для учнівської молоді шкіл, коледжів, </w:t>
            </w:r>
            <w:proofErr w:type="spellStart"/>
            <w:r>
              <w:rPr>
                <w:sz w:val="24"/>
                <w:szCs w:val="24"/>
                <w:lang w:val="uk-UA"/>
              </w:rPr>
              <w:t>професійно-технічих</w:t>
            </w:r>
            <w:proofErr w:type="spellEnd"/>
            <w:r>
              <w:rPr>
                <w:sz w:val="24"/>
                <w:szCs w:val="24"/>
                <w:lang w:val="uk-UA"/>
              </w:rPr>
              <w:t xml:space="preserve"> училищ.</w:t>
            </w:r>
          </w:p>
        </w:tc>
        <w:tc>
          <w:tcPr>
            <w:tcW w:w="3720" w:type="dxa"/>
          </w:tcPr>
          <w:p w:rsidR="00107C2D" w:rsidRPr="00EF0626" w:rsidRDefault="00107C2D" w:rsidP="00107C2D">
            <w:pPr>
              <w:ind w:right="-86"/>
              <w:rPr>
                <w:sz w:val="24"/>
                <w:szCs w:val="24"/>
                <w:lang w:val="uk-UA"/>
              </w:rPr>
            </w:pPr>
            <w:r w:rsidRPr="00715A81">
              <w:rPr>
                <w:sz w:val="24"/>
                <w:szCs w:val="24"/>
                <w:lang w:val="uk-UA"/>
              </w:rPr>
              <w:t>Управління</w:t>
            </w:r>
            <w:r>
              <w:rPr>
                <w:sz w:val="24"/>
                <w:szCs w:val="24"/>
                <w:lang w:val="uk-UA"/>
              </w:rPr>
              <w:t xml:space="preserve"> </w:t>
            </w:r>
            <w:r w:rsidRPr="00715A81">
              <w:rPr>
                <w:sz w:val="24"/>
                <w:szCs w:val="24"/>
                <w:lang w:val="uk-UA"/>
              </w:rPr>
              <w:t>культури облдержадміністрації</w:t>
            </w:r>
          </w:p>
        </w:tc>
        <w:tc>
          <w:tcPr>
            <w:tcW w:w="1680" w:type="dxa"/>
          </w:tcPr>
          <w:p w:rsidR="00107C2D" w:rsidRDefault="00107C2D" w:rsidP="00107C2D">
            <w:pPr>
              <w:ind w:right="-86"/>
              <w:jc w:val="center"/>
              <w:rPr>
                <w:sz w:val="24"/>
                <w:szCs w:val="24"/>
                <w:lang w:val="uk-UA"/>
              </w:rPr>
            </w:pPr>
            <w:r>
              <w:rPr>
                <w:sz w:val="24"/>
                <w:szCs w:val="24"/>
                <w:lang w:val="uk-UA"/>
              </w:rPr>
              <w:t>обласний бюджет</w:t>
            </w:r>
          </w:p>
          <w:p w:rsidR="00107C2D" w:rsidRPr="00EF0626" w:rsidRDefault="00107C2D" w:rsidP="00107C2D">
            <w:pPr>
              <w:ind w:right="-86"/>
              <w:jc w:val="center"/>
              <w:rPr>
                <w:sz w:val="24"/>
                <w:szCs w:val="24"/>
                <w:lang w:val="uk-UA"/>
              </w:rPr>
            </w:pPr>
          </w:p>
        </w:tc>
        <w:tc>
          <w:tcPr>
            <w:tcW w:w="1680" w:type="dxa"/>
          </w:tcPr>
          <w:p w:rsidR="00107C2D" w:rsidRPr="00EF0626" w:rsidRDefault="00107C2D" w:rsidP="00107C2D">
            <w:pPr>
              <w:ind w:right="-86"/>
              <w:jc w:val="center"/>
              <w:rPr>
                <w:sz w:val="24"/>
                <w:szCs w:val="24"/>
                <w:lang w:val="uk-UA"/>
              </w:rPr>
            </w:pPr>
            <w:r>
              <w:rPr>
                <w:sz w:val="24"/>
                <w:szCs w:val="24"/>
                <w:lang w:val="uk-UA"/>
              </w:rPr>
              <w:t>70,0</w:t>
            </w:r>
          </w:p>
        </w:tc>
      </w:tr>
      <w:tr w:rsidR="00107C2D" w:rsidRPr="00EF0626" w:rsidTr="00107C2D">
        <w:trPr>
          <w:trHeight w:val="1583"/>
        </w:trPr>
        <w:tc>
          <w:tcPr>
            <w:tcW w:w="704" w:type="dxa"/>
          </w:tcPr>
          <w:p w:rsidR="00107C2D" w:rsidRPr="00EF0626" w:rsidRDefault="00107C2D" w:rsidP="00107C2D">
            <w:pPr>
              <w:ind w:right="-86"/>
              <w:jc w:val="center"/>
              <w:rPr>
                <w:color w:val="000000"/>
                <w:sz w:val="24"/>
                <w:szCs w:val="24"/>
                <w:lang w:val="uk-UA"/>
              </w:rPr>
            </w:pPr>
            <w:r>
              <w:rPr>
                <w:color w:val="000000"/>
                <w:sz w:val="24"/>
                <w:szCs w:val="24"/>
                <w:lang w:val="uk-UA"/>
              </w:rPr>
              <w:t>6.</w:t>
            </w:r>
          </w:p>
        </w:tc>
        <w:tc>
          <w:tcPr>
            <w:tcW w:w="3004" w:type="dxa"/>
          </w:tcPr>
          <w:p w:rsidR="00107C2D" w:rsidRPr="00A81603" w:rsidRDefault="00107C2D" w:rsidP="00107C2D">
            <w:pPr>
              <w:jc w:val="both"/>
              <w:rPr>
                <w:spacing w:val="-20"/>
                <w:sz w:val="24"/>
                <w:szCs w:val="24"/>
                <w:lang w:val="uk-UA"/>
              </w:rPr>
            </w:pPr>
            <w:r w:rsidRPr="00A81603">
              <w:rPr>
                <w:spacing w:val="-20"/>
                <w:sz w:val="24"/>
                <w:szCs w:val="24"/>
                <w:lang w:val="uk-UA"/>
              </w:rPr>
              <w:t xml:space="preserve">Оновлення до 2016 року бібліотечного фонду дитячої та юнацької літератури і </w:t>
            </w:r>
            <w:proofErr w:type="spellStart"/>
            <w:r w:rsidRPr="00A81603">
              <w:rPr>
                <w:spacing w:val="-20"/>
                <w:sz w:val="24"/>
                <w:szCs w:val="24"/>
                <w:lang w:val="uk-UA"/>
              </w:rPr>
              <w:t>періодич</w:t>
            </w:r>
            <w:r>
              <w:rPr>
                <w:spacing w:val="-20"/>
                <w:sz w:val="24"/>
                <w:szCs w:val="24"/>
                <w:lang w:val="uk-UA"/>
              </w:rPr>
              <w:t>-</w:t>
            </w:r>
            <w:r w:rsidRPr="00A81603">
              <w:rPr>
                <w:spacing w:val="-20"/>
                <w:sz w:val="24"/>
                <w:szCs w:val="24"/>
                <w:lang w:val="uk-UA"/>
              </w:rPr>
              <w:t>них</w:t>
            </w:r>
            <w:proofErr w:type="spellEnd"/>
            <w:r w:rsidRPr="00A81603">
              <w:rPr>
                <w:spacing w:val="-20"/>
                <w:sz w:val="24"/>
                <w:szCs w:val="24"/>
                <w:lang w:val="uk-UA"/>
              </w:rPr>
              <w:t xml:space="preserve"> видань для підлітків, зокрема в сільській місцевості</w:t>
            </w:r>
          </w:p>
        </w:tc>
        <w:tc>
          <w:tcPr>
            <w:tcW w:w="5520" w:type="dxa"/>
          </w:tcPr>
          <w:p w:rsidR="00107C2D" w:rsidRPr="00220D12" w:rsidRDefault="00107C2D" w:rsidP="00107C2D">
            <w:pPr>
              <w:ind w:right="-86"/>
              <w:jc w:val="both"/>
              <w:rPr>
                <w:sz w:val="24"/>
                <w:szCs w:val="24"/>
                <w:lang w:val="uk-UA"/>
              </w:rPr>
            </w:pPr>
            <w:r>
              <w:rPr>
                <w:sz w:val="24"/>
                <w:szCs w:val="24"/>
                <w:lang w:val="uk-UA"/>
              </w:rPr>
              <w:t>спр</w:t>
            </w:r>
            <w:r w:rsidRPr="00220D12">
              <w:rPr>
                <w:sz w:val="24"/>
                <w:szCs w:val="24"/>
                <w:lang w:val="uk-UA"/>
              </w:rPr>
              <w:t>и</w:t>
            </w:r>
            <w:r>
              <w:rPr>
                <w:sz w:val="24"/>
                <w:szCs w:val="24"/>
                <w:lang w:val="uk-UA"/>
              </w:rPr>
              <w:t>я</w:t>
            </w:r>
            <w:r w:rsidRPr="00220D12">
              <w:rPr>
                <w:sz w:val="24"/>
                <w:szCs w:val="24"/>
                <w:lang w:val="uk-UA"/>
              </w:rPr>
              <w:t>ти п</w:t>
            </w:r>
            <w:r>
              <w:rPr>
                <w:sz w:val="24"/>
                <w:szCs w:val="24"/>
                <w:lang w:val="uk-UA"/>
              </w:rPr>
              <w:t>оповне</w:t>
            </w:r>
            <w:r w:rsidRPr="00220D12">
              <w:rPr>
                <w:sz w:val="24"/>
                <w:szCs w:val="24"/>
                <w:lang w:val="uk-UA"/>
              </w:rPr>
              <w:t>нн</w:t>
            </w:r>
            <w:r>
              <w:rPr>
                <w:sz w:val="24"/>
                <w:szCs w:val="24"/>
                <w:lang w:val="uk-UA"/>
              </w:rPr>
              <w:t>ю</w:t>
            </w:r>
            <w:r w:rsidRPr="00220D12">
              <w:rPr>
                <w:sz w:val="24"/>
                <w:szCs w:val="24"/>
                <w:lang w:val="uk-UA"/>
              </w:rPr>
              <w:t xml:space="preserve"> </w:t>
            </w:r>
            <w:r>
              <w:rPr>
                <w:sz w:val="24"/>
                <w:szCs w:val="24"/>
                <w:lang w:val="uk-UA"/>
              </w:rPr>
              <w:t>фондів публічних</w:t>
            </w:r>
            <w:r w:rsidRPr="00220D12">
              <w:rPr>
                <w:sz w:val="24"/>
                <w:szCs w:val="24"/>
                <w:lang w:val="uk-UA"/>
              </w:rPr>
              <w:t xml:space="preserve"> бібліотек</w:t>
            </w:r>
            <w:r>
              <w:rPr>
                <w:sz w:val="24"/>
                <w:szCs w:val="24"/>
                <w:lang w:val="uk-UA"/>
              </w:rPr>
              <w:t>, зокрема у сільській місцевості</w:t>
            </w:r>
            <w:r w:rsidRPr="00220D12">
              <w:rPr>
                <w:sz w:val="24"/>
                <w:szCs w:val="24"/>
                <w:lang w:val="uk-UA"/>
              </w:rPr>
              <w:t>.</w:t>
            </w:r>
          </w:p>
        </w:tc>
        <w:tc>
          <w:tcPr>
            <w:tcW w:w="3720" w:type="dxa"/>
          </w:tcPr>
          <w:p w:rsidR="00107C2D" w:rsidRPr="00EF0626" w:rsidRDefault="00107C2D" w:rsidP="00107C2D">
            <w:pPr>
              <w:ind w:right="-86"/>
              <w:rPr>
                <w:sz w:val="24"/>
                <w:szCs w:val="24"/>
                <w:lang w:val="uk-UA"/>
              </w:rPr>
            </w:pPr>
            <w:r w:rsidRPr="00715A81">
              <w:rPr>
                <w:sz w:val="24"/>
                <w:szCs w:val="24"/>
                <w:lang w:val="uk-UA"/>
              </w:rPr>
              <w:t>Управління</w:t>
            </w:r>
            <w:r>
              <w:rPr>
                <w:sz w:val="24"/>
                <w:szCs w:val="24"/>
                <w:lang w:val="uk-UA"/>
              </w:rPr>
              <w:t xml:space="preserve"> </w:t>
            </w:r>
            <w:r w:rsidRPr="00715A81">
              <w:rPr>
                <w:sz w:val="24"/>
                <w:szCs w:val="24"/>
                <w:lang w:val="uk-UA"/>
              </w:rPr>
              <w:t>культури облдержадміністрації, райдержад</w:t>
            </w:r>
            <w:r>
              <w:rPr>
                <w:sz w:val="24"/>
                <w:szCs w:val="24"/>
                <w:lang w:val="uk-UA"/>
              </w:rPr>
              <w:t xml:space="preserve">міністрації спільно з </w:t>
            </w:r>
            <w:r w:rsidRPr="00715A81">
              <w:rPr>
                <w:sz w:val="24"/>
                <w:szCs w:val="24"/>
                <w:lang w:val="uk-UA"/>
              </w:rPr>
              <w:t>міськвиконко</w:t>
            </w:r>
            <w:r>
              <w:rPr>
                <w:sz w:val="24"/>
                <w:szCs w:val="24"/>
                <w:lang w:val="uk-UA"/>
              </w:rPr>
              <w:t>ма</w:t>
            </w:r>
            <w:r w:rsidRPr="00715A81">
              <w:rPr>
                <w:sz w:val="24"/>
                <w:szCs w:val="24"/>
                <w:lang w:val="uk-UA"/>
              </w:rPr>
              <w:t>ми</w:t>
            </w:r>
          </w:p>
        </w:tc>
        <w:tc>
          <w:tcPr>
            <w:tcW w:w="1680" w:type="dxa"/>
          </w:tcPr>
          <w:p w:rsidR="00107C2D" w:rsidRDefault="00107C2D" w:rsidP="00107C2D">
            <w:pPr>
              <w:ind w:right="-86"/>
              <w:jc w:val="center"/>
              <w:rPr>
                <w:sz w:val="24"/>
                <w:szCs w:val="24"/>
                <w:lang w:val="uk-UA"/>
              </w:rPr>
            </w:pPr>
            <w:r>
              <w:rPr>
                <w:sz w:val="24"/>
                <w:szCs w:val="24"/>
                <w:lang w:val="uk-UA"/>
              </w:rPr>
              <w:t>обласний бюджет</w:t>
            </w:r>
          </w:p>
          <w:p w:rsidR="00107C2D" w:rsidRDefault="00107C2D" w:rsidP="00107C2D">
            <w:pPr>
              <w:ind w:right="-86"/>
              <w:jc w:val="center"/>
              <w:rPr>
                <w:sz w:val="24"/>
                <w:szCs w:val="24"/>
                <w:lang w:val="uk-UA"/>
              </w:rPr>
            </w:pPr>
          </w:p>
          <w:p w:rsidR="00107C2D" w:rsidRPr="00EF0626" w:rsidRDefault="00107C2D" w:rsidP="00107C2D">
            <w:pPr>
              <w:spacing w:before="120"/>
              <w:ind w:right="-85"/>
              <w:jc w:val="center"/>
              <w:rPr>
                <w:sz w:val="24"/>
                <w:szCs w:val="24"/>
                <w:lang w:val="uk-UA"/>
              </w:rPr>
            </w:pPr>
            <w:r>
              <w:rPr>
                <w:sz w:val="24"/>
                <w:szCs w:val="24"/>
                <w:lang w:val="uk-UA"/>
              </w:rPr>
              <w:t>місцевий бюджет</w:t>
            </w:r>
          </w:p>
        </w:tc>
        <w:tc>
          <w:tcPr>
            <w:tcW w:w="1680" w:type="dxa"/>
          </w:tcPr>
          <w:p w:rsidR="00107C2D" w:rsidRDefault="00107C2D" w:rsidP="00107C2D">
            <w:pPr>
              <w:ind w:right="-86"/>
              <w:jc w:val="center"/>
              <w:rPr>
                <w:sz w:val="24"/>
                <w:szCs w:val="24"/>
                <w:lang w:val="uk-UA"/>
              </w:rPr>
            </w:pPr>
            <w:r>
              <w:rPr>
                <w:sz w:val="24"/>
                <w:szCs w:val="24"/>
                <w:lang w:val="uk-UA"/>
              </w:rPr>
              <w:t>1354,3</w:t>
            </w:r>
          </w:p>
          <w:p w:rsidR="00107C2D" w:rsidRDefault="00107C2D" w:rsidP="00107C2D">
            <w:pPr>
              <w:ind w:right="-86"/>
              <w:jc w:val="center"/>
              <w:rPr>
                <w:sz w:val="24"/>
                <w:szCs w:val="24"/>
                <w:lang w:val="uk-UA"/>
              </w:rPr>
            </w:pPr>
          </w:p>
          <w:p w:rsidR="00107C2D" w:rsidRDefault="00107C2D" w:rsidP="00107C2D">
            <w:pPr>
              <w:ind w:right="-86"/>
              <w:jc w:val="center"/>
              <w:rPr>
                <w:sz w:val="24"/>
                <w:szCs w:val="24"/>
                <w:lang w:val="uk-UA"/>
              </w:rPr>
            </w:pPr>
          </w:p>
          <w:p w:rsidR="00107C2D" w:rsidRPr="00EF0626" w:rsidRDefault="00107C2D" w:rsidP="00107C2D">
            <w:pPr>
              <w:ind w:right="-86"/>
              <w:jc w:val="center"/>
              <w:rPr>
                <w:sz w:val="24"/>
                <w:szCs w:val="24"/>
                <w:lang w:val="uk-UA"/>
              </w:rPr>
            </w:pPr>
            <w:r>
              <w:rPr>
                <w:sz w:val="24"/>
                <w:szCs w:val="24"/>
                <w:lang w:val="uk-UA"/>
              </w:rPr>
              <w:t>1650,0</w:t>
            </w:r>
          </w:p>
        </w:tc>
      </w:tr>
      <w:tr w:rsidR="00107C2D" w:rsidRPr="00EF0626" w:rsidTr="00107C2D">
        <w:tc>
          <w:tcPr>
            <w:tcW w:w="704" w:type="dxa"/>
          </w:tcPr>
          <w:p w:rsidR="00107C2D" w:rsidRPr="00EF0626" w:rsidRDefault="00107C2D" w:rsidP="00107C2D">
            <w:pPr>
              <w:ind w:right="-86"/>
              <w:jc w:val="center"/>
              <w:rPr>
                <w:color w:val="000000"/>
                <w:sz w:val="24"/>
                <w:szCs w:val="24"/>
                <w:lang w:val="uk-UA"/>
              </w:rPr>
            </w:pPr>
          </w:p>
        </w:tc>
        <w:tc>
          <w:tcPr>
            <w:tcW w:w="8524" w:type="dxa"/>
            <w:gridSpan w:val="2"/>
          </w:tcPr>
          <w:p w:rsidR="00107C2D" w:rsidRPr="00EF0626" w:rsidRDefault="00107C2D" w:rsidP="00107C2D">
            <w:pPr>
              <w:ind w:right="-86"/>
              <w:jc w:val="both"/>
              <w:rPr>
                <w:sz w:val="24"/>
                <w:szCs w:val="24"/>
                <w:lang w:val="uk-UA"/>
              </w:rPr>
            </w:pPr>
            <w:r w:rsidRPr="00EF0626">
              <w:rPr>
                <w:sz w:val="24"/>
                <w:szCs w:val="24"/>
                <w:lang w:val="uk-UA"/>
              </w:rPr>
              <w:t>Разом за розділом</w:t>
            </w:r>
            <w:r>
              <w:rPr>
                <w:sz w:val="24"/>
                <w:szCs w:val="24"/>
                <w:lang w:val="uk-UA"/>
              </w:rPr>
              <w:t xml:space="preserve"> ІІІ</w:t>
            </w:r>
          </w:p>
        </w:tc>
        <w:tc>
          <w:tcPr>
            <w:tcW w:w="3720" w:type="dxa"/>
          </w:tcPr>
          <w:p w:rsidR="00107C2D" w:rsidRPr="00EF0626" w:rsidRDefault="00107C2D" w:rsidP="00107C2D">
            <w:pPr>
              <w:ind w:right="-86"/>
              <w:jc w:val="center"/>
              <w:rPr>
                <w:sz w:val="24"/>
                <w:szCs w:val="24"/>
                <w:lang w:val="uk-UA"/>
              </w:rPr>
            </w:pPr>
          </w:p>
        </w:tc>
        <w:tc>
          <w:tcPr>
            <w:tcW w:w="1680" w:type="dxa"/>
          </w:tcPr>
          <w:p w:rsidR="00107C2D" w:rsidRPr="00EF0626" w:rsidRDefault="00107C2D" w:rsidP="00107C2D">
            <w:pPr>
              <w:ind w:right="-86"/>
              <w:jc w:val="center"/>
              <w:rPr>
                <w:sz w:val="24"/>
                <w:szCs w:val="24"/>
                <w:lang w:val="uk-UA"/>
              </w:rPr>
            </w:pPr>
          </w:p>
        </w:tc>
        <w:tc>
          <w:tcPr>
            <w:tcW w:w="1680" w:type="dxa"/>
          </w:tcPr>
          <w:p w:rsidR="00107C2D" w:rsidRPr="00EF0626" w:rsidRDefault="00107C2D" w:rsidP="00107C2D">
            <w:pPr>
              <w:ind w:right="-86"/>
              <w:jc w:val="center"/>
              <w:rPr>
                <w:sz w:val="24"/>
                <w:szCs w:val="24"/>
                <w:lang w:val="uk-UA"/>
              </w:rPr>
            </w:pPr>
            <w:r>
              <w:rPr>
                <w:sz w:val="24"/>
                <w:szCs w:val="24"/>
                <w:lang w:val="uk-UA"/>
              </w:rPr>
              <w:t>3074,3</w:t>
            </w:r>
          </w:p>
        </w:tc>
      </w:tr>
      <w:tr w:rsidR="00107C2D" w:rsidRPr="00EF0626" w:rsidTr="00107C2D">
        <w:tc>
          <w:tcPr>
            <w:tcW w:w="704" w:type="dxa"/>
          </w:tcPr>
          <w:p w:rsidR="00107C2D" w:rsidRPr="00EF0626" w:rsidRDefault="00107C2D" w:rsidP="00107C2D">
            <w:pPr>
              <w:ind w:right="-86"/>
              <w:jc w:val="center"/>
              <w:rPr>
                <w:color w:val="000000"/>
                <w:sz w:val="24"/>
                <w:szCs w:val="24"/>
                <w:lang w:val="uk-UA"/>
              </w:rPr>
            </w:pPr>
          </w:p>
        </w:tc>
        <w:tc>
          <w:tcPr>
            <w:tcW w:w="8524" w:type="dxa"/>
            <w:gridSpan w:val="2"/>
          </w:tcPr>
          <w:p w:rsidR="00107C2D" w:rsidRPr="00EF0626" w:rsidRDefault="00107C2D" w:rsidP="00107C2D">
            <w:pPr>
              <w:ind w:right="-86"/>
              <w:jc w:val="both"/>
              <w:rPr>
                <w:sz w:val="24"/>
                <w:szCs w:val="24"/>
                <w:lang w:val="uk-UA"/>
              </w:rPr>
            </w:pPr>
          </w:p>
        </w:tc>
        <w:tc>
          <w:tcPr>
            <w:tcW w:w="3720" w:type="dxa"/>
          </w:tcPr>
          <w:p w:rsidR="00107C2D" w:rsidRPr="00EF0626" w:rsidRDefault="00107C2D" w:rsidP="00107C2D">
            <w:pPr>
              <w:ind w:right="-86"/>
              <w:jc w:val="center"/>
              <w:rPr>
                <w:sz w:val="24"/>
                <w:szCs w:val="24"/>
                <w:lang w:val="uk-UA"/>
              </w:rPr>
            </w:pPr>
            <w:r>
              <w:rPr>
                <w:sz w:val="24"/>
                <w:szCs w:val="24"/>
                <w:lang w:val="uk-UA"/>
              </w:rPr>
              <w:t>у тому числі</w:t>
            </w:r>
          </w:p>
        </w:tc>
        <w:tc>
          <w:tcPr>
            <w:tcW w:w="1680" w:type="dxa"/>
          </w:tcPr>
          <w:p w:rsidR="00107C2D" w:rsidRPr="00A81603" w:rsidRDefault="00107C2D" w:rsidP="00107C2D">
            <w:pPr>
              <w:ind w:right="-86"/>
              <w:jc w:val="center"/>
              <w:rPr>
                <w:sz w:val="22"/>
                <w:szCs w:val="22"/>
                <w:lang w:val="uk-UA"/>
              </w:rPr>
            </w:pPr>
            <w:r w:rsidRPr="00A81603">
              <w:rPr>
                <w:sz w:val="22"/>
                <w:szCs w:val="22"/>
                <w:lang w:val="uk-UA"/>
              </w:rPr>
              <w:t>обласний бюджет</w:t>
            </w:r>
          </w:p>
          <w:p w:rsidR="00107C2D" w:rsidRPr="00EF0626" w:rsidRDefault="00107C2D" w:rsidP="00107C2D">
            <w:pPr>
              <w:ind w:right="-86"/>
              <w:jc w:val="center"/>
              <w:rPr>
                <w:sz w:val="24"/>
                <w:szCs w:val="24"/>
                <w:lang w:val="uk-UA"/>
              </w:rPr>
            </w:pPr>
            <w:r w:rsidRPr="00A81603">
              <w:rPr>
                <w:sz w:val="22"/>
                <w:szCs w:val="22"/>
                <w:lang w:val="uk-UA"/>
              </w:rPr>
              <w:t>місцевий бюджет</w:t>
            </w:r>
          </w:p>
        </w:tc>
        <w:tc>
          <w:tcPr>
            <w:tcW w:w="1680" w:type="dxa"/>
          </w:tcPr>
          <w:p w:rsidR="00107C2D" w:rsidRDefault="00107C2D" w:rsidP="00107C2D">
            <w:pPr>
              <w:ind w:right="-86"/>
              <w:jc w:val="center"/>
              <w:rPr>
                <w:sz w:val="24"/>
                <w:szCs w:val="24"/>
                <w:lang w:val="uk-UA"/>
              </w:rPr>
            </w:pPr>
            <w:r>
              <w:rPr>
                <w:sz w:val="24"/>
                <w:szCs w:val="24"/>
                <w:lang w:val="uk-UA"/>
              </w:rPr>
              <w:t>1424,3</w:t>
            </w:r>
          </w:p>
          <w:p w:rsidR="00107C2D" w:rsidRDefault="00107C2D" w:rsidP="00107C2D">
            <w:pPr>
              <w:ind w:right="-86"/>
              <w:jc w:val="center"/>
              <w:rPr>
                <w:sz w:val="24"/>
                <w:szCs w:val="24"/>
                <w:lang w:val="uk-UA"/>
              </w:rPr>
            </w:pPr>
          </w:p>
          <w:p w:rsidR="00107C2D" w:rsidRPr="00EF0626" w:rsidRDefault="00107C2D" w:rsidP="00107C2D">
            <w:pPr>
              <w:ind w:right="-86"/>
              <w:jc w:val="center"/>
              <w:rPr>
                <w:sz w:val="24"/>
                <w:szCs w:val="24"/>
                <w:lang w:val="uk-UA"/>
              </w:rPr>
            </w:pPr>
            <w:r>
              <w:rPr>
                <w:sz w:val="24"/>
                <w:szCs w:val="24"/>
                <w:lang w:val="uk-UA"/>
              </w:rPr>
              <w:t>1650,0</w:t>
            </w:r>
          </w:p>
        </w:tc>
      </w:tr>
      <w:tr w:rsidR="00107C2D" w:rsidRPr="006C3591" w:rsidTr="00107C2D">
        <w:trPr>
          <w:trHeight w:val="70"/>
        </w:trPr>
        <w:tc>
          <w:tcPr>
            <w:tcW w:w="704" w:type="dxa"/>
          </w:tcPr>
          <w:p w:rsidR="00107C2D" w:rsidRPr="006C3591" w:rsidRDefault="00107C2D" w:rsidP="00107C2D">
            <w:pPr>
              <w:ind w:right="-86"/>
              <w:jc w:val="center"/>
              <w:rPr>
                <w:color w:val="000000"/>
                <w:lang w:val="uk-UA"/>
              </w:rPr>
            </w:pPr>
            <w:r>
              <w:rPr>
                <w:color w:val="000000"/>
                <w:lang w:val="uk-UA"/>
              </w:rPr>
              <w:t>1</w:t>
            </w:r>
          </w:p>
        </w:tc>
        <w:tc>
          <w:tcPr>
            <w:tcW w:w="3004" w:type="dxa"/>
          </w:tcPr>
          <w:p w:rsidR="00107C2D" w:rsidRPr="006C3591" w:rsidRDefault="00107C2D" w:rsidP="00107C2D">
            <w:pPr>
              <w:jc w:val="center"/>
              <w:rPr>
                <w:spacing w:val="-20"/>
                <w:lang w:val="uk-UA"/>
              </w:rPr>
            </w:pPr>
            <w:r>
              <w:rPr>
                <w:spacing w:val="-20"/>
                <w:lang w:val="uk-UA"/>
              </w:rPr>
              <w:t>2</w:t>
            </w:r>
          </w:p>
        </w:tc>
        <w:tc>
          <w:tcPr>
            <w:tcW w:w="5520" w:type="dxa"/>
          </w:tcPr>
          <w:p w:rsidR="00107C2D" w:rsidRPr="006C3591" w:rsidRDefault="00107C2D" w:rsidP="00107C2D">
            <w:pPr>
              <w:ind w:right="-86"/>
              <w:jc w:val="center"/>
              <w:rPr>
                <w:lang w:val="uk-UA"/>
              </w:rPr>
            </w:pPr>
            <w:r>
              <w:rPr>
                <w:lang w:val="uk-UA"/>
              </w:rPr>
              <w:t>3</w:t>
            </w:r>
          </w:p>
        </w:tc>
        <w:tc>
          <w:tcPr>
            <w:tcW w:w="3720" w:type="dxa"/>
          </w:tcPr>
          <w:p w:rsidR="00107C2D" w:rsidRPr="006C3591" w:rsidRDefault="00107C2D" w:rsidP="00107C2D">
            <w:pPr>
              <w:ind w:right="-86"/>
              <w:jc w:val="center"/>
              <w:rPr>
                <w:lang w:val="uk-UA"/>
              </w:rPr>
            </w:pPr>
            <w:r>
              <w:rPr>
                <w:lang w:val="uk-UA"/>
              </w:rPr>
              <w:t>4</w:t>
            </w:r>
          </w:p>
        </w:tc>
        <w:tc>
          <w:tcPr>
            <w:tcW w:w="1680" w:type="dxa"/>
            <w:vAlign w:val="center"/>
          </w:tcPr>
          <w:p w:rsidR="00107C2D" w:rsidRPr="00DE1452" w:rsidRDefault="00107C2D" w:rsidP="00107C2D">
            <w:pPr>
              <w:jc w:val="center"/>
              <w:rPr>
                <w:lang w:val="uk-UA"/>
              </w:rPr>
            </w:pPr>
            <w:r>
              <w:rPr>
                <w:lang w:val="uk-UA"/>
              </w:rPr>
              <w:t>5</w:t>
            </w:r>
          </w:p>
        </w:tc>
        <w:tc>
          <w:tcPr>
            <w:tcW w:w="1680" w:type="dxa"/>
          </w:tcPr>
          <w:p w:rsidR="00107C2D" w:rsidRPr="006C3591" w:rsidRDefault="00107C2D" w:rsidP="00107C2D">
            <w:pPr>
              <w:ind w:right="-86"/>
              <w:jc w:val="center"/>
              <w:rPr>
                <w:lang w:val="uk-UA"/>
              </w:rPr>
            </w:pPr>
            <w:r>
              <w:rPr>
                <w:lang w:val="uk-UA"/>
              </w:rPr>
              <w:t>6</w:t>
            </w:r>
          </w:p>
        </w:tc>
      </w:tr>
      <w:tr w:rsidR="00107C2D" w:rsidRPr="00EF0626" w:rsidTr="00107C2D">
        <w:tc>
          <w:tcPr>
            <w:tcW w:w="16308" w:type="dxa"/>
            <w:gridSpan w:val="6"/>
          </w:tcPr>
          <w:p w:rsidR="00107C2D" w:rsidRPr="00EF0626" w:rsidRDefault="00107C2D" w:rsidP="00107C2D">
            <w:pPr>
              <w:ind w:right="-86"/>
              <w:jc w:val="center"/>
              <w:rPr>
                <w:sz w:val="24"/>
                <w:szCs w:val="24"/>
                <w:lang w:val="uk-UA"/>
              </w:rPr>
            </w:pPr>
            <w:r w:rsidRPr="00EF0626">
              <w:rPr>
                <w:sz w:val="24"/>
                <w:szCs w:val="24"/>
                <w:lang w:val="uk-UA"/>
              </w:rPr>
              <w:t>IV. Захист прав дітей різних категорій</w:t>
            </w:r>
          </w:p>
        </w:tc>
      </w:tr>
      <w:tr w:rsidR="00107C2D" w:rsidRPr="00EF0626" w:rsidTr="00107C2D">
        <w:tc>
          <w:tcPr>
            <w:tcW w:w="16308" w:type="dxa"/>
            <w:gridSpan w:val="6"/>
          </w:tcPr>
          <w:p w:rsidR="00107C2D" w:rsidRPr="00EF0626" w:rsidRDefault="00107C2D" w:rsidP="00107C2D">
            <w:pPr>
              <w:ind w:right="-86"/>
              <w:jc w:val="center"/>
              <w:rPr>
                <w:sz w:val="24"/>
                <w:szCs w:val="24"/>
                <w:lang w:val="uk-UA"/>
              </w:rPr>
            </w:pPr>
            <w:r w:rsidRPr="00EF0626">
              <w:rPr>
                <w:sz w:val="24"/>
                <w:szCs w:val="24"/>
                <w:lang w:val="uk-UA"/>
              </w:rPr>
              <w:t>Соціальне забезпечення та підтримка сімей з дітьми</w:t>
            </w:r>
          </w:p>
        </w:tc>
      </w:tr>
      <w:tr w:rsidR="00107C2D" w:rsidRPr="00EF0626" w:rsidTr="00107C2D">
        <w:tc>
          <w:tcPr>
            <w:tcW w:w="704" w:type="dxa"/>
            <w:vMerge w:val="restart"/>
          </w:tcPr>
          <w:p w:rsidR="00107C2D" w:rsidRPr="00EF0626" w:rsidRDefault="00107C2D" w:rsidP="00107C2D">
            <w:pPr>
              <w:ind w:right="-86"/>
              <w:jc w:val="center"/>
              <w:rPr>
                <w:color w:val="000000"/>
                <w:sz w:val="24"/>
                <w:szCs w:val="24"/>
                <w:lang w:val="uk-UA"/>
              </w:rPr>
            </w:pPr>
            <w:r>
              <w:rPr>
                <w:color w:val="000000"/>
                <w:sz w:val="24"/>
                <w:szCs w:val="24"/>
                <w:lang w:val="uk-UA"/>
              </w:rPr>
              <w:t>7.</w:t>
            </w:r>
          </w:p>
        </w:tc>
        <w:tc>
          <w:tcPr>
            <w:tcW w:w="3004" w:type="dxa"/>
            <w:vMerge w:val="restart"/>
          </w:tcPr>
          <w:p w:rsidR="00107C2D" w:rsidRPr="00EF0626" w:rsidRDefault="00107C2D" w:rsidP="00107C2D">
            <w:pPr>
              <w:jc w:val="both"/>
              <w:rPr>
                <w:sz w:val="24"/>
                <w:szCs w:val="24"/>
                <w:lang w:val="uk-UA"/>
              </w:rPr>
            </w:pPr>
            <w:r w:rsidRPr="00EF0626">
              <w:rPr>
                <w:sz w:val="24"/>
                <w:szCs w:val="24"/>
                <w:lang w:val="uk-UA"/>
              </w:rPr>
              <w:t xml:space="preserve">Підвищення рівня </w:t>
            </w:r>
            <w:proofErr w:type="spellStart"/>
            <w:r w:rsidRPr="00EF0626">
              <w:rPr>
                <w:sz w:val="24"/>
                <w:szCs w:val="24"/>
                <w:lang w:val="uk-UA"/>
              </w:rPr>
              <w:t>куль</w:t>
            </w:r>
            <w:r>
              <w:rPr>
                <w:sz w:val="24"/>
                <w:szCs w:val="24"/>
                <w:lang w:val="uk-UA"/>
              </w:rPr>
              <w:t>-</w:t>
            </w:r>
            <w:r w:rsidRPr="00EF0626">
              <w:rPr>
                <w:sz w:val="24"/>
                <w:szCs w:val="24"/>
                <w:lang w:val="uk-UA"/>
              </w:rPr>
              <w:t>тури</w:t>
            </w:r>
            <w:proofErr w:type="spellEnd"/>
            <w:r w:rsidRPr="00EF0626">
              <w:rPr>
                <w:sz w:val="24"/>
                <w:szCs w:val="24"/>
                <w:lang w:val="uk-UA"/>
              </w:rPr>
              <w:t xml:space="preserve"> сімейних стосунків і відповідальності батьків за виконання своїх обов’язків шляхом активізації участі батьків у семінарах, тренінгах, що сприяють формуванню сімейних цінностей</w:t>
            </w:r>
          </w:p>
        </w:tc>
        <w:tc>
          <w:tcPr>
            <w:tcW w:w="5520" w:type="dxa"/>
          </w:tcPr>
          <w:p w:rsidR="00107C2D" w:rsidRDefault="00107C2D" w:rsidP="00107C2D">
            <w:pPr>
              <w:ind w:right="-86"/>
              <w:jc w:val="both"/>
              <w:rPr>
                <w:sz w:val="24"/>
                <w:szCs w:val="24"/>
                <w:lang w:val="uk-UA"/>
              </w:rPr>
            </w:pPr>
            <w:r>
              <w:rPr>
                <w:sz w:val="24"/>
                <w:szCs w:val="24"/>
                <w:lang w:val="uk-UA"/>
              </w:rPr>
              <w:t>1) проводити обласні, районні, міські форуми батьківської громадськості.</w:t>
            </w:r>
          </w:p>
        </w:tc>
        <w:tc>
          <w:tcPr>
            <w:tcW w:w="3720" w:type="dxa"/>
            <w:vMerge w:val="restart"/>
          </w:tcPr>
          <w:p w:rsidR="00107C2D" w:rsidRDefault="00107C2D" w:rsidP="00107C2D">
            <w:pPr>
              <w:ind w:right="-86"/>
              <w:rPr>
                <w:sz w:val="24"/>
                <w:szCs w:val="24"/>
                <w:lang w:val="uk-UA"/>
              </w:rPr>
            </w:pPr>
            <w:r w:rsidRPr="00EF0626">
              <w:rPr>
                <w:sz w:val="24"/>
                <w:szCs w:val="24"/>
                <w:lang w:val="uk-UA"/>
              </w:rPr>
              <w:t>Головне управління освіти</w:t>
            </w:r>
            <w:r>
              <w:rPr>
                <w:sz w:val="24"/>
                <w:szCs w:val="24"/>
                <w:lang w:val="uk-UA"/>
              </w:rPr>
              <w:t xml:space="preserve"> і науки</w:t>
            </w:r>
            <w:r w:rsidRPr="00EF0626">
              <w:rPr>
                <w:sz w:val="24"/>
                <w:szCs w:val="24"/>
                <w:lang w:val="uk-UA"/>
              </w:rPr>
              <w:t xml:space="preserve"> облдержадміністрації  </w:t>
            </w:r>
            <w:r>
              <w:rPr>
                <w:sz w:val="24"/>
                <w:szCs w:val="24"/>
                <w:lang w:val="uk-UA"/>
              </w:rPr>
              <w:t xml:space="preserve">спільно з обласним інститутом післядипломної освіти                </w:t>
            </w:r>
          </w:p>
          <w:p w:rsidR="00107C2D" w:rsidRDefault="00107C2D" w:rsidP="00107C2D">
            <w:pPr>
              <w:ind w:right="-86"/>
              <w:rPr>
                <w:sz w:val="24"/>
                <w:szCs w:val="24"/>
                <w:lang w:val="uk-UA"/>
              </w:rPr>
            </w:pPr>
            <w:r>
              <w:rPr>
                <w:sz w:val="24"/>
                <w:szCs w:val="24"/>
                <w:lang w:val="uk-UA"/>
              </w:rPr>
              <w:t>ім. М.В.Остроградського</w:t>
            </w:r>
          </w:p>
        </w:tc>
        <w:tc>
          <w:tcPr>
            <w:tcW w:w="1680" w:type="dxa"/>
            <w:vMerge w:val="restart"/>
          </w:tcPr>
          <w:p w:rsidR="00107C2D" w:rsidRPr="00EF0626" w:rsidRDefault="00107C2D" w:rsidP="00107C2D">
            <w:pPr>
              <w:ind w:right="-86"/>
              <w:jc w:val="center"/>
              <w:rPr>
                <w:sz w:val="24"/>
                <w:szCs w:val="24"/>
                <w:lang w:val="uk-UA"/>
              </w:rPr>
            </w:pPr>
          </w:p>
        </w:tc>
        <w:tc>
          <w:tcPr>
            <w:tcW w:w="1680" w:type="dxa"/>
            <w:vMerge w:val="restart"/>
          </w:tcPr>
          <w:p w:rsidR="00107C2D" w:rsidRPr="00EF0626" w:rsidRDefault="00107C2D" w:rsidP="00107C2D">
            <w:pPr>
              <w:ind w:right="-86"/>
              <w:jc w:val="center"/>
              <w:rPr>
                <w:sz w:val="24"/>
                <w:szCs w:val="24"/>
                <w:lang w:val="uk-UA"/>
              </w:rPr>
            </w:pPr>
          </w:p>
        </w:tc>
      </w:tr>
      <w:tr w:rsidR="00107C2D" w:rsidRPr="00EF0626" w:rsidTr="00107C2D">
        <w:tc>
          <w:tcPr>
            <w:tcW w:w="704" w:type="dxa"/>
            <w:vMerge/>
          </w:tcPr>
          <w:p w:rsidR="00107C2D" w:rsidRPr="00EF0626" w:rsidRDefault="00107C2D" w:rsidP="00107C2D">
            <w:pPr>
              <w:ind w:right="-86"/>
              <w:jc w:val="center"/>
              <w:rPr>
                <w:color w:val="000000"/>
                <w:sz w:val="24"/>
                <w:szCs w:val="24"/>
                <w:lang w:val="uk-UA"/>
              </w:rPr>
            </w:pPr>
          </w:p>
        </w:tc>
        <w:tc>
          <w:tcPr>
            <w:tcW w:w="3004" w:type="dxa"/>
            <w:vMerge/>
          </w:tcPr>
          <w:p w:rsidR="00107C2D" w:rsidRPr="00EF0626" w:rsidRDefault="00107C2D" w:rsidP="00107C2D">
            <w:pPr>
              <w:ind w:right="-86"/>
              <w:jc w:val="both"/>
              <w:rPr>
                <w:sz w:val="24"/>
                <w:szCs w:val="24"/>
                <w:lang w:val="uk-UA"/>
              </w:rPr>
            </w:pPr>
          </w:p>
        </w:tc>
        <w:tc>
          <w:tcPr>
            <w:tcW w:w="5520" w:type="dxa"/>
          </w:tcPr>
          <w:p w:rsidR="00107C2D" w:rsidRDefault="00107C2D" w:rsidP="00107C2D">
            <w:pPr>
              <w:ind w:right="-86"/>
              <w:jc w:val="both"/>
              <w:rPr>
                <w:sz w:val="24"/>
                <w:szCs w:val="24"/>
                <w:lang w:val="uk-UA"/>
              </w:rPr>
            </w:pPr>
            <w:r>
              <w:rPr>
                <w:sz w:val="24"/>
                <w:szCs w:val="24"/>
                <w:lang w:val="uk-UA"/>
              </w:rPr>
              <w:t>2</w:t>
            </w:r>
            <w:r w:rsidRPr="00EF0626">
              <w:rPr>
                <w:sz w:val="24"/>
                <w:szCs w:val="24"/>
                <w:lang w:val="uk-UA"/>
              </w:rPr>
              <w:t>)</w:t>
            </w:r>
            <w:r>
              <w:rPr>
                <w:sz w:val="24"/>
                <w:szCs w:val="24"/>
                <w:lang w:val="uk-UA"/>
              </w:rPr>
              <w:t xml:space="preserve"> проводити лекторії батьківських знань, конкурси „Краща сім’я </w:t>
            </w:r>
            <w:proofErr w:type="spellStart"/>
            <w:r>
              <w:rPr>
                <w:sz w:val="24"/>
                <w:szCs w:val="24"/>
                <w:lang w:val="uk-UA"/>
              </w:rPr>
              <w:t>року”</w:t>
            </w:r>
            <w:proofErr w:type="spellEnd"/>
            <w:r>
              <w:rPr>
                <w:sz w:val="24"/>
                <w:szCs w:val="24"/>
                <w:lang w:val="uk-UA"/>
              </w:rPr>
              <w:t xml:space="preserve">, тренінгові заняття „Усвідомлене </w:t>
            </w:r>
            <w:proofErr w:type="spellStart"/>
            <w:r>
              <w:rPr>
                <w:sz w:val="24"/>
                <w:szCs w:val="24"/>
                <w:lang w:val="uk-UA"/>
              </w:rPr>
              <w:t>батьківство”</w:t>
            </w:r>
            <w:proofErr w:type="spellEnd"/>
            <w:r>
              <w:rPr>
                <w:sz w:val="24"/>
                <w:szCs w:val="24"/>
                <w:lang w:val="uk-UA"/>
              </w:rPr>
              <w:t xml:space="preserve"> тощо.</w:t>
            </w:r>
          </w:p>
        </w:tc>
        <w:tc>
          <w:tcPr>
            <w:tcW w:w="3720" w:type="dxa"/>
            <w:vMerge/>
          </w:tcPr>
          <w:p w:rsidR="00107C2D" w:rsidRDefault="00107C2D" w:rsidP="00107C2D">
            <w:pPr>
              <w:ind w:right="-86"/>
              <w:jc w:val="both"/>
              <w:rPr>
                <w:sz w:val="24"/>
                <w:szCs w:val="24"/>
                <w:lang w:val="uk-UA"/>
              </w:rPr>
            </w:pPr>
          </w:p>
        </w:tc>
        <w:tc>
          <w:tcPr>
            <w:tcW w:w="1680" w:type="dxa"/>
            <w:vMerge/>
          </w:tcPr>
          <w:p w:rsidR="00107C2D" w:rsidRPr="00EF0626" w:rsidRDefault="00107C2D" w:rsidP="00107C2D">
            <w:pPr>
              <w:ind w:right="-86"/>
              <w:jc w:val="center"/>
              <w:rPr>
                <w:sz w:val="24"/>
                <w:szCs w:val="24"/>
                <w:lang w:val="uk-UA"/>
              </w:rPr>
            </w:pPr>
          </w:p>
        </w:tc>
        <w:tc>
          <w:tcPr>
            <w:tcW w:w="1680" w:type="dxa"/>
            <w:vMerge/>
          </w:tcPr>
          <w:p w:rsidR="00107C2D" w:rsidRPr="00EF0626" w:rsidRDefault="00107C2D" w:rsidP="00107C2D">
            <w:pPr>
              <w:ind w:right="-86"/>
              <w:jc w:val="center"/>
              <w:rPr>
                <w:sz w:val="24"/>
                <w:szCs w:val="24"/>
                <w:lang w:val="uk-UA"/>
              </w:rPr>
            </w:pPr>
          </w:p>
        </w:tc>
      </w:tr>
      <w:tr w:rsidR="00107C2D" w:rsidRPr="00EF0626" w:rsidTr="00107C2D">
        <w:tc>
          <w:tcPr>
            <w:tcW w:w="704" w:type="dxa"/>
            <w:vMerge/>
          </w:tcPr>
          <w:p w:rsidR="00107C2D" w:rsidRPr="00EF0626" w:rsidRDefault="00107C2D" w:rsidP="00107C2D">
            <w:pPr>
              <w:ind w:right="-86"/>
              <w:jc w:val="center"/>
              <w:rPr>
                <w:color w:val="000000"/>
                <w:sz w:val="24"/>
                <w:szCs w:val="24"/>
                <w:lang w:val="uk-UA"/>
              </w:rPr>
            </w:pPr>
          </w:p>
        </w:tc>
        <w:tc>
          <w:tcPr>
            <w:tcW w:w="3004" w:type="dxa"/>
            <w:vMerge/>
          </w:tcPr>
          <w:p w:rsidR="00107C2D" w:rsidRPr="00EF0626" w:rsidRDefault="00107C2D" w:rsidP="00107C2D">
            <w:pPr>
              <w:ind w:right="-86"/>
              <w:jc w:val="both"/>
              <w:rPr>
                <w:sz w:val="24"/>
                <w:szCs w:val="24"/>
                <w:lang w:val="uk-UA"/>
              </w:rPr>
            </w:pPr>
          </w:p>
        </w:tc>
        <w:tc>
          <w:tcPr>
            <w:tcW w:w="5520" w:type="dxa"/>
          </w:tcPr>
          <w:p w:rsidR="00107C2D" w:rsidRDefault="00107C2D" w:rsidP="00107C2D">
            <w:pPr>
              <w:ind w:right="-86"/>
              <w:jc w:val="both"/>
              <w:rPr>
                <w:sz w:val="24"/>
                <w:szCs w:val="24"/>
                <w:lang w:val="uk-UA"/>
              </w:rPr>
            </w:pPr>
            <w:r>
              <w:rPr>
                <w:sz w:val="24"/>
                <w:szCs w:val="24"/>
                <w:lang w:val="uk-UA"/>
              </w:rPr>
              <w:t>3</w:t>
            </w:r>
            <w:r w:rsidRPr="00EF0626">
              <w:rPr>
                <w:sz w:val="24"/>
                <w:szCs w:val="24"/>
                <w:lang w:val="uk-UA"/>
              </w:rPr>
              <w:t>)</w:t>
            </w:r>
            <w:r>
              <w:rPr>
                <w:sz w:val="24"/>
                <w:szCs w:val="24"/>
                <w:lang w:val="uk-UA"/>
              </w:rPr>
              <w:t xml:space="preserve"> забезпечити функціонування при закладах освіти об’єднань і клубів сімейного напрямку, суботніх родинних шкіл тощо.</w:t>
            </w:r>
          </w:p>
        </w:tc>
        <w:tc>
          <w:tcPr>
            <w:tcW w:w="3720" w:type="dxa"/>
          </w:tcPr>
          <w:p w:rsidR="00107C2D" w:rsidRDefault="00107C2D" w:rsidP="00107C2D">
            <w:pPr>
              <w:ind w:right="-86"/>
              <w:jc w:val="both"/>
              <w:rPr>
                <w:sz w:val="24"/>
                <w:szCs w:val="24"/>
                <w:lang w:val="uk-UA"/>
              </w:rPr>
            </w:pPr>
            <w:r>
              <w:rPr>
                <w:sz w:val="24"/>
                <w:szCs w:val="24"/>
                <w:lang w:val="uk-UA"/>
              </w:rPr>
              <w:t xml:space="preserve">Головне управління освіти і науки облдержадміністрації  </w:t>
            </w:r>
          </w:p>
        </w:tc>
        <w:tc>
          <w:tcPr>
            <w:tcW w:w="1680" w:type="dxa"/>
          </w:tcPr>
          <w:p w:rsidR="00107C2D" w:rsidRPr="00EF0626" w:rsidRDefault="00107C2D" w:rsidP="00107C2D">
            <w:pPr>
              <w:ind w:right="-86"/>
              <w:jc w:val="center"/>
              <w:rPr>
                <w:sz w:val="24"/>
                <w:szCs w:val="24"/>
                <w:lang w:val="uk-UA"/>
              </w:rPr>
            </w:pPr>
          </w:p>
        </w:tc>
        <w:tc>
          <w:tcPr>
            <w:tcW w:w="1680" w:type="dxa"/>
          </w:tcPr>
          <w:p w:rsidR="00107C2D" w:rsidRPr="00EF0626" w:rsidRDefault="00107C2D" w:rsidP="00107C2D">
            <w:pPr>
              <w:ind w:right="-86"/>
              <w:jc w:val="center"/>
              <w:rPr>
                <w:sz w:val="24"/>
                <w:szCs w:val="24"/>
                <w:lang w:val="uk-UA"/>
              </w:rPr>
            </w:pPr>
          </w:p>
        </w:tc>
      </w:tr>
      <w:tr w:rsidR="00107C2D" w:rsidRPr="00EF0626" w:rsidTr="00107C2D">
        <w:tc>
          <w:tcPr>
            <w:tcW w:w="704" w:type="dxa"/>
            <w:vMerge/>
          </w:tcPr>
          <w:p w:rsidR="00107C2D" w:rsidRPr="00EF0626" w:rsidRDefault="00107C2D" w:rsidP="00107C2D">
            <w:pPr>
              <w:ind w:right="-86"/>
              <w:jc w:val="center"/>
              <w:rPr>
                <w:color w:val="000000"/>
                <w:sz w:val="24"/>
                <w:szCs w:val="24"/>
                <w:lang w:val="uk-UA"/>
              </w:rPr>
            </w:pPr>
          </w:p>
        </w:tc>
        <w:tc>
          <w:tcPr>
            <w:tcW w:w="3004" w:type="dxa"/>
            <w:vMerge/>
          </w:tcPr>
          <w:p w:rsidR="00107C2D" w:rsidRPr="00EF0626" w:rsidRDefault="00107C2D" w:rsidP="00107C2D">
            <w:pPr>
              <w:ind w:right="-86"/>
              <w:jc w:val="both"/>
              <w:rPr>
                <w:sz w:val="24"/>
                <w:szCs w:val="24"/>
                <w:lang w:val="uk-UA"/>
              </w:rPr>
            </w:pPr>
          </w:p>
        </w:tc>
        <w:tc>
          <w:tcPr>
            <w:tcW w:w="5520" w:type="dxa"/>
          </w:tcPr>
          <w:p w:rsidR="00107C2D" w:rsidRPr="00EF0626" w:rsidRDefault="00107C2D" w:rsidP="00107C2D">
            <w:pPr>
              <w:tabs>
                <w:tab w:val="left" w:pos="381"/>
              </w:tabs>
              <w:ind w:right="-86"/>
              <w:jc w:val="both"/>
              <w:rPr>
                <w:sz w:val="24"/>
                <w:szCs w:val="24"/>
                <w:lang w:val="uk-UA"/>
              </w:rPr>
            </w:pPr>
            <w:r>
              <w:rPr>
                <w:sz w:val="24"/>
                <w:szCs w:val="24"/>
                <w:lang w:val="uk-UA"/>
              </w:rPr>
              <w:t>4)</w:t>
            </w:r>
            <w:r w:rsidRPr="00EF0626">
              <w:rPr>
                <w:sz w:val="24"/>
                <w:szCs w:val="24"/>
                <w:lang w:val="uk-UA"/>
              </w:rPr>
              <w:t>прове</w:t>
            </w:r>
            <w:r>
              <w:rPr>
                <w:sz w:val="24"/>
                <w:szCs w:val="24"/>
                <w:lang w:val="uk-UA"/>
              </w:rPr>
              <w:t>сти цикл тренінгів щодо формування відповідального ставлення батьків до виховання та розвитку дітей.</w:t>
            </w:r>
          </w:p>
        </w:tc>
        <w:tc>
          <w:tcPr>
            <w:tcW w:w="3720" w:type="dxa"/>
          </w:tcPr>
          <w:p w:rsidR="00107C2D" w:rsidRPr="00EF0626" w:rsidRDefault="00107C2D" w:rsidP="00107C2D">
            <w:pPr>
              <w:ind w:right="-86"/>
              <w:jc w:val="both"/>
              <w:rPr>
                <w:sz w:val="24"/>
                <w:szCs w:val="24"/>
                <w:lang w:val="uk-UA"/>
              </w:rPr>
            </w:pPr>
            <w:r>
              <w:rPr>
                <w:sz w:val="24"/>
                <w:szCs w:val="24"/>
                <w:lang w:val="uk-UA"/>
              </w:rPr>
              <w:t>Полтавський обласний центр соціальних служб для сім’ї, дітей та молоді</w:t>
            </w:r>
          </w:p>
        </w:tc>
        <w:tc>
          <w:tcPr>
            <w:tcW w:w="1680" w:type="dxa"/>
          </w:tcPr>
          <w:p w:rsidR="00107C2D" w:rsidRPr="00EF0626" w:rsidRDefault="00107C2D" w:rsidP="00107C2D">
            <w:pPr>
              <w:ind w:right="-86"/>
              <w:jc w:val="center"/>
              <w:rPr>
                <w:sz w:val="24"/>
                <w:szCs w:val="24"/>
                <w:lang w:val="uk-UA"/>
              </w:rPr>
            </w:pPr>
            <w:r>
              <w:rPr>
                <w:sz w:val="24"/>
                <w:szCs w:val="24"/>
                <w:lang w:val="uk-UA"/>
              </w:rPr>
              <w:t>обласний бюджет</w:t>
            </w:r>
          </w:p>
        </w:tc>
        <w:tc>
          <w:tcPr>
            <w:tcW w:w="1680" w:type="dxa"/>
          </w:tcPr>
          <w:p w:rsidR="00107C2D" w:rsidRPr="00EF0626" w:rsidRDefault="00107C2D" w:rsidP="00107C2D">
            <w:pPr>
              <w:ind w:right="-86"/>
              <w:jc w:val="center"/>
              <w:rPr>
                <w:sz w:val="24"/>
                <w:szCs w:val="24"/>
                <w:lang w:val="uk-UA"/>
              </w:rPr>
            </w:pPr>
            <w:r>
              <w:rPr>
                <w:sz w:val="24"/>
                <w:szCs w:val="24"/>
                <w:lang w:val="uk-UA"/>
              </w:rPr>
              <w:t>11,0</w:t>
            </w:r>
          </w:p>
        </w:tc>
      </w:tr>
      <w:tr w:rsidR="00107C2D" w:rsidRPr="00EF0626" w:rsidTr="00107C2D">
        <w:tc>
          <w:tcPr>
            <w:tcW w:w="704" w:type="dxa"/>
            <w:vMerge/>
          </w:tcPr>
          <w:p w:rsidR="00107C2D" w:rsidRPr="00EF0626" w:rsidRDefault="00107C2D" w:rsidP="00107C2D">
            <w:pPr>
              <w:ind w:right="-86"/>
              <w:jc w:val="center"/>
              <w:rPr>
                <w:color w:val="000000"/>
                <w:sz w:val="24"/>
                <w:szCs w:val="24"/>
                <w:lang w:val="uk-UA"/>
              </w:rPr>
            </w:pPr>
          </w:p>
        </w:tc>
        <w:tc>
          <w:tcPr>
            <w:tcW w:w="3004" w:type="dxa"/>
            <w:vMerge/>
          </w:tcPr>
          <w:p w:rsidR="00107C2D" w:rsidRPr="00EF0626" w:rsidRDefault="00107C2D" w:rsidP="00107C2D">
            <w:pPr>
              <w:ind w:right="-86"/>
              <w:jc w:val="both"/>
              <w:rPr>
                <w:sz w:val="24"/>
                <w:szCs w:val="24"/>
                <w:lang w:val="uk-UA"/>
              </w:rPr>
            </w:pPr>
          </w:p>
        </w:tc>
        <w:tc>
          <w:tcPr>
            <w:tcW w:w="5520" w:type="dxa"/>
          </w:tcPr>
          <w:p w:rsidR="00107C2D" w:rsidRPr="00EF0626" w:rsidRDefault="00107C2D" w:rsidP="00107C2D">
            <w:pPr>
              <w:ind w:right="-86"/>
              <w:jc w:val="both"/>
              <w:rPr>
                <w:sz w:val="24"/>
                <w:szCs w:val="24"/>
                <w:lang w:val="uk-UA"/>
              </w:rPr>
            </w:pPr>
            <w:r>
              <w:rPr>
                <w:sz w:val="24"/>
                <w:szCs w:val="24"/>
                <w:lang w:val="uk-UA"/>
              </w:rPr>
              <w:t xml:space="preserve">5) </w:t>
            </w:r>
            <w:r w:rsidRPr="00EF0626">
              <w:rPr>
                <w:sz w:val="24"/>
                <w:szCs w:val="24"/>
                <w:lang w:val="uk-UA"/>
              </w:rPr>
              <w:t>прове</w:t>
            </w:r>
            <w:r>
              <w:rPr>
                <w:sz w:val="24"/>
                <w:szCs w:val="24"/>
                <w:lang w:val="uk-UA"/>
              </w:rPr>
              <w:t xml:space="preserve">сти </w:t>
            </w:r>
            <w:r w:rsidRPr="00EF0626">
              <w:rPr>
                <w:sz w:val="24"/>
                <w:szCs w:val="24"/>
                <w:lang w:val="uk-UA"/>
              </w:rPr>
              <w:t>навчання осіб, які виявили бажання стати опікунами, піклувальникам, прийомними батьками, батьками-вихователями</w:t>
            </w:r>
            <w:r>
              <w:rPr>
                <w:sz w:val="24"/>
                <w:szCs w:val="24"/>
                <w:lang w:val="uk-UA"/>
              </w:rPr>
              <w:t>.</w:t>
            </w:r>
          </w:p>
        </w:tc>
        <w:tc>
          <w:tcPr>
            <w:tcW w:w="3720" w:type="dxa"/>
          </w:tcPr>
          <w:p w:rsidR="00107C2D" w:rsidRPr="00EF0626" w:rsidRDefault="00107C2D" w:rsidP="00107C2D">
            <w:pPr>
              <w:ind w:right="-86"/>
              <w:jc w:val="both"/>
              <w:rPr>
                <w:sz w:val="24"/>
                <w:szCs w:val="24"/>
                <w:lang w:val="uk-UA"/>
              </w:rPr>
            </w:pPr>
            <w:r>
              <w:rPr>
                <w:sz w:val="24"/>
                <w:szCs w:val="24"/>
                <w:lang w:val="uk-UA"/>
              </w:rPr>
              <w:t>Полтавський обласний центр соціальних служб для сім’ї, дітей та молоді</w:t>
            </w:r>
          </w:p>
        </w:tc>
        <w:tc>
          <w:tcPr>
            <w:tcW w:w="1680" w:type="dxa"/>
          </w:tcPr>
          <w:p w:rsidR="00107C2D" w:rsidRPr="00EF0626" w:rsidRDefault="00107C2D" w:rsidP="00107C2D">
            <w:pPr>
              <w:ind w:right="-86"/>
              <w:jc w:val="center"/>
              <w:rPr>
                <w:sz w:val="24"/>
                <w:szCs w:val="24"/>
                <w:lang w:val="uk-UA"/>
              </w:rPr>
            </w:pPr>
            <w:r>
              <w:rPr>
                <w:sz w:val="24"/>
                <w:szCs w:val="24"/>
                <w:lang w:val="uk-UA"/>
              </w:rPr>
              <w:t>обласний бюджет</w:t>
            </w:r>
          </w:p>
        </w:tc>
        <w:tc>
          <w:tcPr>
            <w:tcW w:w="1680" w:type="dxa"/>
          </w:tcPr>
          <w:p w:rsidR="00107C2D" w:rsidRPr="00EF0626" w:rsidRDefault="00107C2D" w:rsidP="00107C2D">
            <w:pPr>
              <w:ind w:right="-86"/>
              <w:jc w:val="center"/>
              <w:rPr>
                <w:sz w:val="24"/>
                <w:szCs w:val="24"/>
                <w:lang w:val="uk-UA"/>
              </w:rPr>
            </w:pPr>
            <w:r>
              <w:rPr>
                <w:sz w:val="24"/>
                <w:szCs w:val="24"/>
                <w:lang w:val="uk-UA"/>
              </w:rPr>
              <w:t>25,0</w:t>
            </w:r>
          </w:p>
        </w:tc>
      </w:tr>
      <w:tr w:rsidR="00107C2D" w:rsidRPr="00EF0626" w:rsidTr="00107C2D">
        <w:tc>
          <w:tcPr>
            <w:tcW w:w="704" w:type="dxa"/>
            <w:vMerge/>
          </w:tcPr>
          <w:p w:rsidR="00107C2D" w:rsidRPr="00EF0626" w:rsidRDefault="00107C2D" w:rsidP="00107C2D">
            <w:pPr>
              <w:ind w:right="-86"/>
              <w:jc w:val="center"/>
              <w:rPr>
                <w:color w:val="000000"/>
                <w:sz w:val="24"/>
                <w:szCs w:val="24"/>
                <w:lang w:val="uk-UA"/>
              </w:rPr>
            </w:pPr>
          </w:p>
        </w:tc>
        <w:tc>
          <w:tcPr>
            <w:tcW w:w="3004" w:type="dxa"/>
            <w:vMerge/>
          </w:tcPr>
          <w:p w:rsidR="00107C2D" w:rsidRPr="00EF0626" w:rsidRDefault="00107C2D" w:rsidP="00107C2D">
            <w:pPr>
              <w:ind w:right="-86"/>
              <w:jc w:val="both"/>
              <w:rPr>
                <w:sz w:val="24"/>
                <w:szCs w:val="24"/>
                <w:lang w:val="uk-UA"/>
              </w:rPr>
            </w:pPr>
          </w:p>
        </w:tc>
        <w:tc>
          <w:tcPr>
            <w:tcW w:w="5520" w:type="dxa"/>
          </w:tcPr>
          <w:p w:rsidR="00107C2D" w:rsidRPr="00EF0626" w:rsidRDefault="00107C2D" w:rsidP="00107C2D">
            <w:pPr>
              <w:ind w:right="-86"/>
              <w:jc w:val="both"/>
              <w:rPr>
                <w:sz w:val="24"/>
                <w:szCs w:val="24"/>
                <w:lang w:val="uk-UA"/>
              </w:rPr>
            </w:pPr>
            <w:r>
              <w:rPr>
                <w:sz w:val="24"/>
                <w:szCs w:val="24"/>
                <w:lang w:val="uk-UA"/>
              </w:rPr>
              <w:t xml:space="preserve">6) </w:t>
            </w:r>
            <w:r w:rsidRPr="00EF0626">
              <w:rPr>
                <w:sz w:val="24"/>
                <w:szCs w:val="24"/>
                <w:lang w:val="uk-UA"/>
              </w:rPr>
              <w:t>прове</w:t>
            </w:r>
            <w:r>
              <w:rPr>
                <w:sz w:val="24"/>
                <w:szCs w:val="24"/>
                <w:lang w:val="uk-UA"/>
              </w:rPr>
              <w:t>сти</w:t>
            </w:r>
            <w:r w:rsidRPr="00EF0626">
              <w:rPr>
                <w:sz w:val="24"/>
                <w:szCs w:val="24"/>
                <w:lang w:val="uk-UA"/>
              </w:rPr>
              <w:t xml:space="preserve"> заход</w:t>
            </w:r>
            <w:r>
              <w:rPr>
                <w:sz w:val="24"/>
                <w:szCs w:val="24"/>
                <w:lang w:val="uk-UA"/>
              </w:rPr>
              <w:t>и</w:t>
            </w:r>
            <w:r w:rsidRPr="00EF0626">
              <w:rPr>
                <w:sz w:val="24"/>
                <w:szCs w:val="24"/>
                <w:lang w:val="uk-UA"/>
              </w:rPr>
              <w:t xml:space="preserve"> до Дня захисту дітей</w:t>
            </w:r>
            <w:r>
              <w:rPr>
                <w:sz w:val="24"/>
                <w:szCs w:val="24"/>
                <w:lang w:val="uk-UA"/>
              </w:rPr>
              <w:t>.</w:t>
            </w:r>
          </w:p>
        </w:tc>
        <w:tc>
          <w:tcPr>
            <w:tcW w:w="3720" w:type="dxa"/>
          </w:tcPr>
          <w:p w:rsidR="00107C2D" w:rsidRPr="005224BB" w:rsidRDefault="00107C2D" w:rsidP="00107C2D">
            <w:pPr>
              <w:ind w:right="-86"/>
              <w:jc w:val="both"/>
              <w:rPr>
                <w:sz w:val="24"/>
                <w:szCs w:val="24"/>
                <w:lang w:val="uk-UA"/>
              </w:rPr>
            </w:pPr>
            <w:r w:rsidRPr="005224BB">
              <w:rPr>
                <w:sz w:val="24"/>
                <w:szCs w:val="24"/>
                <w:lang w:val="uk-UA"/>
              </w:rPr>
              <w:t>Служба у справах дітей облдержадміністрації, Головні управління освіти і науки, праці та соціального захисту населення облдержадміністрації, управління культури, відділ у справах сім’ї та молоді облдержадміністрації</w:t>
            </w:r>
            <w:r>
              <w:rPr>
                <w:sz w:val="24"/>
                <w:szCs w:val="24"/>
                <w:lang w:val="uk-UA"/>
              </w:rPr>
              <w:t>, райдержадміністрації спільно з міськвиконкомами</w:t>
            </w:r>
            <w:r w:rsidRPr="005224BB">
              <w:rPr>
                <w:sz w:val="24"/>
                <w:szCs w:val="24"/>
                <w:lang w:val="uk-UA"/>
              </w:rPr>
              <w:t xml:space="preserve">   </w:t>
            </w:r>
          </w:p>
        </w:tc>
        <w:tc>
          <w:tcPr>
            <w:tcW w:w="1680" w:type="dxa"/>
          </w:tcPr>
          <w:p w:rsidR="00107C2D" w:rsidRDefault="00107C2D" w:rsidP="00107C2D">
            <w:pPr>
              <w:ind w:right="-86"/>
              <w:jc w:val="center"/>
              <w:rPr>
                <w:sz w:val="24"/>
                <w:szCs w:val="24"/>
                <w:lang w:val="uk-UA"/>
              </w:rPr>
            </w:pPr>
            <w:r>
              <w:rPr>
                <w:sz w:val="24"/>
                <w:szCs w:val="24"/>
                <w:lang w:val="uk-UA"/>
              </w:rPr>
              <w:t>обласний бюджет</w:t>
            </w:r>
          </w:p>
          <w:p w:rsidR="00107C2D" w:rsidRDefault="00107C2D" w:rsidP="00107C2D">
            <w:pPr>
              <w:ind w:right="-86"/>
              <w:jc w:val="center"/>
              <w:rPr>
                <w:sz w:val="24"/>
                <w:szCs w:val="24"/>
                <w:lang w:val="uk-UA"/>
              </w:rPr>
            </w:pPr>
          </w:p>
          <w:p w:rsidR="00107C2D" w:rsidRDefault="00107C2D" w:rsidP="00107C2D">
            <w:pPr>
              <w:ind w:right="-86"/>
              <w:jc w:val="center"/>
              <w:rPr>
                <w:sz w:val="24"/>
                <w:szCs w:val="24"/>
                <w:lang w:val="uk-UA"/>
              </w:rPr>
            </w:pPr>
            <w:r>
              <w:rPr>
                <w:sz w:val="24"/>
                <w:szCs w:val="24"/>
                <w:lang w:val="uk-UA"/>
              </w:rPr>
              <w:t>місцевий бюджет</w:t>
            </w:r>
          </w:p>
          <w:p w:rsidR="00107C2D" w:rsidRDefault="00107C2D" w:rsidP="00107C2D">
            <w:pPr>
              <w:ind w:right="-86"/>
              <w:jc w:val="center"/>
              <w:rPr>
                <w:sz w:val="24"/>
                <w:szCs w:val="24"/>
                <w:lang w:val="uk-UA"/>
              </w:rPr>
            </w:pPr>
          </w:p>
          <w:p w:rsidR="00107C2D" w:rsidRPr="00EF0626" w:rsidRDefault="00107C2D" w:rsidP="00107C2D">
            <w:pPr>
              <w:ind w:right="-86"/>
              <w:jc w:val="center"/>
              <w:rPr>
                <w:sz w:val="24"/>
                <w:szCs w:val="24"/>
                <w:lang w:val="uk-UA"/>
              </w:rPr>
            </w:pPr>
            <w:r>
              <w:rPr>
                <w:sz w:val="24"/>
                <w:szCs w:val="24"/>
                <w:lang w:val="uk-UA"/>
              </w:rPr>
              <w:t>інші джерела</w:t>
            </w:r>
          </w:p>
        </w:tc>
        <w:tc>
          <w:tcPr>
            <w:tcW w:w="1680" w:type="dxa"/>
          </w:tcPr>
          <w:p w:rsidR="00107C2D" w:rsidRPr="00EF0626" w:rsidRDefault="00107C2D" w:rsidP="00107C2D">
            <w:pPr>
              <w:ind w:right="-86"/>
              <w:jc w:val="center"/>
              <w:rPr>
                <w:sz w:val="24"/>
                <w:szCs w:val="24"/>
                <w:lang w:val="uk-UA"/>
              </w:rPr>
            </w:pPr>
            <w:r>
              <w:rPr>
                <w:sz w:val="24"/>
                <w:szCs w:val="24"/>
                <w:lang w:val="uk-UA"/>
              </w:rPr>
              <w:t>7,0</w:t>
            </w:r>
          </w:p>
        </w:tc>
      </w:tr>
      <w:tr w:rsidR="00107C2D" w:rsidRPr="00EF0626" w:rsidTr="00107C2D">
        <w:tc>
          <w:tcPr>
            <w:tcW w:w="704" w:type="dxa"/>
          </w:tcPr>
          <w:p w:rsidR="00107C2D" w:rsidRPr="00EF0626" w:rsidRDefault="00107C2D" w:rsidP="00107C2D">
            <w:pPr>
              <w:ind w:right="-86"/>
              <w:jc w:val="center"/>
              <w:rPr>
                <w:color w:val="000000"/>
                <w:sz w:val="24"/>
                <w:szCs w:val="24"/>
                <w:lang w:val="uk-UA"/>
              </w:rPr>
            </w:pPr>
            <w:r>
              <w:rPr>
                <w:color w:val="000000"/>
                <w:sz w:val="24"/>
                <w:szCs w:val="24"/>
                <w:lang w:val="uk-UA"/>
              </w:rPr>
              <w:t>8.</w:t>
            </w:r>
          </w:p>
        </w:tc>
        <w:tc>
          <w:tcPr>
            <w:tcW w:w="3004" w:type="dxa"/>
          </w:tcPr>
          <w:p w:rsidR="00107C2D" w:rsidRPr="00EF0626" w:rsidRDefault="00107C2D" w:rsidP="00107C2D">
            <w:pPr>
              <w:ind w:right="-86"/>
              <w:jc w:val="both"/>
              <w:rPr>
                <w:sz w:val="24"/>
                <w:szCs w:val="24"/>
                <w:lang w:val="uk-UA"/>
              </w:rPr>
            </w:pPr>
            <w:r>
              <w:rPr>
                <w:sz w:val="24"/>
                <w:szCs w:val="24"/>
                <w:lang w:val="uk-UA"/>
              </w:rPr>
              <w:t>Забезпечення доступності соціальних послуг для сімей з дітьми</w:t>
            </w:r>
          </w:p>
        </w:tc>
        <w:tc>
          <w:tcPr>
            <w:tcW w:w="5520" w:type="dxa"/>
          </w:tcPr>
          <w:p w:rsidR="00107C2D" w:rsidRDefault="00107C2D" w:rsidP="00107C2D">
            <w:pPr>
              <w:ind w:right="-86"/>
              <w:jc w:val="both"/>
              <w:rPr>
                <w:sz w:val="24"/>
                <w:szCs w:val="24"/>
                <w:lang w:val="uk-UA"/>
              </w:rPr>
            </w:pPr>
            <w:r>
              <w:rPr>
                <w:sz w:val="24"/>
                <w:szCs w:val="24"/>
                <w:lang w:val="uk-UA"/>
              </w:rPr>
              <w:t>проводити широку інформаційно-роз’яснювальну роботу серед населення щодо надання державних соціальних виплат та пільг сім’ям, у яких виховуються  діти.</w:t>
            </w:r>
          </w:p>
        </w:tc>
        <w:tc>
          <w:tcPr>
            <w:tcW w:w="3720" w:type="dxa"/>
          </w:tcPr>
          <w:p w:rsidR="00107C2D" w:rsidRPr="005224BB" w:rsidRDefault="00107C2D" w:rsidP="00107C2D">
            <w:pPr>
              <w:ind w:right="-86"/>
              <w:jc w:val="both"/>
              <w:rPr>
                <w:sz w:val="24"/>
                <w:szCs w:val="24"/>
                <w:lang w:val="uk-UA"/>
              </w:rPr>
            </w:pPr>
            <w:r>
              <w:rPr>
                <w:sz w:val="24"/>
                <w:szCs w:val="24"/>
                <w:lang w:val="uk-UA"/>
              </w:rPr>
              <w:t xml:space="preserve">Головне управління праці та соціального захисту населення  облдержадміністрації, райдержадміністрації спільно з міськвиконкомами </w:t>
            </w:r>
          </w:p>
        </w:tc>
        <w:tc>
          <w:tcPr>
            <w:tcW w:w="1680" w:type="dxa"/>
          </w:tcPr>
          <w:p w:rsidR="00107C2D" w:rsidRDefault="00107C2D" w:rsidP="00107C2D">
            <w:pPr>
              <w:ind w:right="-86"/>
              <w:jc w:val="center"/>
              <w:rPr>
                <w:sz w:val="24"/>
                <w:szCs w:val="24"/>
                <w:lang w:val="uk-UA"/>
              </w:rPr>
            </w:pPr>
          </w:p>
        </w:tc>
        <w:tc>
          <w:tcPr>
            <w:tcW w:w="1680" w:type="dxa"/>
          </w:tcPr>
          <w:p w:rsidR="00107C2D" w:rsidRDefault="00107C2D" w:rsidP="00107C2D">
            <w:pPr>
              <w:ind w:right="-86"/>
              <w:jc w:val="center"/>
              <w:rPr>
                <w:sz w:val="24"/>
                <w:szCs w:val="24"/>
                <w:lang w:val="uk-UA"/>
              </w:rPr>
            </w:pPr>
          </w:p>
        </w:tc>
      </w:tr>
      <w:tr w:rsidR="00107C2D" w:rsidRPr="00EF0626" w:rsidTr="00107C2D">
        <w:tc>
          <w:tcPr>
            <w:tcW w:w="704" w:type="dxa"/>
          </w:tcPr>
          <w:p w:rsidR="00107C2D" w:rsidRPr="00EF0626" w:rsidRDefault="00107C2D" w:rsidP="00107C2D">
            <w:pPr>
              <w:ind w:right="-86"/>
              <w:jc w:val="center"/>
              <w:rPr>
                <w:color w:val="000000"/>
                <w:sz w:val="24"/>
                <w:szCs w:val="24"/>
                <w:lang w:val="uk-UA"/>
              </w:rPr>
            </w:pPr>
          </w:p>
        </w:tc>
        <w:tc>
          <w:tcPr>
            <w:tcW w:w="12244" w:type="dxa"/>
            <w:gridSpan w:val="3"/>
          </w:tcPr>
          <w:p w:rsidR="00107C2D" w:rsidRPr="00EF0626" w:rsidRDefault="00107C2D" w:rsidP="00107C2D">
            <w:pPr>
              <w:ind w:right="-86"/>
              <w:jc w:val="both"/>
              <w:rPr>
                <w:sz w:val="24"/>
                <w:szCs w:val="24"/>
                <w:lang w:val="uk-UA"/>
              </w:rPr>
            </w:pPr>
            <w:r w:rsidRPr="00EF0626">
              <w:rPr>
                <w:sz w:val="24"/>
                <w:szCs w:val="24"/>
                <w:lang w:val="uk-UA"/>
              </w:rPr>
              <w:t xml:space="preserve">Разом за підрозділом </w:t>
            </w:r>
            <w:r>
              <w:rPr>
                <w:sz w:val="24"/>
                <w:szCs w:val="24"/>
                <w:lang w:val="uk-UA"/>
              </w:rPr>
              <w:t>„</w:t>
            </w:r>
            <w:r w:rsidRPr="00EF0626">
              <w:rPr>
                <w:sz w:val="24"/>
                <w:szCs w:val="24"/>
                <w:lang w:val="uk-UA"/>
              </w:rPr>
              <w:t>Соціальне забезпече</w:t>
            </w:r>
            <w:r>
              <w:rPr>
                <w:sz w:val="24"/>
                <w:szCs w:val="24"/>
                <w:lang w:val="uk-UA"/>
              </w:rPr>
              <w:t xml:space="preserve">ння та підтримка сімей з </w:t>
            </w:r>
            <w:proofErr w:type="spellStart"/>
            <w:r>
              <w:rPr>
                <w:sz w:val="24"/>
                <w:szCs w:val="24"/>
                <w:lang w:val="uk-UA"/>
              </w:rPr>
              <w:t>дітьми”</w:t>
            </w:r>
            <w:proofErr w:type="spellEnd"/>
          </w:p>
        </w:tc>
        <w:tc>
          <w:tcPr>
            <w:tcW w:w="1680" w:type="dxa"/>
          </w:tcPr>
          <w:p w:rsidR="00107C2D" w:rsidRDefault="00107C2D" w:rsidP="00107C2D">
            <w:pPr>
              <w:ind w:right="-86"/>
              <w:jc w:val="center"/>
              <w:rPr>
                <w:sz w:val="24"/>
                <w:szCs w:val="24"/>
                <w:lang w:val="uk-UA"/>
              </w:rPr>
            </w:pPr>
            <w:r>
              <w:rPr>
                <w:sz w:val="24"/>
                <w:szCs w:val="24"/>
                <w:lang w:val="uk-UA"/>
              </w:rPr>
              <w:t>обласний бюджет</w:t>
            </w:r>
          </w:p>
          <w:p w:rsidR="00107C2D" w:rsidRDefault="00107C2D" w:rsidP="00107C2D">
            <w:pPr>
              <w:ind w:right="-86"/>
              <w:jc w:val="center"/>
              <w:rPr>
                <w:sz w:val="24"/>
                <w:szCs w:val="24"/>
                <w:lang w:val="uk-UA"/>
              </w:rPr>
            </w:pPr>
          </w:p>
          <w:p w:rsidR="00107C2D" w:rsidRPr="00EF0626" w:rsidRDefault="00107C2D" w:rsidP="00107C2D">
            <w:pPr>
              <w:ind w:right="-86"/>
              <w:jc w:val="center"/>
              <w:rPr>
                <w:sz w:val="24"/>
                <w:szCs w:val="24"/>
                <w:lang w:val="uk-UA"/>
              </w:rPr>
            </w:pPr>
          </w:p>
        </w:tc>
        <w:tc>
          <w:tcPr>
            <w:tcW w:w="1680" w:type="dxa"/>
          </w:tcPr>
          <w:p w:rsidR="00107C2D" w:rsidRPr="00EF0626" w:rsidRDefault="00107C2D" w:rsidP="00107C2D">
            <w:pPr>
              <w:ind w:right="-86"/>
              <w:jc w:val="center"/>
              <w:rPr>
                <w:sz w:val="24"/>
                <w:szCs w:val="24"/>
                <w:lang w:val="uk-UA"/>
              </w:rPr>
            </w:pPr>
            <w:r>
              <w:rPr>
                <w:sz w:val="24"/>
                <w:szCs w:val="24"/>
                <w:lang w:val="uk-UA"/>
              </w:rPr>
              <w:t>43,0</w:t>
            </w:r>
          </w:p>
        </w:tc>
      </w:tr>
      <w:tr w:rsidR="00107C2D" w:rsidRPr="00DE1452" w:rsidTr="00107C2D">
        <w:tc>
          <w:tcPr>
            <w:tcW w:w="704" w:type="dxa"/>
          </w:tcPr>
          <w:p w:rsidR="00107C2D" w:rsidRPr="00DE1452" w:rsidRDefault="00107C2D" w:rsidP="00107C2D">
            <w:pPr>
              <w:ind w:right="-86"/>
              <w:jc w:val="center"/>
              <w:rPr>
                <w:color w:val="000000"/>
                <w:lang w:val="uk-UA"/>
              </w:rPr>
            </w:pPr>
            <w:r>
              <w:rPr>
                <w:color w:val="000000"/>
                <w:lang w:val="uk-UA"/>
              </w:rPr>
              <w:t>1</w:t>
            </w:r>
          </w:p>
        </w:tc>
        <w:tc>
          <w:tcPr>
            <w:tcW w:w="3004" w:type="dxa"/>
          </w:tcPr>
          <w:p w:rsidR="00107C2D" w:rsidRPr="00DE1452" w:rsidRDefault="00107C2D" w:rsidP="00107C2D">
            <w:pPr>
              <w:ind w:right="-86"/>
              <w:jc w:val="center"/>
              <w:rPr>
                <w:lang w:val="uk-UA"/>
              </w:rPr>
            </w:pPr>
            <w:r>
              <w:rPr>
                <w:lang w:val="uk-UA"/>
              </w:rPr>
              <w:t>2</w:t>
            </w:r>
          </w:p>
        </w:tc>
        <w:tc>
          <w:tcPr>
            <w:tcW w:w="5520" w:type="dxa"/>
          </w:tcPr>
          <w:p w:rsidR="00107C2D" w:rsidRPr="00DE1452" w:rsidRDefault="00107C2D" w:rsidP="00107C2D">
            <w:pPr>
              <w:ind w:right="-86"/>
              <w:jc w:val="center"/>
              <w:rPr>
                <w:lang w:val="uk-UA"/>
              </w:rPr>
            </w:pPr>
            <w:r>
              <w:rPr>
                <w:lang w:val="uk-UA"/>
              </w:rPr>
              <w:t>3</w:t>
            </w:r>
          </w:p>
        </w:tc>
        <w:tc>
          <w:tcPr>
            <w:tcW w:w="3720" w:type="dxa"/>
          </w:tcPr>
          <w:p w:rsidR="00107C2D" w:rsidRPr="00DE1452" w:rsidRDefault="00107C2D" w:rsidP="00107C2D">
            <w:pPr>
              <w:ind w:right="-86"/>
              <w:jc w:val="center"/>
              <w:rPr>
                <w:lang w:val="uk-UA"/>
              </w:rPr>
            </w:pPr>
            <w:r>
              <w:rPr>
                <w:lang w:val="uk-UA"/>
              </w:rPr>
              <w:t>4</w:t>
            </w:r>
          </w:p>
        </w:tc>
        <w:tc>
          <w:tcPr>
            <w:tcW w:w="1680" w:type="dxa"/>
          </w:tcPr>
          <w:p w:rsidR="00107C2D" w:rsidRPr="00DE1452" w:rsidRDefault="00107C2D" w:rsidP="00107C2D">
            <w:pPr>
              <w:ind w:right="-86"/>
              <w:jc w:val="center"/>
              <w:rPr>
                <w:lang w:val="uk-UA"/>
              </w:rPr>
            </w:pPr>
            <w:r>
              <w:rPr>
                <w:lang w:val="uk-UA"/>
              </w:rPr>
              <w:t>5</w:t>
            </w:r>
          </w:p>
        </w:tc>
        <w:tc>
          <w:tcPr>
            <w:tcW w:w="1680" w:type="dxa"/>
          </w:tcPr>
          <w:p w:rsidR="00107C2D" w:rsidRPr="00DE1452" w:rsidRDefault="00107C2D" w:rsidP="00107C2D">
            <w:pPr>
              <w:ind w:right="-86"/>
              <w:jc w:val="center"/>
              <w:rPr>
                <w:lang w:val="uk-UA"/>
              </w:rPr>
            </w:pPr>
            <w:r>
              <w:rPr>
                <w:lang w:val="uk-UA"/>
              </w:rPr>
              <w:t>6</w:t>
            </w:r>
          </w:p>
        </w:tc>
      </w:tr>
      <w:tr w:rsidR="00107C2D" w:rsidRPr="00EF0626" w:rsidTr="00107C2D">
        <w:tc>
          <w:tcPr>
            <w:tcW w:w="16308" w:type="dxa"/>
            <w:gridSpan w:val="6"/>
          </w:tcPr>
          <w:p w:rsidR="00107C2D" w:rsidRPr="00EF0626" w:rsidRDefault="00107C2D" w:rsidP="00107C2D">
            <w:pPr>
              <w:ind w:right="-86"/>
              <w:jc w:val="center"/>
              <w:rPr>
                <w:sz w:val="24"/>
                <w:szCs w:val="24"/>
                <w:lang w:val="uk-UA"/>
              </w:rPr>
            </w:pPr>
            <w:r w:rsidRPr="00EF0626">
              <w:rPr>
                <w:sz w:val="24"/>
                <w:szCs w:val="24"/>
                <w:lang w:val="uk-UA"/>
              </w:rPr>
              <w:t>Запобігання соціальному сирітству, подолання бездоглядності та безпритульності серед дітей</w:t>
            </w:r>
          </w:p>
        </w:tc>
      </w:tr>
      <w:tr w:rsidR="00107C2D" w:rsidRPr="00EF0626" w:rsidTr="00107C2D">
        <w:tc>
          <w:tcPr>
            <w:tcW w:w="704" w:type="dxa"/>
            <w:vMerge w:val="restart"/>
          </w:tcPr>
          <w:p w:rsidR="00107C2D" w:rsidRPr="00EF0626" w:rsidRDefault="00107C2D" w:rsidP="00107C2D">
            <w:pPr>
              <w:ind w:right="-86"/>
              <w:jc w:val="center"/>
              <w:rPr>
                <w:color w:val="000000"/>
                <w:sz w:val="24"/>
                <w:szCs w:val="24"/>
                <w:lang w:val="uk-UA"/>
              </w:rPr>
            </w:pPr>
            <w:r>
              <w:rPr>
                <w:color w:val="000000"/>
                <w:sz w:val="24"/>
                <w:szCs w:val="24"/>
                <w:lang w:val="uk-UA"/>
              </w:rPr>
              <w:t>9.</w:t>
            </w:r>
          </w:p>
        </w:tc>
        <w:tc>
          <w:tcPr>
            <w:tcW w:w="3004" w:type="dxa"/>
            <w:vMerge w:val="restart"/>
          </w:tcPr>
          <w:p w:rsidR="00107C2D" w:rsidRPr="00EF0626" w:rsidRDefault="00107C2D" w:rsidP="00107C2D">
            <w:pPr>
              <w:jc w:val="both"/>
              <w:rPr>
                <w:sz w:val="24"/>
                <w:szCs w:val="24"/>
                <w:lang w:val="uk-UA"/>
              </w:rPr>
            </w:pPr>
            <w:r w:rsidRPr="00EF0626">
              <w:rPr>
                <w:sz w:val="24"/>
                <w:szCs w:val="24"/>
                <w:lang w:val="uk-UA"/>
              </w:rPr>
              <w:t xml:space="preserve">Своєчасне виявлення бездоглядних та </w:t>
            </w:r>
            <w:proofErr w:type="spellStart"/>
            <w:r w:rsidRPr="00EF0626">
              <w:rPr>
                <w:sz w:val="24"/>
                <w:szCs w:val="24"/>
                <w:lang w:val="uk-UA"/>
              </w:rPr>
              <w:t>без</w:t>
            </w:r>
            <w:r>
              <w:rPr>
                <w:sz w:val="24"/>
                <w:szCs w:val="24"/>
                <w:lang w:val="uk-UA"/>
              </w:rPr>
              <w:t>-</w:t>
            </w:r>
            <w:r w:rsidRPr="00EF0626">
              <w:rPr>
                <w:sz w:val="24"/>
                <w:szCs w:val="24"/>
                <w:lang w:val="uk-UA"/>
              </w:rPr>
              <w:t>притульних</w:t>
            </w:r>
            <w:proofErr w:type="spellEnd"/>
            <w:r w:rsidRPr="00EF0626">
              <w:rPr>
                <w:sz w:val="24"/>
                <w:szCs w:val="24"/>
                <w:lang w:val="uk-UA"/>
              </w:rPr>
              <w:t xml:space="preserve"> дітей, їх влаштування у сімейні форми виховання</w:t>
            </w:r>
          </w:p>
        </w:tc>
        <w:tc>
          <w:tcPr>
            <w:tcW w:w="5520" w:type="dxa"/>
          </w:tcPr>
          <w:p w:rsidR="00107C2D" w:rsidRPr="00EF0626" w:rsidRDefault="00107C2D" w:rsidP="00107C2D">
            <w:pPr>
              <w:ind w:right="-86"/>
              <w:jc w:val="both"/>
              <w:rPr>
                <w:sz w:val="24"/>
                <w:szCs w:val="24"/>
                <w:lang w:val="uk-UA"/>
              </w:rPr>
            </w:pPr>
            <w:r>
              <w:rPr>
                <w:sz w:val="24"/>
                <w:szCs w:val="24"/>
                <w:lang w:val="uk-UA"/>
              </w:rPr>
              <w:t>1) спрямувати зусилля на виявлення дорослих осіб, які втягують дітей до протиправних дій, бродяжництва та жебрацтва. Своєчасно вживати заходів притягнення цих осіб до відповідальності.</w:t>
            </w:r>
          </w:p>
        </w:tc>
        <w:tc>
          <w:tcPr>
            <w:tcW w:w="3720" w:type="dxa"/>
          </w:tcPr>
          <w:p w:rsidR="00107C2D" w:rsidRPr="00EF0626" w:rsidRDefault="00107C2D" w:rsidP="00107C2D">
            <w:pPr>
              <w:ind w:right="-86"/>
              <w:jc w:val="both"/>
              <w:rPr>
                <w:sz w:val="24"/>
                <w:szCs w:val="24"/>
                <w:lang w:val="uk-UA"/>
              </w:rPr>
            </w:pPr>
            <w:r>
              <w:rPr>
                <w:sz w:val="24"/>
                <w:szCs w:val="24"/>
                <w:lang w:val="uk-UA"/>
              </w:rPr>
              <w:t>Райдержадміністрації спільно з міськвиконкомами, Головним управлінням МВС України у Полтавській області</w:t>
            </w:r>
          </w:p>
        </w:tc>
        <w:tc>
          <w:tcPr>
            <w:tcW w:w="1680" w:type="dxa"/>
          </w:tcPr>
          <w:p w:rsidR="00107C2D" w:rsidRPr="00EF0626" w:rsidRDefault="00107C2D" w:rsidP="00107C2D">
            <w:pPr>
              <w:ind w:right="-86"/>
              <w:jc w:val="center"/>
              <w:rPr>
                <w:sz w:val="24"/>
                <w:szCs w:val="24"/>
                <w:lang w:val="uk-UA"/>
              </w:rPr>
            </w:pPr>
          </w:p>
        </w:tc>
        <w:tc>
          <w:tcPr>
            <w:tcW w:w="1680" w:type="dxa"/>
          </w:tcPr>
          <w:p w:rsidR="00107C2D" w:rsidRPr="00EF0626" w:rsidRDefault="00107C2D" w:rsidP="00107C2D">
            <w:pPr>
              <w:ind w:right="-86"/>
              <w:jc w:val="center"/>
              <w:rPr>
                <w:sz w:val="24"/>
                <w:szCs w:val="24"/>
                <w:lang w:val="uk-UA"/>
              </w:rPr>
            </w:pPr>
          </w:p>
        </w:tc>
      </w:tr>
      <w:tr w:rsidR="00107C2D" w:rsidRPr="00EF0626" w:rsidTr="00107C2D">
        <w:tc>
          <w:tcPr>
            <w:tcW w:w="704" w:type="dxa"/>
            <w:vMerge/>
          </w:tcPr>
          <w:p w:rsidR="00107C2D" w:rsidRPr="00EF0626" w:rsidRDefault="00107C2D" w:rsidP="00107C2D">
            <w:pPr>
              <w:ind w:right="-86"/>
              <w:jc w:val="center"/>
              <w:rPr>
                <w:color w:val="000000"/>
                <w:sz w:val="24"/>
                <w:szCs w:val="24"/>
                <w:lang w:val="uk-UA"/>
              </w:rPr>
            </w:pPr>
          </w:p>
        </w:tc>
        <w:tc>
          <w:tcPr>
            <w:tcW w:w="3004" w:type="dxa"/>
            <w:vMerge/>
          </w:tcPr>
          <w:p w:rsidR="00107C2D" w:rsidRPr="00EF0626" w:rsidRDefault="00107C2D" w:rsidP="00107C2D">
            <w:pPr>
              <w:ind w:right="-86"/>
              <w:jc w:val="both"/>
              <w:rPr>
                <w:sz w:val="24"/>
                <w:szCs w:val="24"/>
                <w:lang w:val="uk-UA"/>
              </w:rPr>
            </w:pPr>
          </w:p>
        </w:tc>
        <w:tc>
          <w:tcPr>
            <w:tcW w:w="5520" w:type="dxa"/>
          </w:tcPr>
          <w:p w:rsidR="00107C2D" w:rsidRPr="00EF0626" w:rsidRDefault="00107C2D" w:rsidP="00107C2D">
            <w:pPr>
              <w:ind w:right="-86"/>
              <w:jc w:val="both"/>
              <w:rPr>
                <w:sz w:val="24"/>
                <w:szCs w:val="24"/>
                <w:lang w:val="uk-UA"/>
              </w:rPr>
            </w:pPr>
            <w:r>
              <w:rPr>
                <w:sz w:val="24"/>
                <w:szCs w:val="24"/>
                <w:lang w:val="uk-UA"/>
              </w:rPr>
              <w:t>2) посилити інформаційно-консультативну роботу з сім’ями щодо профілактики безпритульності та бездоглядності дітей.</w:t>
            </w:r>
          </w:p>
        </w:tc>
        <w:tc>
          <w:tcPr>
            <w:tcW w:w="3720" w:type="dxa"/>
          </w:tcPr>
          <w:p w:rsidR="00107C2D" w:rsidRDefault="00107C2D" w:rsidP="00107C2D">
            <w:pPr>
              <w:ind w:right="-86"/>
              <w:rPr>
                <w:sz w:val="24"/>
                <w:szCs w:val="24"/>
                <w:lang w:val="uk-UA"/>
              </w:rPr>
            </w:pPr>
            <w:r w:rsidRPr="00EF0626">
              <w:rPr>
                <w:sz w:val="24"/>
                <w:szCs w:val="24"/>
                <w:lang w:val="uk-UA"/>
              </w:rPr>
              <w:t>Головне управління освіти</w:t>
            </w:r>
            <w:r>
              <w:rPr>
                <w:sz w:val="24"/>
                <w:szCs w:val="24"/>
                <w:lang w:val="uk-UA"/>
              </w:rPr>
              <w:t xml:space="preserve"> і науки</w:t>
            </w:r>
            <w:r w:rsidRPr="00EF0626">
              <w:rPr>
                <w:sz w:val="24"/>
                <w:szCs w:val="24"/>
                <w:lang w:val="uk-UA"/>
              </w:rPr>
              <w:t xml:space="preserve"> облдержадміністрації  </w:t>
            </w:r>
            <w:r>
              <w:rPr>
                <w:sz w:val="24"/>
                <w:szCs w:val="24"/>
                <w:lang w:val="uk-UA"/>
              </w:rPr>
              <w:t>спільно з обласним інститутом післядипломної освіти</w:t>
            </w:r>
          </w:p>
          <w:p w:rsidR="00107C2D" w:rsidRPr="00EF0626" w:rsidRDefault="00107C2D" w:rsidP="00107C2D">
            <w:pPr>
              <w:ind w:right="-86"/>
              <w:rPr>
                <w:sz w:val="24"/>
                <w:szCs w:val="24"/>
                <w:lang w:val="uk-UA"/>
              </w:rPr>
            </w:pPr>
            <w:r>
              <w:rPr>
                <w:sz w:val="24"/>
                <w:szCs w:val="24"/>
                <w:lang w:val="uk-UA"/>
              </w:rPr>
              <w:t>ім. М.В.Остроградського</w:t>
            </w:r>
          </w:p>
        </w:tc>
        <w:tc>
          <w:tcPr>
            <w:tcW w:w="1680" w:type="dxa"/>
          </w:tcPr>
          <w:p w:rsidR="00107C2D" w:rsidRPr="00EF0626" w:rsidRDefault="00107C2D" w:rsidP="00107C2D">
            <w:pPr>
              <w:ind w:right="-86"/>
              <w:jc w:val="center"/>
              <w:rPr>
                <w:sz w:val="24"/>
                <w:szCs w:val="24"/>
                <w:lang w:val="uk-UA"/>
              </w:rPr>
            </w:pPr>
          </w:p>
        </w:tc>
        <w:tc>
          <w:tcPr>
            <w:tcW w:w="1680" w:type="dxa"/>
          </w:tcPr>
          <w:p w:rsidR="00107C2D" w:rsidRPr="00EF0626" w:rsidRDefault="00107C2D" w:rsidP="00107C2D">
            <w:pPr>
              <w:ind w:right="-86"/>
              <w:jc w:val="center"/>
              <w:rPr>
                <w:sz w:val="24"/>
                <w:szCs w:val="24"/>
                <w:lang w:val="uk-UA"/>
              </w:rPr>
            </w:pPr>
          </w:p>
        </w:tc>
      </w:tr>
      <w:tr w:rsidR="00107C2D" w:rsidRPr="00EF0626" w:rsidTr="00107C2D">
        <w:tc>
          <w:tcPr>
            <w:tcW w:w="704" w:type="dxa"/>
            <w:vMerge/>
          </w:tcPr>
          <w:p w:rsidR="00107C2D" w:rsidRPr="00EF0626" w:rsidRDefault="00107C2D" w:rsidP="00107C2D">
            <w:pPr>
              <w:ind w:right="-86"/>
              <w:jc w:val="center"/>
              <w:rPr>
                <w:color w:val="000000"/>
                <w:sz w:val="24"/>
                <w:szCs w:val="24"/>
                <w:lang w:val="uk-UA"/>
              </w:rPr>
            </w:pPr>
          </w:p>
        </w:tc>
        <w:tc>
          <w:tcPr>
            <w:tcW w:w="3004" w:type="dxa"/>
            <w:vMerge/>
          </w:tcPr>
          <w:p w:rsidR="00107C2D" w:rsidRPr="00EF0626" w:rsidRDefault="00107C2D" w:rsidP="00107C2D">
            <w:pPr>
              <w:ind w:right="-86"/>
              <w:jc w:val="both"/>
              <w:rPr>
                <w:sz w:val="24"/>
                <w:szCs w:val="24"/>
                <w:lang w:val="uk-UA"/>
              </w:rPr>
            </w:pPr>
          </w:p>
        </w:tc>
        <w:tc>
          <w:tcPr>
            <w:tcW w:w="5520" w:type="dxa"/>
          </w:tcPr>
          <w:p w:rsidR="00107C2D" w:rsidRPr="00EF0626" w:rsidRDefault="00107C2D" w:rsidP="00107C2D">
            <w:pPr>
              <w:ind w:right="-86"/>
              <w:jc w:val="both"/>
              <w:rPr>
                <w:sz w:val="24"/>
                <w:szCs w:val="24"/>
                <w:lang w:val="uk-UA"/>
              </w:rPr>
            </w:pPr>
            <w:r>
              <w:rPr>
                <w:sz w:val="24"/>
                <w:szCs w:val="24"/>
                <w:lang w:val="uk-UA"/>
              </w:rPr>
              <w:t xml:space="preserve">3) забезпечити функціонування консультаційних пунктів центрів соціальних служб для сім’ї, дітей та молоді у пологових стаціонарах, жіночих консультаціях для здійснення соціальної роботи щодо попередження відмови матері від новонародженої дитини та консультаційного пункту в Кременчуцькому обласному </w:t>
            </w:r>
            <w:proofErr w:type="spellStart"/>
            <w:r>
              <w:rPr>
                <w:sz w:val="24"/>
                <w:szCs w:val="24"/>
                <w:lang w:val="uk-UA"/>
              </w:rPr>
              <w:t>спеціалі-зованому</w:t>
            </w:r>
            <w:proofErr w:type="spellEnd"/>
            <w:r>
              <w:rPr>
                <w:sz w:val="24"/>
                <w:szCs w:val="24"/>
                <w:lang w:val="uk-UA"/>
              </w:rPr>
              <w:t xml:space="preserve"> будинку дитини щодо реінтеграції дітей у сімейне оточення.</w:t>
            </w:r>
          </w:p>
        </w:tc>
        <w:tc>
          <w:tcPr>
            <w:tcW w:w="3720" w:type="dxa"/>
          </w:tcPr>
          <w:p w:rsidR="00107C2D" w:rsidRPr="00EF0626" w:rsidRDefault="00107C2D" w:rsidP="00107C2D">
            <w:pPr>
              <w:ind w:right="-86"/>
              <w:rPr>
                <w:sz w:val="24"/>
                <w:szCs w:val="24"/>
                <w:lang w:val="uk-UA"/>
              </w:rPr>
            </w:pPr>
            <w:r>
              <w:rPr>
                <w:sz w:val="24"/>
                <w:szCs w:val="24"/>
                <w:lang w:val="uk-UA"/>
              </w:rPr>
              <w:t>Полтавський обласний центр соціальних служб для сім’ї, дітей та молоді, райдержадміністрації спільно з міськвиконкомами</w:t>
            </w:r>
          </w:p>
        </w:tc>
        <w:tc>
          <w:tcPr>
            <w:tcW w:w="1680" w:type="dxa"/>
          </w:tcPr>
          <w:p w:rsidR="00107C2D" w:rsidRPr="00EF0626" w:rsidRDefault="00107C2D" w:rsidP="00107C2D">
            <w:pPr>
              <w:ind w:right="-86"/>
              <w:jc w:val="center"/>
              <w:rPr>
                <w:sz w:val="24"/>
                <w:szCs w:val="24"/>
                <w:lang w:val="uk-UA"/>
              </w:rPr>
            </w:pPr>
          </w:p>
        </w:tc>
        <w:tc>
          <w:tcPr>
            <w:tcW w:w="1680" w:type="dxa"/>
          </w:tcPr>
          <w:p w:rsidR="00107C2D" w:rsidRPr="00EF0626" w:rsidRDefault="00107C2D" w:rsidP="00107C2D">
            <w:pPr>
              <w:ind w:right="-86"/>
              <w:jc w:val="center"/>
              <w:rPr>
                <w:sz w:val="24"/>
                <w:szCs w:val="24"/>
                <w:lang w:val="uk-UA"/>
              </w:rPr>
            </w:pPr>
          </w:p>
        </w:tc>
      </w:tr>
      <w:tr w:rsidR="00107C2D" w:rsidRPr="00EF0626" w:rsidTr="00107C2D">
        <w:tc>
          <w:tcPr>
            <w:tcW w:w="704" w:type="dxa"/>
            <w:vMerge/>
          </w:tcPr>
          <w:p w:rsidR="00107C2D" w:rsidRPr="00EF0626" w:rsidRDefault="00107C2D" w:rsidP="00107C2D">
            <w:pPr>
              <w:ind w:right="-86"/>
              <w:jc w:val="center"/>
              <w:rPr>
                <w:color w:val="000000"/>
                <w:sz w:val="24"/>
                <w:szCs w:val="24"/>
                <w:lang w:val="uk-UA"/>
              </w:rPr>
            </w:pPr>
          </w:p>
        </w:tc>
        <w:tc>
          <w:tcPr>
            <w:tcW w:w="3004" w:type="dxa"/>
            <w:vMerge/>
          </w:tcPr>
          <w:p w:rsidR="00107C2D" w:rsidRPr="00EF0626" w:rsidRDefault="00107C2D" w:rsidP="00107C2D">
            <w:pPr>
              <w:ind w:right="-86"/>
              <w:jc w:val="both"/>
              <w:rPr>
                <w:sz w:val="24"/>
                <w:szCs w:val="24"/>
                <w:lang w:val="uk-UA"/>
              </w:rPr>
            </w:pPr>
          </w:p>
        </w:tc>
        <w:tc>
          <w:tcPr>
            <w:tcW w:w="5520" w:type="dxa"/>
          </w:tcPr>
          <w:p w:rsidR="00107C2D" w:rsidRPr="00EF0626" w:rsidRDefault="00107C2D" w:rsidP="00107C2D">
            <w:pPr>
              <w:ind w:right="-86"/>
              <w:jc w:val="both"/>
              <w:rPr>
                <w:sz w:val="24"/>
                <w:szCs w:val="24"/>
                <w:lang w:val="uk-UA"/>
              </w:rPr>
            </w:pPr>
            <w:r>
              <w:rPr>
                <w:sz w:val="24"/>
                <w:szCs w:val="24"/>
                <w:lang w:val="uk-UA"/>
              </w:rPr>
              <w:t>4) забезпечити діяльність Полтавського обласного центру матері і дитини.</w:t>
            </w:r>
          </w:p>
        </w:tc>
        <w:tc>
          <w:tcPr>
            <w:tcW w:w="3720" w:type="dxa"/>
          </w:tcPr>
          <w:p w:rsidR="00107C2D" w:rsidRPr="00EF0626" w:rsidRDefault="00107C2D" w:rsidP="00107C2D">
            <w:pPr>
              <w:ind w:right="-86"/>
              <w:rPr>
                <w:sz w:val="24"/>
                <w:szCs w:val="24"/>
                <w:lang w:val="uk-UA"/>
              </w:rPr>
            </w:pPr>
            <w:r>
              <w:rPr>
                <w:sz w:val="24"/>
                <w:szCs w:val="24"/>
                <w:lang w:val="uk-UA"/>
              </w:rPr>
              <w:t>Полтавський обласний центр соціальних служб для сім’ї, дітей та молоді</w:t>
            </w:r>
          </w:p>
        </w:tc>
        <w:tc>
          <w:tcPr>
            <w:tcW w:w="1680" w:type="dxa"/>
          </w:tcPr>
          <w:p w:rsidR="00107C2D" w:rsidRPr="00EF0626" w:rsidRDefault="00107C2D" w:rsidP="00107C2D">
            <w:pPr>
              <w:ind w:right="-86"/>
              <w:jc w:val="center"/>
              <w:rPr>
                <w:sz w:val="24"/>
                <w:szCs w:val="24"/>
                <w:lang w:val="uk-UA"/>
              </w:rPr>
            </w:pPr>
            <w:r>
              <w:rPr>
                <w:sz w:val="24"/>
                <w:szCs w:val="24"/>
                <w:lang w:val="uk-UA"/>
              </w:rPr>
              <w:t>обласний бюджет</w:t>
            </w:r>
          </w:p>
        </w:tc>
        <w:tc>
          <w:tcPr>
            <w:tcW w:w="1680" w:type="dxa"/>
          </w:tcPr>
          <w:p w:rsidR="00107C2D" w:rsidRPr="00EF0626" w:rsidRDefault="00107C2D" w:rsidP="00107C2D">
            <w:pPr>
              <w:ind w:right="-86"/>
              <w:jc w:val="center"/>
              <w:rPr>
                <w:sz w:val="24"/>
                <w:szCs w:val="24"/>
                <w:lang w:val="uk-UA"/>
              </w:rPr>
            </w:pPr>
            <w:r>
              <w:rPr>
                <w:sz w:val="24"/>
                <w:szCs w:val="24"/>
                <w:lang w:val="uk-UA"/>
              </w:rPr>
              <w:t>350,0</w:t>
            </w:r>
          </w:p>
        </w:tc>
      </w:tr>
      <w:tr w:rsidR="00107C2D" w:rsidRPr="00EF0626" w:rsidTr="00107C2D">
        <w:tc>
          <w:tcPr>
            <w:tcW w:w="704" w:type="dxa"/>
            <w:vMerge/>
          </w:tcPr>
          <w:p w:rsidR="00107C2D" w:rsidRPr="00EF0626" w:rsidRDefault="00107C2D" w:rsidP="00107C2D">
            <w:pPr>
              <w:ind w:right="-86"/>
              <w:jc w:val="center"/>
              <w:rPr>
                <w:color w:val="000000"/>
                <w:sz w:val="24"/>
                <w:szCs w:val="24"/>
                <w:lang w:val="uk-UA"/>
              </w:rPr>
            </w:pPr>
          </w:p>
        </w:tc>
        <w:tc>
          <w:tcPr>
            <w:tcW w:w="3004" w:type="dxa"/>
            <w:vMerge/>
          </w:tcPr>
          <w:p w:rsidR="00107C2D" w:rsidRPr="00EF0626" w:rsidRDefault="00107C2D" w:rsidP="00107C2D">
            <w:pPr>
              <w:ind w:right="-86"/>
              <w:jc w:val="both"/>
              <w:rPr>
                <w:sz w:val="24"/>
                <w:szCs w:val="24"/>
                <w:lang w:val="uk-UA"/>
              </w:rPr>
            </w:pPr>
          </w:p>
        </w:tc>
        <w:tc>
          <w:tcPr>
            <w:tcW w:w="5520" w:type="dxa"/>
          </w:tcPr>
          <w:p w:rsidR="00107C2D" w:rsidRPr="00EF0626" w:rsidRDefault="00107C2D" w:rsidP="00107C2D">
            <w:pPr>
              <w:ind w:right="-86"/>
              <w:jc w:val="both"/>
              <w:rPr>
                <w:sz w:val="24"/>
                <w:szCs w:val="24"/>
                <w:lang w:val="uk-UA"/>
              </w:rPr>
            </w:pPr>
            <w:r>
              <w:rPr>
                <w:sz w:val="24"/>
                <w:szCs w:val="24"/>
                <w:lang w:val="uk-UA"/>
              </w:rPr>
              <w:t>5) забезпечити влаштування не менш як                      30 вихованців притулків для дітей до сімейних форм виховання.</w:t>
            </w:r>
          </w:p>
        </w:tc>
        <w:tc>
          <w:tcPr>
            <w:tcW w:w="3720" w:type="dxa"/>
          </w:tcPr>
          <w:p w:rsidR="00107C2D" w:rsidRPr="00EF0626" w:rsidRDefault="00107C2D" w:rsidP="00107C2D">
            <w:pPr>
              <w:ind w:right="-86"/>
              <w:rPr>
                <w:sz w:val="24"/>
                <w:szCs w:val="24"/>
                <w:lang w:val="uk-UA"/>
              </w:rPr>
            </w:pPr>
            <w:r>
              <w:rPr>
                <w:sz w:val="24"/>
                <w:szCs w:val="24"/>
                <w:lang w:val="uk-UA"/>
              </w:rPr>
              <w:t xml:space="preserve">Служба  у справах дітей облдержадміністрації </w:t>
            </w:r>
          </w:p>
        </w:tc>
        <w:tc>
          <w:tcPr>
            <w:tcW w:w="1680" w:type="dxa"/>
          </w:tcPr>
          <w:p w:rsidR="00107C2D" w:rsidRPr="00EF0626" w:rsidRDefault="00107C2D" w:rsidP="00107C2D">
            <w:pPr>
              <w:ind w:right="-86"/>
              <w:jc w:val="center"/>
              <w:rPr>
                <w:sz w:val="24"/>
                <w:szCs w:val="24"/>
                <w:lang w:val="uk-UA"/>
              </w:rPr>
            </w:pPr>
          </w:p>
        </w:tc>
        <w:tc>
          <w:tcPr>
            <w:tcW w:w="1680" w:type="dxa"/>
          </w:tcPr>
          <w:p w:rsidR="00107C2D" w:rsidRPr="00EF0626" w:rsidRDefault="00107C2D" w:rsidP="00107C2D">
            <w:pPr>
              <w:ind w:right="-86"/>
              <w:jc w:val="center"/>
              <w:rPr>
                <w:sz w:val="24"/>
                <w:szCs w:val="24"/>
                <w:lang w:val="uk-UA"/>
              </w:rPr>
            </w:pPr>
          </w:p>
        </w:tc>
      </w:tr>
      <w:tr w:rsidR="00107C2D" w:rsidRPr="00E748BC" w:rsidTr="00107C2D">
        <w:tc>
          <w:tcPr>
            <w:tcW w:w="704" w:type="dxa"/>
          </w:tcPr>
          <w:p w:rsidR="00107C2D" w:rsidRPr="00EF0626" w:rsidRDefault="00107C2D" w:rsidP="00107C2D">
            <w:pPr>
              <w:ind w:right="-86"/>
              <w:jc w:val="center"/>
              <w:rPr>
                <w:color w:val="000000"/>
                <w:sz w:val="24"/>
                <w:szCs w:val="24"/>
                <w:lang w:val="uk-UA"/>
              </w:rPr>
            </w:pPr>
          </w:p>
        </w:tc>
        <w:tc>
          <w:tcPr>
            <w:tcW w:w="12244" w:type="dxa"/>
            <w:gridSpan w:val="3"/>
          </w:tcPr>
          <w:p w:rsidR="00107C2D" w:rsidRPr="00EF0626" w:rsidRDefault="00107C2D" w:rsidP="00107C2D">
            <w:pPr>
              <w:ind w:right="-86"/>
              <w:jc w:val="both"/>
              <w:rPr>
                <w:sz w:val="24"/>
                <w:szCs w:val="24"/>
                <w:lang w:val="uk-UA"/>
              </w:rPr>
            </w:pPr>
            <w:r w:rsidRPr="00EF0626">
              <w:rPr>
                <w:sz w:val="24"/>
                <w:szCs w:val="24"/>
                <w:lang w:val="uk-UA"/>
              </w:rPr>
              <w:t xml:space="preserve">Разом за підрозділом </w:t>
            </w:r>
            <w:r>
              <w:rPr>
                <w:sz w:val="24"/>
                <w:szCs w:val="24"/>
                <w:lang w:val="uk-UA"/>
              </w:rPr>
              <w:t>„</w:t>
            </w:r>
            <w:r w:rsidRPr="00EF0626">
              <w:rPr>
                <w:sz w:val="24"/>
                <w:szCs w:val="24"/>
                <w:lang w:val="uk-UA"/>
              </w:rPr>
              <w:t xml:space="preserve">Запобігання соціальному сирітству, подолання бездоглядності та безпритульності серед </w:t>
            </w:r>
            <w:proofErr w:type="spellStart"/>
            <w:r w:rsidRPr="00EF0626">
              <w:rPr>
                <w:sz w:val="24"/>
                <w:szCs w:val="24"/>
                <w:lang w:val="uk-UA"/>
              </w:rPr>
              <w:t>дітей</w:t>
            </w:r>
            <w:r>
              <w:rPr>
                <w:sz w:val="24"/>
                <w:szCs w:val="24"/>
                <w:lang w:val="uk-UA"/>
              </w:rPr>
              <w:t>”</w:t>
            </w:r>
            <w:proofErr w:type="spellEnd"/>
          </w:p>
        </w:tc>
        <w:tc>
          <w:tcPr>
            <w:tcW w:w="1680" w:type="dxa"/>
          </w:tcPr>
          <w:p w:rsidR="00107C2D" w:rsidRPr="00E748BC" w:rsidRDefault="00107C2D" w:rsidP="00107C2D">
            <w:pPr>
              <w:ind w:right="-86"/>
              <w:jc w:val="center"/>
              <w:rPr>
                <w:sz w:val="24"/>
                <w:szCs w:val="24"/>
                <w:lang w:val="uk-UA"/>
              </w:rPr>
            </w:pPr>
            <w:r>
              <w:rPr>
                <w:sz w:val="24"/>
                <w:szCs w:val="24"/>
                <w:lang w:val="uk-UA"/>
              </w:rPr>
              <w:t>обласний бюджет</w:t>
            </w:r>
          </w:p>
        </w:tc>
        <w:tc>
          <w:tcPr>
            <w:tcW w:w="1680" w:type="dxa"/>
          </w:tcPr>
          <w:p w:rsidR="00107C2D" w:rsidRPr="00E748BC" w:rsidRDefault="00107C2D" w:rsidP="00107C2D">
            <w:pPr>
              <w:ind w:right="-86"/>
              <w:jc w:val="center"/>
              <w:rPr>
                <w:sz w:val="24"/>
                <w:szCs w:val="24"/>
                <w:lang w:val="uk-UA"/>
              </w:rPr>
            </w:pPr>
            <w:r>
              <w:rPr>
                <w:sz w:val="24"/>
                <w:szCs w:val="24"/>
                <w:lang w:val="uk-UA"/>
              </w:rPr>
              <w:t>350,0</w:t>
            </w:r>
          </w:p>
        </w:tc>
      </w:tr>
      <w:tr w:rsidR="00107C2D" w:rsidRPr="00EF0626" w:rsidTr="00107C2D">
        <w:tc>
          <w:tcPr>
            <w:tcW w:w="16308" w:type="dxa"/>
            <w:gridSpan w:val="6"/>
          </w:tcPr>
          <w:p w:rsidR="00107C2D" w:rsidRPr="00EF0626" w:rsidRDefault="00107C2D" w:rsidP="00107C2D">
            <w:pPr>
              <w:ind w:right="-86"/>
              <w:jc w:val="center"/>
              <w:rPr>
                <w:sz w:val="24"/>
                <w:szCs w:val="24"/>
                <w:lang w:val="uk-UA"/>
              </w:rPr>
            </w:pPr>
            <w:r w:rsidRPr="00EF0626">
              <w:rPr>
                <w:sz w:val="24"/>
                <w:szCs w:val="24"/>
                <w:lang w:val="uk-UA"/>
              </w:rPr>
              <w:t>Соціальний захист дітей-сиріт та дітей, позбавлених батьківського піклування</w:t>
            </w:r>
          </w:p>
        </w:tc>
      </w:tr>
      <w:tr w:rsidR="00107C2D" w:rsidRPr="00EF0626" w:rsidTr="00107C2D">
        <w:tc>
          <w:tcPr>
            <w:tcW w:w="704" w:type="dxa"/>
            <w:vMerge w:val="restart"/>
          </w:tcPr>
          <w:p w:rsidR="00107C2D" w:rsidRPr="00EF0626" w:rsidRDefault="00107C2D" w:rsidP="00107C2D">
            <w:pPr>
              <w:ind w:right="-86"/>
              <w:jc w:val="center"/>
              <w:rPr>
                <w:color w:val="000000"/>
                <w:sz w:val="24"/>
                <w:szCs w:val="24"/>
                <w:lang w:val="uk-UA"/>
              </w:rPr>
            </w:pPr>
            <w:r>
              <w:rPr>
                <w:color w:val="000000"/>
                <w:sz w:val="24"/>
                <w:szCs w:val="24"/>
                <w:lang w:val="uk-UA"/>
              </w:rPr>
              <w:t>10.</w:t>
            </w:r>
          </w:p>
        </w:tc>
        <w:tc>
          <w:tcPr>
            <w:tcW w:w="3004" w:type="dxa"/>
            <w:vMerge w:val="restart"/>
          </w:tcPr>
          <w:p w:rsidR="00107C2D" w:rsidRPr="00EF0626" w:rsidRDefault="00107C2D" w:rsidP="00107C2D">
            <w:pPr>
              <w:ind w:right="-86"/>
              <w:jc w:val="both"/>
              <w:rPr>
                <w:sz w:val="24"/>
                <w:szCs w:val="24"/>
                <w:lang w:val="uk-UA"/>
              </w:rPr>
            </w:pPr>
            <w:r w:rsidRPr="00EF0626">
              <w:rPr>
                <w:sz w:val="24"/>
                <w:szCs w:val="24"/>
                <w:lang w:val="uk-UA"/>
              </w:rPr>
              <w:t xml:space="preserve">Забезпечення </w:t>
            </w:r>
            <w:proofErr w:type="spellStart"/>
            <w:r w:rsidRPr="00EF0626">
              <w:rPr>
                <w:sz w:val="24"/>
                <w:szCs w:val="24"/>
                <w:lang w:val="uk-UA"/>
              </w:rPr>
              <w:t>функціону</w:t>
            </w:r>
            <w:r>
              <w:rPr>
                <w:sz w:val="24"/>
                <w:szCs w:val="24"/>
                <w:lang w:val="uk-UA"/>
              </w:rPr>
              <w:t>-</w:t>
            </w:r>
            <w:r w:rsidRPr="00EF0626">
              <w:rPr>
                <w:sz w:val="24"/>
                <w:szCs w:val="24"/>
                <w:lang w:val="uk-UA"/>
              </w:rPr>
              <w:t>вання</w:t>
            </w:r>
            <w:proofErr w:type="spellEnd"/>
            <w:r w:rsidRPr="00EF0626">
              <w:rPr>
                <w:sz w:val="24"/>
                <w:szCs w:val="24"/>
                <w:lang w:val="uk-UA"/>
              </w:rPr>
              <w:t xml:space="preserve"> системи </w:t>
            </w:r>
            <w:proofErr w:type="spellStart"/>
            <w:r w:rsidRPr="00EF0626">
              <w:rPr>
                <w:sz w:val="24"/>
                <w:szCs w:val="24"/>
                <w:lang w:val="uk-UA"/>
              </w:rPr>
              <w:t>моніто</w:t>
            </w:r>
            <w:r>
              <w:rPr>
                <w:sz w:val="24"/>
                <w:szCs w:val="24"/>
                <w:lang w:val="uk-UA"/>
              </w:rPr>
              <w:t>-</w:t>
            </w:r>
            <w:r w:rsidRPr="00EF0626">
              <w:rPr>
                <w:sz w:val="24"/>
                <w:szCs w:val="24"/>
                <w:lang w:val="uk-UA"/>
              </w:rPr>
              <w:t>рингового</w:t>
            </w:r>
            <w:proofErr w:type="spellEnd"/>
            <w:r w:rsidRPr="00EF0626">
              <w:rPr>
                <w:sz w:val="24"/>
                <w:szCs w:val="24"/>
                <w:lang w:val="uk-UA"/>
              </w:rPr>
              <w:t xml:space="preserve"> нагляду за захистом прав дітей-сиріт та дітей, позбавлених батьківського піклування </w:t>
            </w:r>
          </w:p>
        </w:tc>
        <w:tc>
          <w:tcPr>
            <w:tcW w:w="5520" w:type="dxa"/>
          </w:tcPr>
          <w:p w:rsidR="00107C2D" w:rsidRPr="00EF0626" w:rsidRDefault="00107C2D" w:rsidP="00107C2D">
            <w:pPr>
              <w:ind w:right="-86"/>
              <w:jc w:val="both"/>
              <w:rPr>
                <w:sz w:val="24"/>
                <w:szCs w:val="24"/>
                <w:lang w:val="uk-UA"/>
              </w:rPr>
            </w:pPr>
            <w:r>
              <w:rPr>
                <w:sz w:val="24"/>
                <w:szCs w:val="24"/>
                <w:lang w:val="uk-UA"/>
              </w:rPr>
              <w:t>з</w:t>
            </w:r>
            <w:r w:rsidRPr="00EF0626">
              <w:rPr>
                <w:sz w:val="24"/>
                <w:szCs w:val="24"/>
                <w:lang w:val="uk-UA"/>
              </w:rPr>
              <w:t>абезпечення ведення Єдиної інформаційно-аналітичної системи «Діти»</w:t>
            </w:r>
            <w:r>
              <w:rPr>
                <w:sz w:val="24"/>
                <w:szCs w:val="24"/>
                <w:lang w:val="uk-UA"/>
              </w:rPr>
              <w:t>.</w:t>
            </w:r>
          </w:p>
        </w:tc>
        <w:tc>
          <w:tcPr>
            <w:tcW w:w="3720" w:type="dxa"/>
          </w:tcPr>
          <w:p w:rsidR="00107C2D" w:rsidRPr="00EF0626" w:rsidRDefault="00107C2D" w:rsidP="00107C2D">
            <w:pPr>
              <w:ind w:right="-86"/>
              <w:rPr>
                <w:sz w:val="24"/>
                <w:szCs w:val="24"/>
                <w:lang w:val="uk-UA"/>
              </w:rPr>
            </w:pPr>
            <w:r>
              <w:rPr>
                <w:sz w:val="24"/>
                <w:szCs w:val="24"/>
                <w:lang w:val="uk-UA"/>
              </w:rPr>
              <w:t>Служба  у справах дітей облдержадміністрації, райдержадміністрації спільно з міськвиконкомами</w:t>
            </w:r>
          </w:p>
        </w:tc>
        <w:tc>
          <w:tcPr>
            <w:tcW w:w="1680" w:type="dxa"/>
          </w:tcPr>
          <w:p w:rsidR="00107C2D" w:rsidRPr="00EF0626" w:rsidRDefault="00107C2D" w:rsidP="00107C2D">
            <w:pPr>
              <w:ind w:right="-86"/>
              <w:jc w:val="center"/>
              <w:rPr>
                <w:sz w:val="24"/>
                <w:szCs w:val="24"/>
                <w:lang w:val="uk-UA"/>
              </w:rPr>
            </w:pPr>
          </w:p>
        </w:tc>
        <w:tc>
          <w:tcPr>
            <w:tcW w:w="1680" w:type="dxa"/>
          </w:tcPr>
          <w:p w:rsidR="00107C2D" w:rsidRPr="00EF0626" w:rsidRDefault="00107C2D" w:rsidP="00107C2D">
            <w:pPr>
              <w:ind w:right="-86"/>
              <w:jc w:val="center"/>
              <w:rPr>
                <w:sz w:val="24"/>
                <w:szCs w:val="24"/>
                <w:lang w:val="uk-UA"/>
              </w:rPr>
            </w:pPr>
          </w:p>
        </w:tc>
      </w:tr>
      <w:tr w:rsidR="00107C2D" w:rsidRPr="00EF0626" w:rsidTr="00107C2D">
        <w:tc>
          <w:tcPr>
            <w:tcW w:w="704" w:type="dxa"/>
            <w:vMerge/>
          </w:tcPr>
          <w:p w:rsidR="00107C2D" w:rsidRPr="00EF0626" w:rsidRDefault="00107C2D" w:rsidP="00107C2D">
            <w:pPr>
              <w:ind w:right="-86"/>
              <w:jc w:val="center"/>
              <w:rPr>
                <w:color w:val="000000"/>
                <w:sz w:val="24"/>
                <w:szCs w:val="24"/>
                <w:lang w:val="uk-UA"/>
              </w:rPr>
            </w:pPr>
          </w:p>
        </w:tc>
        <w:tc>
          <w:tcPr>
            <w:tcW w:w="3004" w:type="dxa"/>
            <w:vMerge/>
          </w:tcPr>
          <w:p w:rsidR="00107C2D" w:rsidRPr="00EF0626" w:rsidRDefault="00107C2D" w:rsidP="00107C2D">
            <w:pPr>
              <w:ind w:right="-86"/>
              <w:jc w:val="both"/>
              <w:rPr>
                <w:sz w:val="24"/>
                <w:szCs w:val="24"/>
                <w:lang w:val="uk-UA"/>
              </w:rPr>
            </w:pPr>
          </w:p>
        </w:tc>
        <w:tc>
          <w:tcPr>
            <w:tcW w:w="5520" w:type="dxa"/>
          </w:tcPr>
          <w:p w:rsidR="00107C2D" w:rsidRPr="00EF0626" w:rsidRDefault="00107C2D" w:rsidP="00107C2D">
            <w:pPr>
              <w:ind w:right="-86"/>
              <w:jc w:val="both"/>
              <w:rPr>
                <w:sz w:val="24"/>
                <w:szCs w:val="24"/>
                <w:lang w:val="uk-UA"/>
              </w:rPr>
            </w:pPr>
            <w:r>
              <w:rPr>
                <w:sz w:val="24"/>
                <w:szCs w:val="24"/>
                <w:lang w:val="uk-UA"/>
              </w:rPr>
              <w:t>п</w:t>
            </w:r>
            <w:r w:rsidRPr="00EF0626">
              <w:rPr>
                <w:sz w:val="24"/>
                <w:szCs w:val="24"/>
                <w:lang w:val="uk-UA"/>
              </w:rPr>
              <w:t xml:space="preserve">роведення для спеціалістів служб у справах дітей семінарів </w:t>
            </w:r>
            <w:r w:rsidRPr="00556ADD">
              <w:rPr>
                <w:sz w:val="24"/>
                <w:szCs w:val="24"/>
                <w:lang w:val="uk-UA"/>
              </w:rPr>
              <w:t>з питань</w:t>
            </w:r>
            <w:r>
              <w:rPr>
                <w:sz w:val="24"/>
                <w:szCs w:val="24"/>
                <w:lang w:val="uk-UA"/>
              </w:rPr>
              <w:t xml:space="preserve"> соціального захисту дітей. </w:t>
            </w:r>
          </w:p>
        </w:tc>
        <w:tc>
          <w:tcPr>
            <w:tcW w:w="3720" w:type="dxa"/>
          </w:tcPr>
          <w:p w:rsidR="00107C2D" w:rsidRPr="00EF0626" w:rsidRDefault="00107C2D" w:rsidP="00107C2D">
            <w:pPr>
              <w:ind w:right="-86"/>
              <w:rPr>
                <w:sz w:val="24"/>
                <w:szCs w:val="24"/>
                <w:lang w:val="uk-UA"/>
              </w:rPr>
            </w:pPr>
            <w:r>
              <w:rPr>
                <w:sz w:val="24"/>
                <w:szCs w:val="24"/>
                <w:lang w:val="uk-UA"/>
              </w:rPr>
              <w:t>Служба  у справах дітей облдержадміністрації</w:t>
            </w:r>
          </w:p>
        </w:tc>
        <w:tc>
          <w:tcPr>
            <w:tcW w:w="1680" w:type="dxa"/>
          </w:tcPr>
          <w:p w:rsidR="00107C2D" w:rsidRPr="00EF0626" w:rsidRDefault="00107C2D" w:rsidP="00107C2D">
            <w:pPr>
              <w:ind w:right="-86"/>
              <w:jc w:val="center"/>
              <w:rPr>
                <w:sz w:val="24"/>
                <w:szCs w:val="24"/>
                <w:lang w:val="uk-UA"/>
              </w:rPr>
            </w:pPr>
            <w:r w:rsidRPr="00FB4F3F">
              <w:rPr>
                <w:sz w:val="24"/>
                <w:szCs w:val="24"/>
                <w:lang w:val="uk-UA"/>
              </w:rPr>
              <w:t>обласний бюджет</w:t>
            </w:r>
          </w:p>
        </w:tc>
        <w:tc>
          <w:tcPr>
            <w:tcW w:w="1680" w:type="dxa"/>
          </w:tcPr>
          <w:p w:rsidR="00107C2D" w:rsidRPr="00EF0626" w:rsidRDefault="00107C2D" w:rsidP="00107C2D">
            <w:pPr>
              <w:ind w:right="-86"/>
              <w:jc w:val="center"/>
              <w:rPr>
                <w:sz w:val="24"/>
                <w:szCs w:val="24"/>
                <w:lang w:val="uk-UA"/>
              </w:rPr>
            </w:pPr>
            <w:r>
              <w:rPr>
                <w:sz w:val="24"/>
                <w:szCs w:val="24"/>
                <w:lang w:val="uk-UA"/>
              </w:rPr>
              <w:t>4,0</w:t>
            </w:r>
          </w:p>
        </w:tc>
      </w:tr>
      <w:tr w:rsidR="00107C2D" w:rsidRPr="00DE1452" w:rsidTr="00107C2D">
        <w:tc>
          <w:tcPr>
            <w:tcW w:w="704" w:type="dxa"/>
          </w:tcPr>
          <w:p w:rsidR="00107C2D" w:rsidRPr="00DE1452" w:rsidRDefault="00107C2D" w:rsidP="00107C2D">
            <w:pPr>
              <w:ind w:right="-86"/>
              <w:jc w:val="center"/>
              <w:rPr>
                <w:color w:val="000000"/>
                <w:lang w:val="uk-UA"/>
              </w:rPr>
            </w:pPr>
            <w:r>
              <w:rPr>
                <w:color w:val="000000"/>
                <w:lang w:val="uk-UA"/>
              </w:rPr>
              <w:t>1</w:t>
            </w:r>
          </w:p>
        </w:tc>
        <w:tc>
          <w:tcPr>
            <w:tcW w:w="3004" w:type="dxa"/>
          </w:tcPr>
          <w:p w:rsidR="00107C2D" w:rsidRPr="00DE1452" w:rsidRDefault="00107C2D" w:rsidP="00107C2D">
            <w:pPr>
              <w:ind w:right="-86"/>
              <w:jc w:val="center"/>
              <w:rPr>
                <w:lang w:val="uk-UA"/>
              </w:rPr>
            </w:pPr>
            <w:r>
              <w:rPr>
                <w:lang w:val="uk-UA"/>
              </w:rPr>
              <w:t>2</w:t>
            </w:r>
          </w:p>
        </w:tc>
        <w:tc>
          <w:tcPr>
            <w:tcW w:w="5520" w:type="dxa"/>
          </w:tcPr>
          <w:p w:rsidR="00107C2D" w:rsidRPr="00DE1452" w:rsidRDefault="00107C2D" w:rsidP="00107C2D">
            <w:pPr>
              <w:ind w:right="-86"/>
              <w:jc w:val="center"/>
              <w:rPr>
                <w:lang w:val="uk-UA"/>
              </w:rPr>
            </w:pPr>
            <w:r>
              <w:rPr>
                <w:lang w:val="uk-UA"/>
              </w:rPr>
              <w:t>3</w:t>
            </w:r>
          </w:p>
        </w:tc>
        <w:tc>
          <w:tcPr>
            <w:tcW w:w="3720" w:type="dxa"/>
          </w:tcPr>
          <w:p w:rsidR="00107C2D" w:rsidRPr="00DE1452" w:rsidRDefault="00107C2D" w:rsidP="00107C2D">
            <w:pPr>
              <w:ind w:right="-86"/>
              <w:jc w:val="center"/>
              <w:rPr>
                <w:lang w:val="uk-UA"/>
              </w:rPr>
            </w:pPr>
            <w:r>
              <w:rPr>
                <w:lang w:val="uk-UA"/>
              </w:rPr>
              <w:t>4</w:t>
            </w:r>
          </w:p>
        </w:tc>
        <w:tc>
          <w:tcPr>
            <w:tcW w:w="1680" w:type="dxa"/>
          </w:tcPr>
          <w:p w:rsidR="00107C2D" w:rsidRPr="00DE1452" w:rsidRDefault="00107C2D" w:rsidP="00107C2D">
            <w:pPr>
              <w:ind w:right="-86"/>
              <w:jc w:val="center"/>
              <w:rPr>
                <w:lang w:val="uk-UA"/>
              </w:rPr>
            </w:pPr>
            <w:r>
              <w:rPr>
                <w:lang w:val="uk-UA"/>
              </w:rPr>
              <w:t>5</w:t>
            </w:r>
          </w:p>
        </w:tc>
        <w:tc>
          <w:tcPr>
            <w:tcW w:w="1680" w:type="dxa"/>
          </w:tcPr>
          <w:p w:rsidR="00107C2D" w:rsidRPr="00DE1452" w:rsidRDefault="00107C2D" w:rsidP="00107C2D">
            <w:pPr>
              <w:ind w:right="-86"/>
              <w:jc w:val="center"/>
              <w:rPr>
                <w:lang w:val="uk-UA"/>
              </w:rPr>
            </w:pPr>
            <w:r>
              <w:rPr>
                <w:lang w:val="uk-UA"/>
              </w:rPr>
              <w:t>6</w:t>
            </w:r>
          </w:p>
        </w:tc>
      </w:tr>
      <w:tr w:rsidR="00107C2D" w:rsidRPr="00EF0626" w:rsidTr="00107C2D">
        <w:tc>
          <w:tcPr>
            <w:tcW w:w="704" w:type="dxa"/>
            <w:vMerge w:val="restart"/>
          </w:tcPr>
          <w:p w:rsidR="00107C2D" w:rsidRPr="00EF0626" w:rsidRDefault="00107C2D" w:rsidP="00107C2D">
            <w:pPr>
              <w:ind w:right="-86"/>
              <w:jc w:val="center"/>
              <w:rPr>
                <w:color w:val="000000"/>
                <w:sz w:val="24"/>
                <w:szCs w:val="24"/>
                <w:lang w:val="uk-UA"/>
              </w:rPr>
            </w:pPr>
            <w:r>
              <w:rPr>
                <w:color w:val="000000"/>
                <w:sz w:val="24"/>
                <w:szCs w:val="24"/>
                <w:lang w:val="uk-UA"/>
              </w:rPr>
              <w:t>11.</w:t>
            </w:r>
          </w:p>
        </w:tc>
        <w:tc>
          <w:tcPr>
            <w:tcW w:w="3004" w:type="dxa"/>
            <w:vMerge w:val="restart"/>
          </w:tcPr>
          <w:p w:rsidR="00107C2D" w:rsidRPr="00EF0626" w:rsidRDefault="00107C2D" w:rsidP="00107C2D">
            <w:pPr>
              <w:jc w:val="both"/>
              <w:rPr>
                <w:sz w:val="24"/>
                <w:szCs w:val="24"/>
                <w:lang w:val="uk-UA"/>
              </w:rPr>
            </w:pPr>
            <w:r w:rsidRPr="00EF0626">
              <w:rPr>
                <w:sz w:val="24"/>
                <w:szCs w:val="24"/>
                <w:lang w:val="uk-UA"/>
              </w:rPr>
              <w:t xml:space="preserve">Розвиток сімейних форм виховання дітей-сиріт та дітей, позбавлених </w:t>
            </w:r>
            <w:proofErr w:type="spellStart"/>
            <w:r w:rsidRPr="00EF0626">
              <w:rPr>
                <w:sz w:val="24"/>
                <w:szCs w:val="24"/>
                <w:lang w:val="uk-UA"/>
              </w:rPr>
              <w:t>бать</w:t>
            </w:r>
            <w:r>
              <w:rPr>
                <w:sz w:val="24"/>
                <w:szCs w:val="24"/>
                <w:lang w:val="uk-UA"/>
              </w:rPr>
              <w:t>-</w:t>
            </w:r>
            <w:r w:rsidRPr="00EF0626">
              <w:rPr>
                <w:sz w:val="24"/>
                <w:szCs w:val="24"/>
                <w:lang w:val="uk-UA"/>
              </w:rPr>
              <w:t>ківського</w:t>
            </w:r>
            <w:proofErr w:type="spellEnd"/>
            <w:r w:rsidRPr="00EF0626">
              <w:rPr>
                <w:sz w:val="24"/>
                <w:szCs w:val="24"/>
                <w:lang w:val="uk-UA"/>
              </w:rPr>
              <w:t xml:space="preserve"> піклування (усиновлення, опіка, піклування, створення прийомних сімей та дитячих будинків </w:t>
            </w:r>
            <w:proofErr w:type="spellStart"/>
            <w:r w:rsidRPr="00EF0626">
              <w:rPr>
                <w:sz w:val="24"/>
                <w:szCs w:val="24"/>
                <w:lang w:val="uk-UA"/>
              </w:rPr>
              <w:t>сімей</w:t>
            </w:r>
            <w:r>
              <w:rPr>
                <w:sz w:val="24"/>
                <w:szCs w:val="24"/>
                <w:lang w:val="uk-UA"/>
              </w:rPr>
              <w:t>-</w:t>
            </w:r>
            <w:r w:rsidRPr="00EF0626">
              <w:rPr>
                <w:sz w:val="24"/>
                <w:szCs w:val="24"/>
                <w:lang w:val="uk-UA"/>
              </w:rPr>
              <w:t>ного</w:t>
            </w:r>
            <w:proofErr w:type="spellEnd"/>
            <w:r w:rsidRPr="00EF0626">
              <w:rPr>
                <w:sz w:val="24"/>
                <w:szCs w:val="24"/>
                <w:lang w:val="uk-UA"/>
              </w:rPr>
              <w:t xml:space="preserve"> типу), шляхом</w:t>
            </w:r>
            <w:r>
              <w:rPr>
                <w:sz w:val="24"/>
                <w:szCs w:val="24"/>
                <w:lang w:val="uk-UA"/>
              </w:rPr>
              <w:t xml:space="preserve"> </w:t>
            </w:r>
            <w:r w:rsidRPr="00EF0626">
              <w:rPr>
                <w:sz w:val="24"/>
                <w:szCs w:val="24"/>
                <w:lang w:val="uk-UA"/>
              </w:rPr>
              <w:t xml:space="preserve">збільшення втричі у порівнянні з 2005 роком кількості дітей, </w:t>
            </w:r>
            <w:r>
              <w:rPr>
                <w:sz w:val="24"/>
                <w:szCs w:val="24"/>
                <w:lang w:val="uk-UA"/>
              </w:rPr>
              <w:t>усиновлю-</w:t>
            </w:r>
            <w:r w:rsidRPr="000307CE">
              <w:rPr>
                <w:sz w:val="24"/>
                <w:szCs w:val="24"/>
                <w:lang w:val="uk-UA"/>
              </w:rPr>
              <w:t>них</w:t>
            </w:r>
            <w:r w:rsidRPr="00EF0626">
              <w:rPr>
                <w:sz w:val="24"/>
                <w:szCs w:val="24"/>
                <w:lang w:val="uk-UA"/>
              </w:rPr>
              <w:t xml:space="preserve"> громадянами України</w:t>
            </w:r>
          </w:p>
        </w:tc>
        <w:tc>
          <w:tcPr>
            <w:tcW w:w="5520" w:type="dxa"/>
          </w:tcPr>
          <w:p w:rsidR="00107C2D" w:rsidRPr="00EF0626" w:rsidRDefault="00107C2D" w:rsidP="00107C2D">
            <w:pPr>
              <w:ind w:right="-86"/>
              <w:jc w:val="both"/>
              <w:rPr>
                <w:sz w:val="24"/>
                <w:szCs w:val="24"/>
                <w:lang w:val="uk-UA"/>
              </w:rPr>
            </w:pPr>
            <w:r>
              <w:rPr>
                <w:sz w:val="24"/>
                <w:szCs w:val="24"/>
                <w:lang w:val="uk-UA"/>
              </w:rPr>
              <w:t>п</w:t>
            </w:r>
            <w:r w:rsidRPr="00EF0626">
              <w:rPr>
                <w:sz w:val="24"/>
                <w:szCs w:val="24"/>
                <w:lang w:val="uk-UA"/>
              </w:rPr>
              <w:t>роведення соціальної рекламної та роз’яснювальної роботи з метою формування у населення культури усиновлення дітей старшого віку</w:t>
            </w:r>
            <w:r>
              <w:rPr>
                <w:sz w:val="24"/>
                <w:szCs w:val="24"/>
                <w:lang w:val="uk-UA"/>
              </w:rPr>
              <w:t>.</w:t>
            </w:r>
          </w:p>
        </w:tc>
        <w:tc>
          <w:tcPr>
            <w:tcW w:w="3720" w:type="dxa"/>
          </w:tcPr>
          <w:p w:rsidR="00107C2D" w:rsidRPr="00EF0626" w:rsidRDefault="00107C2D" w:rsidP="00107C2D">
            <w:pPr>
              <w:ind w:right="-86"/>
              <w:rPr>
                <w:sz w:val="24"/>
                <w:szCs w:val="24"/>
                <w:lang w:val="uk-UA"/>
              </w:rPr>
            </w:pPr>
            <w:r>
              <w:rPr>
                <w:sz w:val="24"/>
                <w:szCs w:val="24"/>
                <w:lang w:val="uk-UA"/>
              </w:rPr>
              <w:t>Служба  у справах дітей облдержадміністрації, райдержадміністрації спільно з міськвиконкомами</w:t>
            </w:r>
          </w:p>
        </w:tc>
        <w:tc>
          <w:tcPr>
            <w:tcW w:w="1680" w:type="dxa"/>
          </w:tcPr>
          <w:p w:rsidR="00107C2D" w:rsidRPr="00EF0626" w:rsidRDefault="00107C2D" w:rsidP="00107C2D">
            <w:pPr>
              <w:ind w:right="-86"/>
              <w:jc w:val="center"/>
              <w:rPr>
                <w:sz w:val="24"/>
                <w:szCs w:val="24"/>
                <w:lang w:val="uk-UA"/>
              </w:rPr>
            </w:pPr>
          </w:p>
        </w:tc>
        <w:tc>
          <w:tcPr>
            <w:tcW w:w="1680" w:type="dxa"/>
          </w:tcPr>
          <w:p w:rsidR="00107C2D" w:rsidRPr="00EF0626" w:rsidRDefault="00107C2D" w:rsidP="00107C2D">
            <w:pPr>
              <w:ind w:right="-86"/>
              <w:jc w:val="center"/>
              <w:rPr>
                <w:sz w:val="24"/>
                <w:szCs w:val="24"/>
                <w:lang w:val="uk-UA"/>
              </w:rPr>
            </w:pPr>
          </w:p>
        </w:tc>
      </w:tr>
      <w:tr w:rsidR="00107C2D" w:rsidRPr="00EF0626" w:rsidTr="00107C2D">
        <w:tc>
          <w:tcPr>
            <w:tcW w:w="704" w:type="dxa"/>
            <w:vMerge/>
          </w:tcPr>
          <w:p w:rsidR="00107C2D" w:rsidRPr="00EF0626" w:rsidRDefault="00107C2D" w:rsidP="00107C2D">
            <w:pPr>
              <w:ind w:right="-86"/>
              <w:jc w:val="center"/>
              <w:rPr>
                <w:color w:val="000000"/>
                <w:sz w:val="24"/>
                <w:szCs w:val="24"/>
                <w:lang w:val="uk-UA"/>
              </w:rPr>
            </w:pPr>
          </w:p>
        </w:tc>
        <w:tc>
          <w:tcPr>
            <w:tcW w:w="3004" w:type="dxa"/>
            <w:vMerge/>
          </w:tcPr>
          <w:p w:rsidR="00107C2D" w:rsidRPr="00EF0626" w:rsidRDefault="00107C2D" w:rsidP="00107C2D">
            <w:pPr>
              <w:jc w:val="both"/>
              <w:rPr>
                <w:sz w:val="24"/>
                <w:szCs w:val="24"/>
                <w:lang w:val="uk-UA"/>
              </w:rPr>
            </w:pPr>
          </w:p>
        </w:tc>
        <w:tc>
          <w:tcPr>
            <w:tcW w:w="5520" w:type="dxa"/>
          </w:tcPr>
          <w:p w:rsidR="00107C2D" w:rsidRPr="00EF0626" w:rsidRDefault="00107C2D" w:rsidP="00107C2D">
            <w:pPr>
              <w:ind w:right="-86"/>
              <w:jc w:val="both"/>
              <w:rPr>
                <w:sz w:val="24"/>
                <w:szCs w:val="24"/>
                <w:lang w:val="uk-UA"/>
              </w:rPr>
            </w:pPr>
            <w:r>
              <w:rPr>
                <w:sz w:val="24"/>
                <w:szCs w:val="24"/>
                <w:lang w:val="uk-UA"/>
              </w:rPr>
              <w:t>п</w:t>
            </w:r>
            <w:r w:rsidRPr="00EF0626">
              <w:rPr>
                <w:sz w:val="24"/>
                <w:szCs w:val="24"/>
                <w:lang w:val="uk-UA"/>
              </w:rPr>
              <w:t>роведення</w:t>
            </w:r>
            <w:r>
              <w:rPr>
                <w:sz w:val="24"/>
                <w:szCs w:val="24"/>
                <w:lang w:val="uk-UA"/>
              </w:rPr>
              <w:t xml:space="preserve"> інформаційної кампанії щодо розвитку альтернативних форм сімейного влаштування дітей-сиріт, та дітей, позбавлених батьківського піклування, а саме прийомних сімей та дитячих будинків сімейного типу.</w:t>
            </w:r>
          </w:p>
        </w:tc>
        <w:tc>
          <w:tcPr>
            <w:tcW w:w="3720" w:type="dxa"/>
          </w:tcPr>
          <w:p w:rsidR="00107C2D" w:rsidRDefault="00107C2D" w:rsidP="00107C2D">
            <w:pPr>
              <w:ind w:right="-86"/>
              <w:rPr>
                <w:sz w:val="24"/>
                <w:szCs w:val="24"/>
                <w:lang w:val="uk-UA"/>
              </w:rPr>
            </w:pPr>
            <w:r>
              <w:rPr>
                <w:sz w:val="24"/>
                <w:szCs w:val="24"/>
                <w:lang w:val="uk-UA"/>
              </w:rPr>
              <w:t>Полтавський обласний центр соціальних служб для сім’ї, дітей та молоді, райдержадміністрації спільно з міськвиконкомами</w:t>
            </w:r>
          </w:p>
        </w:tc>
        <w:tc>
          <w:tcPr>
            <w:tcW w:w="1680" w:type="dxa"/>
          </w:tcPr>
          <w:p w:rsidR="00107C2D" w:rsidRPr="00EF0626" w:rsidRDefault="00107C2D" w:rsidP="00107C2D">
            <w:pPr>
              <w:ind w:right="-86"/>
              <w:jc w:val="center"/>
              <w:rPr>
                <w:sz w:val="24"/>
                <w:szCs w:val="24"/>
                <w:lang w:val="uk-UA"/>
              </w:rPr>
            </w:pPr>
          </w:p>
        </w:tc>
        <w:tc>
          <w:tcPr>
            <w:tcW w:w="1680" w:type="dxa"/>
          </w:tcPr>
          <w:p w:rsidR="00107C2D" w:rsidRPr="00EF0626" w:rsidRDefault="00107C2D" w:rsidP="00107C2D">
            <w:pPr>
              <w:ind w:right="-86"/>
              <w:jc w:val="center"/>
              <w:rPr>
                <w:sz w:val="24"/>
                <w:szCs w:val="24"/>
                <w:lang w:val="uk-UA"/>
              </w:rPr>
            </w:pPr>
          </w:p>
        </w:tc>
      </w:tr>
      <w:tr w:rsidR="00107C2D" w:rsidRPr="00EF0626" w:rsidTr="00107C2D">
        <w:tc>
          <w:tcPr>
            <w:tcW w:w="704" w:type="dxa"/>
            <w:vMerge/>
          </w:tcPr>
          <w:p w:rsidR="00107C2D" w:rsidRPr="00EF0626" w:rsidRDefault="00107C2D" w:rsidP="00107C2D">
            <w:pPr>
              <w:ind w:right="-86"/>
              <w:jc w:val="center"/>
              <w:rPr>
                <w:color w:val="000000"/>
                <w:sz w:val="24"/>
                <w:szCs w:val="24"/>
                <w:lang w:val="uk-UA"/>
              </w:rPr>
            </w:pPr>
          </w:p>
        </w:tc>
        <w:tc>
          <w:tcPr>
            <w:tcW w:w="3004" w:type="dxa"/>
            <w:vMerge/>
          </w:tcPr>
          <w:p w:rsidR="00107C2D" w:rsidRPr="00EF0626" w:rsidRDefault="00107C2D" w:rsidP="00107C2D">
            <w:pPr>
              <w:ind w:right="-86"/>
              <w:jc w:val="both"/>
              <w:rPr>
                <w:sz w:val="24"/>
                <w:szCs w:val="24"/>
                <w:lang w:val="uk-UA"/>
              </w:rPr>
            </w:pPr>
          </w:p>
        </w:tc>
        <w:tc>
          <w:tcPr>
            <w:tcW w:w="5520" w:type="dxa"/>
          </w:tcPr>
          <w:p w:rsidR="00107C2D" w:rsidRPr="00EF0626" w:rsidRDefault="00107C2D" w:rsidP="00107C2D">
            <w:pPr>
              <w:ind w:right="-86"/>
              <w:jc w:val="both"/>
              <w:rPr>
                <w:sz w:val="24"/>
                <w:szCs w:val="24"/>
                <w:lang w:val="uk-UA"/>
              </w:rPr>
            </w:pPr>
            <w:r>
              <w:rPr>
                <w:sz w:val="24"/>
                <w:szCs w:val="24"/>
                <w:lang w:val="uk-UA"/>
              </w:rPr>
              <w:t>п</w:t>
            </w:r>
            <w:r w:rsidRPr="00EF0626">
              <w:rPr>
                <w:sz w:val="24"/>
                <w:szCs w:val="24"/>
                <w:lang w:val="uk-UA"/>
              </w:rPr>
              <w:t>роведення заходів до Дня усиновлення</w:t>
            </w:r>
            <w:r>
              <w:rPr>
                <w:sz w:val="24"/>
                <w:szCs w:val="24"/>
                <w:lang w:val="uk-UA"/>
              </w:rPr>
              <w:t>.</w:t>
            </w:r>
          </w:p>
        </w:tc>
        <w:tc>
          <w:tcPr>
            <w:tcW w:w="3720" w:type="dxa"/>
          </w:tcPr>
          <w:p w:rsidR="00107C2D" w:rsidRPr="00EF0626" w:rsidRDefault="00107C2D" w:rsidP="00107C2D">
            <w:pPr>
              <w:ind w:right="-86"/>
              <w:rPr>
                <w:sz w:val="24"/>
                <w:szCs w:val="24"/>
                <w:lang w:val="uk-UA"/>
              </w:rPr>
            </w:pPr>
            <w:r>
              <w:rPr>
                <w:sz w:val="24"/>
                <w:szCs w:val="24"/>
                <w:lang w:val="uk-UA"/>
              </w:rPr>
              <w:t>Служба у справах дітей облдержадміністрації, райдержадміністрації спільно з міськвиконкомами</w:t>
            </w:r>
          </w:p>
        </w:tc>
        <w:tc>
          <w:tcPr>
            <w:tcW w:w="1680" w:type="dxa"/>
          </w:tcPr>
          <w:p w:rsidR="00107C2D" w:rsidRPr="00EF0626" w:rsidRDefault="00107C2D" w:rsidP="00107C2D">
            <w:pPr>
              <w:ind w:right="-86"/>
              <w:jc w:val="center"/>
              <w:rPr>
                <w:sz w:val="24"/>
                <w:szCs w:val="24"/>
                <w:lang w:val="uk-UA"/>
              </w:rPr>
            </w:pPr>
          </w:p>
        </w:tc>
        <w:tc>
          <w:tcPr>
            <w:tcW w:w="1680" w:type="dxa"/>
          </w:tcPr>
          <w:p w:rsidR="00107C2D" w:rsidRPr="00EF0626" w:rsidRDefault="00107C2D" w:rsidP="00107C2D">
            <w:pPr>
              <w:ind w:right="-86"/>
              <w:jc w:val="center"/>
              <w:rPr>
                <w:sz w:val="24"/>
                <w:szCs w:val="24"/>
                <w:lang w:val="uk-UA"/>
              </w:rPr>
            </w:pPr>
          </w:p>
        </w:tc>
      </w:tr>
      <w:tr w:rsidR="00107C2D" w:rsidRPr="00EF0626" w:rsidTr="00107C2D">
        <w:tc>
          <w:tcPr>
            <w:tcW w:w="704" w:type="dxa"/>
            <w:vMerge w:val="restart"/>
          </w:tcPr>
          <w:p w:rsidR="00107C2D" w:rsidRPr="00EF0626" w:rsidRDefault="00107C2D" w:rsidP="00107C2D">
            <w:pPr>
              <w:ind w:right="-86"/>
              <w:jc w:val="center"/>
              <w:rPr>
                <w:color w:val="000000"/>
                <w:sz w:val="24"/>
                <w:szCs w:val="24"/>
                <w:lang w:val="uk-UA"/>
              </w:rPr>
            </w:pPr>
            <w:r>
              <w:rPr>
                <w:color w:val="000000"/>
                <w:sz w:val="24"/>
                <w:szCs w:val="24"/>
                <w:lang w:val="uk-UA"/>
              </w:rPr>
              <w:t>12.</w:t>
            </w:r>
          </w:p>
        </w:tc>
        <w:tc>
          <w:tcPr>
            <w:tcW w:w="3004" w:type="dxa"/>
            <w:vMerge w:val="restart"/>
          </w:tcPr>
          <w:p w:rsidR="00107C2D" w:rsidRPr="00EF0626" w:rsidRDefault="00107C2D" w:rsidP="00107C2D">
            <w:pPr>
              <w:jc w:val="both"/>
              <w:rPr>
                <w:sz w:val="24"/>
                <w:szCs w:val="24"/>
                <w:lang w:val="uk-UA"/>
              </w:rPr>
            </w:pPr>
            <w:r w:rsidRPr="00EF0626">
              <w:rPr>
                <w:sz w:val="24"/>
                <w:szCs w:val="24"/>
                <w:lang w:val="uk-UA"/>
              </w:rPr>
              <w:t xml:space="preserve">Забезпечення </w:t>
            </w:r>
            <w:proofErr w:type="spellStart"/>
            <w:r w:rsidRPr="00EF0626">
              <w:rPr>
                <w:sz w:val="24"/>
                <w:szCs w:val="24"/>
                <w:lang w:val="uk-UA"/>
              </w:rPr>
              <w:t>усиновлен</w:t>
            </w:r>
            <w:r>
              <w:rPr>
                <w:sz w:val="24"/>
                <w:szCs w:val="24"/>
                <w:lang w:val="uk-UA"/>
              </w:rPr>
              <w:t>-</w:t>
            </w:r>
            <w:r w:rsidRPr="00EF0626">
              <w:rPr>
                <w:sz w:val="24"/>
                <w:szCs w:val="24"/>
                <w:lang w:val="uk-UA"/>
              </w:rPr>
              <w:t>ня</w:t>
            </w:r>
            <w:proofErr w:type="spellEnd"/>
            <w:r w:rsidRPr="00EF0626">
              <w:rPr>
                <w:sz w:val="24"/>
                <w:szCs w:val="24"/>
                <w:lang w:val="uk-UA"/>
              </w:rPr>
              <w:t xml:space="preserve">  15  </w:t>
            </w:r>
            <w:r>
              <w:rPr>
                <w:sz w:val="24"/>
                <w:szCs w:val="24"/>
                <w:lang w:val="uk-UA"/>
              </w:rPr>
              <w:t xml:space="preserve">%,  а  до  2016  року – </w:t>
            </w:r>
            <w:r w:rsidRPr="00EF0626">
              <w:rPr>
                <w:sz w:val="24"/>
                <w:szCs w:val="24"/>
                <w:lang w:val="uk-UA"/>
              </w:rPr>
              <w:t xml:space="preserve">25 </w:t>
            </w:r>
            <w:r>
              <w:rPr>
                <w:sz w:val="24"/>
                <w:szCs w:val="24"/>
                <w:lang w:val="uk-UA"/>
              </w:rPr>
              <w:t xml:space="preserve">% </w:t>
            </w:r>
            <w:r w:rsidRPr="00EF0626">
              <w:rPr>
                <w:sz w:val="24"/>
                <w:szCs w:val="24"/>
                <w:lang w:val="uk-UA"/>
              </w:rPr>
              <w:t>дітей-сиріт та   дітей,   позбавлених   батьківсь</w:t>
            </w:r>
            <w:r>
              <w:rPr>
                <w:sz w:val="24"/>
                <w:szCs w:val="24"/>
                <w:lang w:val="uk-UA"/>
              </w:rPr>
              <w:t>кого піклування</w:t>
            </w:r>
            <w:r w:rsidRPr="00EF0626">
              <w:rPr>
                <w:sz w:val="24"/>
                <w:szCs w:val="24"/>
                <w:lang w:val="uk-UA"/>
              </w:rPr>
              <w:t xml:space="preserve"> </w:t>
            </w:r>
          </w:p>
        </w:tc>
        <w:tc>
          <w:tcPr>
            <w:tcW w:w="5520" w:type="dxa"/>
          </w:tcPr>
          <w:p w:rsidR="00107C2D" w:rsidRPr="00EF0626" w:rsidRDefault="00107C2D" w:rsidP="00107C2D">
            <w:pPr>
              <w:ind w:right="-86"/>
              <w:jc w:val="both"/>
              <w:rPr>
                <w:sz w:val="24"/>
                <w:szCs w:val="24"/>
                <w:lang w:val="uk-UA"/>
              </w:rPr>
            </w:pPr>
            <w:r>
              <w:rPr>
                <w:sz w:val="24"/>
                <w:szCs w:val="24"/>
                <w:lang w:val="uk-UA"/>
              </w:rPr>
              <w:t xml:space="preserve">1) підготовка пам’ятки </w:t>
            </w:r>
            <w:proofErr w:type="spellStart"/>
            <w:r>
              <w:rPr>
                <w:sz w:val="24"/>
                <w:szCs w:val="24"/>
                <w:lang w:val="uk-UA"/>
              </w:rPr>
              <w:t>усиновлювача</w:t>
            </w:r>
            <w:proofErr w:type="spellEnd"/>
            <w:r>
              <w:rPr>
                <w:sz w:val="24"/>
                <w:szCs w:val="24"/>
                <w:lang w:val="uk-UA"/>
              </w:rPr>
              <w:t>.</w:t>
            </w:r>
          </w:p>
        </w:tc>
        <w:tc>
          <w:tcPr>
            <w:tcW w:w="3720" w:type="dxa"/>
          </w:tcPr>
          <w:p w:rsidR="00107C2D" w:rsidRPr="00EF0626" w:rsidRDefault="00107C2D" w:rsidP="00107C2D">
            <w:pPr>
              <w:ind w:right="-86"/>
              <w:rPr>
                <w:sz w:val="24"/>
                <w:szCs w:val="24"/>
                <w:lang w:val="uk-UA"/>
              </w:rPr>
            </w:pPr>
            <w:r>
              <w:rPr>
                <w:sz w:val="24"/>
                <w:szCs w:val="24"/>
                <w:lang w:val="uk-UA"/>
              </w:rPr>
              <w:t>Служба  у справах дітей облдержадміністрації</w:t>
            </w:r>
          </w:p>
        </w:tc>
        <w:tc>
          <w:tcPr>
            <w:tcW w:w="1680" w:type="dxa"/>
          </w:tcPr>
          <w:p w:rsidR="00107C2D" w:rsidRPr="00EF0626" w:rsidRDefault="00107C2D" w:rsidP="00107C2D">
            <w:pPr>
              <w:ind w:right="-86"/>
              <w:jc w:val="center"/>
              <w:rPr>
                <w:sz w:val="24"/>
                <w:szCs w:val="24"/>
                <w:lang w:val="uk-UA"/>
              </w:rPr>
            </w:pPr>
            <w:r>
              <w:rPr>
                <w:sz w:val="24"/>
                <w:szCs w:val="24"/>
                <w:lang w:val="uk-UA"/>
              </w:rPr>
              <w:t>обласний бюджет</w:t>
            </w:r>
          </w:p>
        </w:tc>
        <w:tc>
          <w:tcPr>
            <w:tcW w:w="1680" w:type="dxa"/>
          </w:tcPr>
          <w:p w:rsidR="00107C2D" w:rsidRPr="00EF0626" w:rsidRDefault="00107C2D" w:rsidP="00107C2D">
            <w:pPr>
              <w:ind w:right="-86"/>
              <w:jc w:val="center"/>
              <w:rPr>
                <w:sz w:val="24"/>
                <w:szCs w:val="24"/>
                <w:lang w:val="uk-UA"/>
              </w:rPr>
            </w:pPr>
            <w:r>
              <w:rPr>
                <w:sz w:val="24"/>
                <w:szCs w:val="24"/>
                <w:lang w:val="uk-UA"/>
              </w:rPr>
              <w:t>2,0</w:t>
            </w:r>
          </w:p>
        </w:tc>
      </w:tr>
      <w:tr w:rsidR="00107C2D" w:rsidRPr="00EF0626" w:rsidTr="00107C2D">
        <w:tc>
          <w:tcPr>
            <w:tcW w:w="704" w:type="dxa"/>
            <w:vMerge/>
          </w:tcPr>
          <w:p w:rsidR="00107C2D" w:rsidRPr="00EF0626" w:rsidRDefault="00107C2D" w:rsidP="00107C2D">
            <w:pPr>
              <w:ind w:right="-86"/>
              <w:jc w:val="center"/>
              <w:rPr>
                <w:color w:val="000000"/>
                <w:sz w:val="24"/>
                <w:szCs w:val="24"/>
                <w:lang w:val="uk-UA"/>
              </w:rPr>
            </w:pPr>
          </w:p>
        </w:tc>
        <w:tc>
          <w:tcPr>
            <w:tcW w:w="3004" w:type="dxa"/>
            <w:vMerge/>
          </w:tcPr>
          <w:p w:rsidR="00107C2D" w:rsidRPr="00EF0626" w:rsidRDefault="00107C2D" w:rsidP="00107C2D">
            <w:pPr>
              <w:jc w:val="both"/>
              <w:rPr>
                <w:sz w:val="24"/>
                <w:szCs w:val="24"/>
                <w:lang w:val="uk-UA"/>
              </w:rPr>
            </w:pPr>
          </w:p>
        </w:tc>
        <w:tc>
          <w:tcPr>
            <w:tcW w:w="5520" w:type="dxa"/>
          </w:tcPr>
          <w:p w:rsidR="00107C2D" w:rsidRDefault="00107C2D" w:rsidP="00107C2D">
            <w:pPr>
              <w:ind w:right="-86"/>
              <w:jc w:val="both"/>
              <w:rPr>
                <w:sz w:val="24"/>
                <w:szCs w:val="24"/>
                <w:lang w:val="uk-UA"/>
              </w:rPr>
            </w:pPr>
            <w:r>
              <w:rPr>
                <w:sz w:val="24"/>
                <w:szCs w:val="24"/>
                <w:lang w:val="uk-UA"/>
              </w:rPr>
              <w:t>2) п</w:t>
            </w:r>
            <w:r w:rsidRPr="00EF0626">
              <w:rPr>
                <w:sz w:val="24"/>
                <w:szCs w:val="24"/>
                <w:lang w:val="uk-UA"/>
              </w:rPr>
              <w:t>роведення для спеціалістів служб у справах дітей семінар</w:t>
            </w:r>
            <w:r>
              <w:rPr>
                <w:sz w:val="24"/>
                <w:szCs w:val="24"/>
                <w:lang w:val="uk-UA"/>
              </w:rPr>
              <w:t xml:space="preserve">у „Національне усиновлення – пріоритетна форма влаштування дітей-сиріт, та дітей, позбавлених батьківського </w:t>
            </w:r>
            <w:proofErr w:type="spellStart"/>
            <w:r>
              <w:rPr>
                <w:sz w:val="24"/>
                <w:szCs w:val="24"/>
                <w:lang w:val="uk-UA"/>
              </w:rPr>
              <w:t>піклування”</w:t>
            </w:r>
            <w:proofErr w:type="spellEnd"/>
            <w:r>
              <w:rPr>
                <w:sz w:val="24"/>
                <w:szCs w:val="24"/>
                <w:lang w:val="uk-UA"/>
              </w:rPr>
              <w:t>.</w:t>
            </w:r>
          </w:p>
        </w:tc>
        <w:tc>
          <w:tcPr>
            <w:tcW w:w="3720" w:type="dxa"/>
          </w:tcPr>
          <w:p w:rsidR="00107C2D" w:rsidRDefault="00107C2D" w:rsidP="00107C2D">
            <w:pPr>
              <w:ind w:right="-86"/>
              <w:rPr>
                <w:sz w:val="24"/>
                <w:szCs w:val="24"/>
                <w:lang w:val="uk-UA"/>
              </w:rPr>
            </w:pPr>
            <w:r>
              <w:rPr>
                <w:sz w:val="24"/>
                <w:szCs w:val="24"/>
                <w:lang w:val="uk-UA"/>
              </w:rPr>
              <w:t>Служба  у справах дітей облдержадміністрації</w:t>
            </w:r>
          </w:p>
        </w:tc>
        <w:tc>
          <w:tcPr>
            <w:tcW w:w="1680" w:type="dxa"/>
          </w:tcPr>
          <w:p w:rsidR="00107C2D" w:rsidRPr="00EF0626" w:rsidRDefault="00107C2D" w:rsidP="00107C2D">
            <w:pPr>
              <w:ind w:right="-86"/>
              <w:jc w:val="center"/>
              <w:rPr>
                <w:sz w:val="24"/>
                <w:szCs w:val="24"/>
                <w:lang w:val="uk-UA"/>
              </w:rPr>
            </w:pPr>
            <w:r>
              <w:rPr>
                <w:sz w:val="24"/>
                <w:szCs w:val="24"/>
                <w:lang w:val="uk-UA"/>
              </w:rPr>
              <w:t>обласний бюджет</w:t>
            </w:r>
          </w:p>
        </w:tc>
        <w:tc>
          <w:tcPr>
            <w:tcW w:w="1680" w:type="dxa"/>
          </w:tcPr>
          <w:p w:rsidR="00107C2D" w:rsidRPr="00EF0626" w:rsidRDefault="00107C2D" w:rsidP="00107C2D">
            <w:pPr>
              <w:ind w:right="-86"/>
              <w:jc w:val="center"/>
              <w:rPr>
                <w:sz w:val="24"/>
                <w:szCs w:val="24"/>
                <w:lang w:val="uk-UA"/>
              </w:rPr>
            </w:pPr>
            <w:r>
              <w:rPr>
                <w:sz w:val="24"/>
                <w:szCs w:val="24"/>
                <w:lang w:val="uk-UA"/>
              </w:rPr>
              <w:t>1,0</w:t>
            </w:r>
          </w:p>
        </w:tc>
      </w:tr>
      <w:tr w:rsidR="00107C2D" w:rsidRPr="00EF0626" w:rsidTr="00107C2D">
        <w:tc>
          <w:tcPr>
            <w:tcW w:w="704" w:type="dxa"/>
          </w:tcPr>
          <w:p w:rsidR="00107C2D" w:rsidRPr="00EF0626" w:rsidRDefault="00107C2D" w:rsidP="00107C2D">
            <w:pPr>
              <w:ind w:right="-86"/>
              <w:jc w:val="center"/>
              <w:rPr>
                <w:color w:val="000000"/>
                <w:sz w:val="24"/>
                <w:szCs w:val="24"/>
                <w:lang w:val="uk-UA"/>
              </w:rPr>
            </w:pPr>
            <w:r>
              <w:rPr>
                <w:color w:val="000000"/>
                <w:sz w:val="24"/>
                <w:szCs w:val="24"/>
                <w:lang w:val="uk-UA"/>
              </w:rPr>
              <w:t>13.</w:t>
            </w:r>
          </w:p>
        </w:tc>
        <w:tc>
          <w:tcPr>
            <w:tcW w:w="3004" w:type="dxa"/>
          </w:tcPr>
          <w:p w:rsidR="00107C2D" w:rsidRPr="00EF0626" w:rsidRDefault="00107C2D" w:rsidP="00107C2D">
            <w:pPr>
              <w:jc w:val="both"/>
              <w:rPr>
                <w:sz w:val="24"/>
                <w:szCs w:val="24"/>
                <w:lang w:val="uk-UA"/>
              </w:rPr>
            </w:pPr>
            <w:r w:rsidRPr="00EF0626">
              <w:rPr>
                <w:sz w:val="24"/>
                <w:szCs w:val="24"/>
                <w:lang w:val="uk-UA"/>
              </w:rPr>
              <w:t>Підвищення рівня влаштування   дітей-сиріт   та</w:t>
            </w:r>
            <w:r>
              <w:rPr>
                <w:sz w:val="24"/>
                <w:szCs w:val="24"/>
                <w:lang w:val="uk-UA"/>
              </w:rPr>
              <w:t xml:space="preserve"> </w:t>
            </w:r>
            <w:r w:rsidRPr="00EF0626">
              <w:rPr>
                <w:sz w:val="24"/>
                <w:szCs w:val="24"/>
                <w:lang w:val="uk-UA"/>
              </w:rPr>
              <w:t>дітей,</w:t>
            </w:r>
            <w:r>
              <w:rPr>
                <w:sz w:val="24"/>
                <w:szCs w:val="24"/>
                <w:lang w:val="uk-UA"/>
              </w:rPr>
              <w:t xml:space="preserve"> </w:t>
            </w:r>
            <w:r w:rsidRPr="00EF0626">
              <w:rPr>
                <w:sz w:val="24"/>
                <w:szCs w:val="24"/>
                <w:lang w:val="uk-UA"/>
              </w:rPr>
              <w:t xml:space="preserve">позбавлених батьківського піклування,  у будинки сімейного типу  і прийомні сім'ї у 2010 році </w:t>
            </w:r>
            <w:r>
              <w:rPr>
                <w:sz w:val="24"/>
                <w:szCs w:val="24"/>
                <w:lang w:val="uk-UA"/>
              </w:rPr>
              <w:t>–</w:t>
            </w:r>
            <w:r w:rsidRPr="00EF0626">
              <w:rPr>
                <w:sz w:val="24"/>
                <w:szCs w:val="24"/>
                <w:lang w:val="uk-UA"/>
              </w:rPr>
              <w:t xml:space="preserve"> до</w:t>
            </w:r>
            <w:r>
              <w:rPr>
                <w:sz w:val="24"/>
                <w:szCs w:val="24"/>
                <w:lang w:val="uk-UA"/>
              </w:rPr>
              <w:t xml:space="preserve"> </w:t>
            </w:r>
            <w:r w:rsidRPr="00EF0626">
              <w:rPr>
                <w:sz w:val="24"/>
                <w:szCs w:val="24"/>
                <w:lang w:val="uk-UA"/>
              </w:rPr>
              <w:t xml:space="preserve">40 </w:t>
            </w:r>
            <w:r>
              <w:rPr>
                <w:sz w:val="24"/>
                <w:szCs w:val="24"/>
                <w:lang w:val="uk-UA"/>
              </w:rPr>
              <w:t>%</w:t>
            </w:r>
            <w:r w:rsidRPr="00EF0626">
              <w:rPr>
                <w:sz w:val="24"/>
                <w:szCs w:val="24"/>
                <w:lang w:val="uk-UA"/>
              </w:rPr>
              <w:t xml:space="preserve">,  у 2016 році </w:t>
            </w:r>
            <w:r>
              <w:rPr>
                <w:sz w:val="24"/>
                <w:szCs w:val="24"/>
                <w:lang w:val="uk-UA"/>
              </w:rPr>
              <w:t>–</w:t>
            </w:r>
            <w:r w:rsidRPr="00EF0626">
              <w:rPr>
                <w:sz w:val="24"/>
                <w:szCs w:val="24"/>
                <w:lang w:val="uk-UA"/>
              </w:rPr>
              <w:t xml:space="preserve"> до</w:t>
            </w:r>
            <w:r>
              <w:rPr>
                <w:sz w:val="24"/>
                <w:szCs w:val="24"/>
                <w:lang w:val="uk-UA"/>
              </w:rPr>
              <w:t xml:space="preserve"> </w:t>
            </w:r>
            <w:r w:rsidRPr="00EF0626">
              <w:rPr>
                <w:sz w:val="24"/>
                <w:szCs w:val="24"/>
                <w:lang w:val="uk-UA"/>
              </w:rPr>
              <w:t>80</w:t>
            </w:r>
            <w:r>
              <w:rPr>
                <w:sz w:val="24"/>
                <w:szCs w:val="24"/>
                <w:lang w:val="uk-UA"/>
              </w:rPr>
              <w:t>%.</w:t>
            </w:r>
          </w:p>
        </w:tc>
        <w:tc>
          <w:tcPr>
            <w:tcW w:w="5520" w:type="dxa"/>
          </w:tcPr>
          <w:p w:rsidR="00107C2D" w:rsidRPr="00EF0626" w:rsidRDefault="00107C2D" w:rsidP="00107C2D">
            <w:pPr>
              <w:ind w:right="-86"/>
              <w:jc w:val="both"/>
              <w:rPr>
                <w:sz w:val="24"/>
                <w:szCs w:val="24"/>
                <w:lang w:val="uk-UA"/>
              </w:rPr>
            </w:pPr>
            <w:r>
              <w:rPr>
                <w:sz w:val="24"/>
                <w:szCs w:val="24"/>
                <w:lang w:val="uk-UA"/>
              </w:rPr>
              <w:t>п</w:t>
            </w:r>
            <w:r w:rsidRPr="00EF0626">
              <w:rPr>
                <w:sz w:val="24"/>
                <w:szCs w:val="24"/>
                <w:lang w:val="uk-UA"/>
              </w:rPr>
              <w:t xml:space="preserve">роведення для спеціалістів служб у справах дітей </w:t>
            </w:r>
            <w:r>
              <w:rPr>
                <w:sz w:val="24"/>
                <w:szCs w:val="24"/>
                <w:lang w:val="uk-UA"/>
              </w:rPr>
              <w:t xml:space="preserve">та центрів соціальних служб для сім’ї, дітей та молоді </w:t>
            </w:r>
            <w:r w:rsidRPr="00EF0626">
              <w:rPr>
                <w:sz w:val="24"/>
                <w:szCs w:val="24"/>
                <w:lang w:val="uk-UA"/>
              </w:rPr>
              <w:t>семінар</w:t>
            </w:r>
            <w:r>
              <w:rPr>
                <w:sz w:val="24"/>
                <w:szCs w:val="24"/>
                <w:lang w:val="uk-UA"/>
              </w:rPr>
              <w:t>у з питань створення і забезпечення діяльності прийомних сімей, дитячих будинків сімейного типу, та реалізації права дитини на сім’ю.</w:t>
            </w:r>
          </w:p>
        </w:tc>
        <w:tc>
          <w:tcPr>
            <w:tcW w:w="3720" w:type="dxa"/>
          </w:tcPr>
          <w:p w:rsidR="00107C2D" w:rsidRDefault="00107C2D" w:rsidP="00107C2D">
            <w:pPr>
              <w:ind w:right="-86"/>
              <w:rPr>
                <w:sz w:val="24"/>
                <w:szCs w:val="24"/>
                <w:lang w:val="uk-UA"/>
              </w:rPr>
            </w:pPr>
            <w:r>
              <w:rPr>
                <w:sz w:val="24"/>
                <w:szCs w:val="24"/>
                <w:lang w:val="uk-UA"/>
              </w:rPr>
              <w:t xml:space="preserve">Служба  у справах дітей облдержадміністрації, </w:t>
            </w:r>
          </w:p>
          <w:p w:rsidR="00107C2D" w:rsidRPr="00EF0626" w:rsidRDefault="00107C2D" w:rsidP="00107C2D">
            <w:pPr>
              <w:ind w:right="-86"/>
              <w:rPr>
                <w:sz w:val="24"/>
                <w:szCs w:val="24"/>
                <w:lang w:val="uk-UA"/>
              </w:rPr>
            </w:pPr>
            <w:r>
              <w:rPr>
                <w:sz w:val="24"/>
                <w:szCs w:val="24"/>
                <w:lang w:val="uk-UA"/>
              </w:rPr>
              <w:t>Полтавський обласний центр соціальних служб для сім’ї, дітей та молоді</w:t>
            </w:r>
          </w:p>
        </w:tc>
        <w:tc>
          <w:tcPr>
            <w:tcW w:w="1680" w:type="dxa"/>
          </w:tcPr>
          <w:p w:rsidR="00107C2D" w:rsidRPr="00EF0626" w:rsidRDefault="00107C2D" w:rsidP="00107C2D">
            <w:pPr>
              <w:ind w:right="-86"/>
              <w:jc w:val="center"/>
              <w:rPr>
                <w:sz w:val="24"/>
                <w:szCs w:val="24"/>
                <w:lang w:val="uk-UA"/>
              </w:rPr>
            </w:pPr>
            <w:r>
              <w:rPr>
                <w:sz w:val="24"/>
                <w:szCs w:val="24"/>
                <w:lang w:val="uk-UA"/>
              </w:rPr>
              <w:t>обласний бюджет</w:t>
            </w:r>
          </w:p>
        </w:tc>
        <w:tc>
          <w:tcPr>
            <w:tcW w:w="1680" w:type="dxa"/>
          </w:tcPr>
          <w:p w:rsidR="00107C2D" w:rsidRPr="00EF0626" w:rsidRDefault="00107C2D" w:rsidP="00107C2D">
            <w:pPr>
              <w:ind w:right="-86"/>
              <w:jc w:val="center"/>
              <w:rPr>
                <w:sz w:val="24"/>
                <w:szCs w:val="24"/>
                <w:lang w:val="uk-UA"/>
              </w:rPr>
            </w:pPr>
            <w:r>
              <w:rPr>
                <w:sz w:val="24"/>
                <w:szCs w:val="24"/>
                <w:lang w:val="uk-UA"/>
              </w:rPr>
              <w:t>1,0</w:t>
            </w:r>
          </w:p>
        </w:tc>
      </w:tr>
      <w:tr w:rsidR="00107C2D" w:rsidRPr="00EF0626" w:rsidTr="00107C2D">
        <w:tc>
          <w:tcPr>
            <w:tcW w:w="704" w:type="dxa"/>
          </w:tcPr>
          <w:p w:rsidR="00107C2D" w:rsidRPr="00EF0626" w:rsidRDefault="00107C2D" w:rsidP="00107C2D">
            <w:pPr>
              <w:ind w:right="-86"/>
              <w:jc w:val="center"/>
              <w:rPr>
                <w:color w:val="000000"/>
                <w:sz w:val="24"/>
                <w:szCs w:val="24"/>
                <w:lang w:val="uk-UA"/>
              </w:rPr>
            </w:pPr>
          </w:p>
        </w:tc>
        <w:tc>
          <w:tcPr>
            <w:tcW w:w="12244" w:type="dxa"/>
            <w:gridSpan w:val="3"/>
          </w:tcPr>
          <w:p w:rsidR="00107C2D" w:rsidRPr="00FB4F3F" w:rsidRDefault="00107C2D" w:rsidP="00107C2D">
            <w:pPr>
              <w:ind w:right="-86"/>
              <w:rPr>
                <w:sz w:val="24"/>
                <w:szCs w:val="24"/>
                <w:lang w:val="uk-UA"/>
              </w:rPr>
            </w:pPr>
            <w:r w:rsidRPr="00FB4F3F">
              <w:rPr>
                <w:sz w:val="24"/>
                <w:szCs w:val="24"/>
                <w:lang w:val="uk-UA"/>
              </w:rPr>
              <w:t xml:space="preserve">Разом за підрозділом „Соціальний захист дітей-сиріт та дітей, позбавлених батьківського </w:t>
            </w:r>
            <w:proofErr w:type="spellStart"/>
            <w:r w:rsidRPr="00FB4F3F">
              <w:rPr>
                <w:sz w:val="24"/>
                <w:szCs w:val="24"/>
                <w:lang w:val="uk-UA"/>
              </w:rPr>
              <w:t>піклування”</w:t>
            </w:r>
            <w:proofErr w:type="spellEnd"/>
          </w:p>
        </w:tc>
        <w:tc>
          <w:tcPr>
            <w:tcW w:w="1680" w:type="dxa"/>
          </w:tcPr>
          <w:p w:rsidR="00107C2D" w:rsidRPr="00EF0626" w:rsidRDefault="00107C2D" w:rsidP="00107C2D">
            <w:pPr>
              <w:ind w:right="-86"/>
              <w:jc w:val="center"/>
              <w:rPr>
                <w:sz w:val="24"/>
                <w:szCs w:val="24"/>
                <w:lang w:val="uk-UA"/>
              </w:rPr>
            </w:pPr>
            <w:r>
              <w:rPr>
                <w:sz w:val="24"/>
                <w:szCs w:val="24"/>
                <w:lang w:val="uk-UA"/>
              </w:rPr>
              <w:t>обласний бюджет</w:t>
            </w:r>
          </w:p>
        </w:tc>
        <w:tc>
          <w:tcPr>
            <w:tcW w:w="1680" w:type="dxa"/>
          </w:tcPr>
          <w:p w:rsidR="00107C2D" w:rsidRPr="00EF0626" w:rsidRDefault="00107C2D" w:rsidP="00107C2D">
            <w:pPr>
              <w:ind w:right="-86"/>
              <w:jc w:val="center"/>
              <w:rPr>
                <w:sz w:val="24"/>
                <w:szCs w:val="24"/>
                <w:lang w:val="uk-UA"/>
              </w:rPr>
            </w:pPr>
            <w:r>
              <w:rPr>
                <w:sz w:val="24"/>
                <w:szCs w:val="24"/>
                <w:lang w:val="uk-UA"/>
              </w:rPr>
              <w:t>8,0</w:t>
            </w:r>
          </w:p>
        </w:tc>
      </w:tr>
      <w:tr w:rsidR="00107C2D" w:rsidRPr="00EF0626" w:rsidTr="00107C2D">
        <w:tc>
          <w:tcPr>
            <w:tcW w:w="16308" w:type="dxa"/>
            <w:gridSpan w:val="6"/>
          </w:tcPr>
          <w:p w:rsidR="00107C2D" w:rsidRPr="00EF0626" w:rsidRDefault="00107C2D" w:rsidP="00107C2D">
            <w:pPr>
              <w:ind w:right="-86"/>
              <w:jc w:val="center"/>
              <w:rPr>
                <w:sz w:val="24"/>
                <w:szCs w:val="24"/>
                <w:lang w:val="uk-UA"/>
              </w:rPr>
            </w:pPr>
            <w:r w:rsidRPr="00EF0626">
              <w:rPr>
                <w:sz w:val="24"/>
                <w:szCs w:val="24"/>
                <w:lang w:val="uk-UA"/>
              </w:rPr>
              <w:t>Захист дітей-інвалідів</w:t>
            </w:r>
          </w:p>
        </w:tc>
      </w:tr>
      <w:tr w:rsidR="00107C2D" w:rsidRPr="00EF0626" w:rsidTr="00107C2D">
        <w:tc>
          <w:tcPr>
            <w:tcW w:w="704" w:type="dxa"/>
          </w:tcPr>
          <w:p w:rsidR="00107C2D" w:rsidRPr="00EF0626" w:rsidRDefault="00107C2D" w:rsidP="00107C2D">
            <w:pPr>
              <w:ind w:right="-86"/>
              <w:jc w:val="center"/>
              <w:rPr>
                <w:color w:val="000000"/>
                <w:sz w:val="24"/>
                <w:szCs w:val="24"/>
                <w:lang w:val="uk-UA"/>
              </w:rPr>
            </w:pPr>
            <w:r>
              <w:rPr>
                <w:color w:val="000000"/>
                <w:sz w:val="24"/>
                <w:szCs w:val="24"/>
                <w:lang w:val="uk-UA"/>
              </w:rPr>
              <w:t>14.</w:t>
            </w:r>
          </w:p>
        </w:tc>
        <w:tc>
          <w:tcPr>
            <w:tcW w:w="3004" w:type="dxa"/>
          </w:tcPr>
          <w:p w:rsidR="00107C2D" w:rsidRPr="00EF0626" w:rsidRDefault="00107C2D" w:rsidP="00107C2D">
            <w:pPr>
              <w:jc w:val="both"/>
              <w:rPr>
                <w:sz w:val="24"/>
                <w:szCs w:val="24"/>
                <w:lang w:val="uk-UA"/>
              </w:rPr>
            </w:pPr>
            <w:r>
              <w:rPr>
                <w:sz w:val="24"/>
                <w:szCs w:val="24"/>
                <w:lang w:val="uk-UA"/>
              </w:rPr>
              <w:t>С</w:t>
            </w:r>
            <w:r w:rsidRPr="00EF0626">
              <w:rPr>
                <w:sz w:val="24"/>
                <w:szCs w:val="24"/>
                <w:lang w:val="uk-UA"/>
              </w:rPr>
              <w:t xml:space="preserve">творення умов для виховання та догляду за  дитиною-інвалідом </w:t>
            </w:r>
            <w:r w:rsidRPr="00EF0626">
              <w:rPr>
                <w:sz w:val="24"/>
                <w:szCs w:val="24"/>
                <w:lang w:val="uk-UA"/>
              </w:rPr>
              <w:br/>
              <w:t>у сім'ї</w:t>
            </w:r>
          </w:p>
        </w:tc>
        <w:tc>
          <w:tcPr>
            <w:tcW w:w="5520" w:type="dxa"/>
          </w:tcPr>
          <w:p w:rsidR="00107C2D" w:rsidRPr="00EF0626" w:rsidRDefault="00107C2D" w:rsidP="00107C2D">
            <w:pPr>
              <w:ind w:right="-86"/>
              <w:jc w:val="both"/>
              <w:rPr>
                <w:sz w:val="24"/>
                <w:szCs w:val="24"/>
                <w:lang w:val="uk-UA"/>
              </w:rPr>
            </w:pPr>
            <w:r>
              <w:rPr>
                <w:sz w:val="24"/>
                <w:szCs w:val="24"/>
                <w:lang w:val="uk-UA"/>
              </w:rPr>
              <w:t>підтримувати проекти та програми громадських організацій з метою поширення їх досвіду щодо взаємодопомоги батьків дітей-інвалідів.</w:t>
            </w:r>
          </w:p>
        </w:tc>
        <w:tc>
          <w:tcPr>
            <w:tcW w:w="3720" w:type="dxa"/>
          </w:tcPr>
          <w:p w:rsidR="00107C2D" w:rsidRPr="00EF0626" w:rsidRDefault="00107C2D" w:rsidP="00107C2D">
            <w:pPr>
              <w:ind w:right="-86"/>
              <w:rPr>
                <w:sz w:val="24"/>
                <w:szCs w:val="24"/>
                <w:lang w:val="uk-UA"/>
              </w:rPr>
            </w:pPr>
            <w:r>
              <w:rPr>
                <w:sz w:val="24"/>
                <w:szCs w:val="24"/>
                <w:lang w:val="uk-UA"/>
              </w:rPr>
              <w:t xml:space="preserve">Відділ сім’ї та молоді облдержадміністрації </w:t>
            </w:r>
          </w:p>
        </w:tc>
        <w:tc>
          <w:tcPr>
            <w:tcW w:w="1680" w:type="dxa"/>
          </w:tcPr>
          <w:p w:rsidR="00107C2D" w:rsidRPr="00EF0626" w:rsidRDefault="00107C2D" w:rsidP="00107C2D">
            <w:pPr>
              <w:ind w:right="-86"/>
              <w:jc w:val="center"/>
              <w:rPr>
                <w:sz w:val="24"/>
                <w:szCs w:val="24"/>
                <w:lang w:val="uk-UA"/>
              </w:rPr>
            </w:pPr>
            <w:r>
              <w:rPr>
                <w:sz w:val="24"/>
                <w:szCs w:val="24"/>
                <w:lang w:val="uk-UA"/>
              </w:rPr>
              <w:t>обласний бюджет</w:t>
            </w:r>
          </w:p>
        </w:tc>
        <w:tc>
          <w:tcPr>
            <w:tcW w:w="1680" w:type="dxa"/>
          </w:tcPr>
          <w:p w:rsidR="00107C2D" w:rsidRPr="00EF0626" w:rsidRDefault="00107C2D" w:rsidP="00107C2D">
            <w:pPr>
              <w:ind w:right="-86"/>
              <w:jc w:val="center"/>
              <w:rPr>
                <w:sz w:val="24"/>
                <w:szCs w:val="24"/>
                <w:lang w:val="uk-UA"/>
              </w:rPr>
            </w:pPr>
            <w:r>
              <w:rPr>
                <w:sz w:val="24"/>
                <w:szCs w:val="24"/>
                <w:lang w:val="uk-UA"/>
              </w:rPr>
              <w:t>10,0</w:t>
            </w:r>
          </w:p>
        </w:tc>
      </w:tr>
      <w:tr w:rsidR="00107C2D" w:rsidRPr="00DE1452" w:rsidTr="00107C2D">
        <w:tc>
          <w:tcPr>
            <w:tcW w:w="704" w:type="dxa"/>
          </w:tcPr>
          <w:p w:rsidR="00107C2D" w:rsidRPr="00DE1452" w:rsidRDefault="00107C2D" w:rsidP="00107C2D">
            <w:pPr>
              <w:ind w:right="-86"/>
              <w:jc w:val="center"/>
              <w:rPr>
                <w:color w:val="000000"/>
                <w:lang w:val="uk-UA"/>
              </w:rPr>
            </w:pPr>
            <w:r>
              <w:rPr>
                <w:color w:val="000000"/>
                <w:lang w:val="uk-UA"/>
              </w:rPr>
              <w:t>1</w:t>
            </w:r>
          </w:p>
        </w:tc>
        <w:tc>
          <w:tcPr>
            <w:tcW w:w="3004" w:type="dxa"/>
          </w:tcPr>
          <w:p w:rsidR="00107C2D" w:rsidRPr="00DE1452" w:rsidRDefault="00107C2D" w:rsidP="00107C2D">
            <w:pPr>
              <w:jc w:val="center"/>
              <w:rPr>
                <w:lang w:val="uk-UA"/>
              </w:rPr>
            </w:pPr>
            <w:r>
              <w:rPr>
                <w:lang w:val="uk-UA"/>
              </w:rPr>
              <w:t>2</w:t>
            </w:r>
          </w:p>
        </w:tc>
        <w:tc>
          <w:tcPr>
            <w:tcW w:w="5520" w:type="dxa"/>
          </w:tcPr>
          <w:p w:rsidR="00107C2D" w:rsidRPr="00DE1452" w:rsidRDefault="00107C2D" w:rsidP="00107C2D">
            <w:pPr>
              <w:ind w:right="-86"/>
              <w:jc w:val="center"/>
              <w:rPr>
                <w:lang w:val="uk-UA"/>
              </w:rPr>
            </w:pPr>
            <w:r>
              <w:rPr>
                <w:lang w:val="uk-UA"/>
              </w:rPr>
              <w:t>3</w:t>
            </w:r>
          </w:p>
        </w:tc>
        <w:tc>
          <w:tcPr>
            <w:tcW w:w="3720" w:type="dxa"/>
          </w:tcPr>
          <w:p w:rsidR="00107C2D" w:rsidRPr="00DE1452" w:rsidRDefault="00107C2D" w:rsidP="00107C2D">
            <w:pPr>
              <w:ind w:right="-86"/>
              <w:jc w:val="center"/>
              <w:rPr>
                <w:lang w:val="uk-UA"/>
              </w:rPr>
            </w:pPr>
            <w:r>
              <w:rPr>
                <w:lang w:val="uk-UA"/>
              </w:rPr>
              <w:t>4</w:t>
            </w:r>
          </w:p>
        </w:tc>
        <w:tc>
          <w:tcPr>
            <w:tcW w:w="1680" w:type="dxa"/>
          </w:tcPr>
          <w:p w:rsidR="00107C2D" w:rsidRPr="00DE1452" w:rsidRDefault="00107C2D" w:rsidP="00107C2D">
            <w:pPr>
              <w:ind w:right="-86"/>
              <w:jc w:val="center"/>
              <w:rPr>
                <w:lang w:val="uk-UA"/>
              </w:rPr>
            </w:pPr>
            <w:r>
              <w:rPr>
                <w:lang w:val="uk-UA"/>
              </w:rPr>
              <w:t>5</w:t>
            </w:r>
          </w:p>
        </w:tc>
        <w:tc>
          <w:tcPr>
            <w:tcW w:w="1680" w:type="dxa"/>
          </w:tcPr>
          <w:p w:rsidR="00107C2D" w:rsidRPr="00DE1452" w:rsidRDefault="00107C2D" w:rsidP="00107C2D">
            <w:pPr>
              <w:ind w:right="-86"/>
              <w:jc w:val="center"/>
              <w:rPr>
                <w:lang w:val="uk-UA"/>
              </w:rPr>
            </w:pPr>
            <w:r>
              <w:rPr>
                <w:lang w:val="uk-UA"/>
              </w:rPr>
              <w:t>6</w:t>
            </w:r>
          </w:p>
        </w:tc>
      </w:tr>
      <w:tr w:rsidR="00107C2D" w:rsidRPr="00EF0626" w:rsidTr="00107C2D">
        <w:tc>
          <w:tcPr>
            <w:tcW w:w="704" w:type="dxa"/>
            <w:vMerge w:val="restart"/>
          </w:tcPr>
          <w:p w:rsidR="00107C2D" w:rsidRPr="00EF0626" w:rsidRDefault="00107C2D" w:rsidP="00107C2D">
            <w:pPr>
              <w:ind w:right="-86"/>
              <w:jc w:val="center"/>
              <w:rPr>
                <w:color w:val="000000"/>
                <w:sz w:val="24"/>
                <w:szCs w:val="24"/>
                <w:lang w:val="uk-UA"/>
              </w:rPr>
            </w:pPr>
            <w:r>
              <w:rPr>
                <w:color w:val="000000"/>
                <w:sz w:val="24"/>
                <w:szCs w:val="24"/>
                <w:lang w:val="uk-UA"/>
              </w:rPr>
              <w:t>15.</w:t>
            </w:r>
          </w:p>
        </w:tc>
        <w:tc>
          <w:tcPr>
            <w:tcW w:w="3004" w:type="dxa"/>
            <w:vMerge w:val="restart"/>
          </w:tcPr>
          <w:p w:rsidR="00107C2D" w:rsidRPr="00EF0626" w:rsidRDefault="00107C2D" w:rsidP="00107C2D">
            <w:pPr>
              <w:jc w:val="both"/>
              <w:rPr>
                <w:sz w:val="24"/>
                <w:szCs w:val="24"/>
                <w:lang w:val="uk-UA"/>
              </w:rPr>
            </w:pPr>
            <w:r w:rsidRPr="00EF0626">
              <w:rPr>
                <w:sz w:val="24"/>
                <w:szCs w:val="24"/>
                <w:lang w:val="uk-UA"/>
              </w:rPr>
              <w:t xml:space="preserve">Підтримка дітей-інвалідів, забезпечення їх </w:t>
            </w:r>
            <w:proofErr w:type="spellStart"/>
            <w:r w:rsidRPr="00EF0626">
              <w:rPr>
                <w:sz w:val="24"/>
                <w:szCs w:val="24"/>
                <w:lang w:val="uk-UA"/>
              </w:rPr>
              <w:t>соціально</w:t>
            </w:r>
            <w:r>
              <w:rPr>
                <w:sz w:val="24"/>
                <w:szCs w:val="24"/>
                <w:lang w:val="uk-UA"/>
              </w:rPr>
              <w:t>-</w:t>
            </w:r>
            <w:r w:rsidRPr="00EF0626">
              <w:rPr>
                <w:sz w:val="24"/>
                <w:szCs w:val="24"/>
                <w:lang w:val="uk-UA"/>
              </w:rPr>
              <w:t>го</w:t>
            </w:r>
            <w:proofErr w:type="spellEnd"/>
            <w:r w:rsidRPr="00EF0626">
              <w:rPr>
                <w:sz w:val="24"/>
                <w:szCs w:val="24"/>
                <w:lang w:val="uk-UA"/>
              </w:rPr>
              <w:t xml:space="preserve"> супроводження з метою самореалізації шляхом забезпечення надання</w:t>
            </w:r>
            <w:r>
              <w:rPr>
                <w:sz w:val="24"/>
                <w:szCs w:val="24"/>
                <w:lang w:val="uk-UA"/>
              </w:rPr>
              <w:t xml:space="preserve"> </w:t>
            </w:r>
            <w:r w:rsidRPr="00EF0626">
              <w:rPr>
                <w:sz w:val="24"/>
                <w:szCs w:val="24"/>
                <w:lang w:val="uk-UA"/>
              </w:rPr>
              <w:t xml:space="preserve">психологічних,  соціально-педагогічних, соціально-медичних, юридичних,  </w:t>
            </w:r>
            <w:r>
              <w:rPr>
                <w:sz w:val="24"/>
                <w:szCs w:val="24"/>
                <w:lang w:val="uk-UA"/>
              </w:rPr>
              <w:t>інформа</w:t>
            </w:r>
            <w:r w:rsidRPr="00EF0626">
              <w:rPr>
                <w:sz w:val="24"/>
                <w:szCs w:val="24"/>
                <w:lang w:val="uk-UA"/>
              </w:rPr>
              <w:t>ційних та інших послуг до 2010 р</w:t>
            </w:r>
            <w:r>
              <w:rPr>
                <w:sz w:val="24"/>
                <w:szCs w:val="24"/>
                <w:lang w:val="uk-UA"/>
              </w:rPr>
              <w:t>оку</w:t>
            </w:r>
            <w:r w:rsidRPr="00EF0626">
              <w:rPr>
                <w:sz w:val="24"/>
                <w:szCs w:val="24"/>
                <w:lang w:val="uk-UA"/>
              </w:rPr>
              <w:t xml:space="preserve"> не менш  як 80</w:t>
            </w:r>
            <w:r>
              <w:rPr>
                <w:sz w:val="24"/>
                <w:szCs w:val="24"/>
                <w:lang w:val="uk-UA"/>
              </w:rPr>
              <w:t>%</w:t>
            </w:r>
            <w:r w:rsidRPr="00EF0626">
              <w:rPr>
                <w:sz w:val="24"/>
                <w:szCs w:val="24"/>
                <w:lang w:val="uk-UA"/>
              </w:rPr>
              <w:t>,  до  2016 р</w:t>
            </w:r>
            <w:r>
              <w:rPr>
                <w:sz w:val="24"/>
                <w:szCs w:val="24"/>
                <w:lang w:val="uk-UA"/>
              </w:rPr>
              <w:t>оку</w:t>
            </w:r>
            <w:r w:rsidRPr="00EF0626">
              <w:rPr>
                <w:sz w:val="24"/>
                <w:szCs w:val="24"/>
                <w:lang w:val="uk-UA"/>
              </w:rPr>
              <w:t xml:space="preserve"> </w:t>
            </w:r>
            <w:r>
              <w:rPr>
                <w:sz w:val="24"/>
                <w:szCs w:val="24"/>
                <w:lang w:val="uk-UA"/>
              </w:rPr>
              <w:t>–</w:t>
            </w:r>
            <w:r w:rsidRPr="00EF0626">
              <w:rPr>
                <w:sz w:val="24"/>
                <w:szCs w:val="24"/>
                <w:lang w:val="uk-UA"/>
              </w:rPr>
              <w:t xml:space="preserve"> усім</w:t>
            </w:r>
            <w:r>
              <w:rPr>
                <w:sz w:val="24"/>
                <w:szCs w:val="24"/>
                <w:lang w:val="uk-UA"/>
              </w:rPr>
              <w:t xml:space="preserve"> </w:t>
            </w:r>
            <w:r w:rsidRPr="00EF0626">
              <w:rPr>
                <w:sz w:val="24"/>
                <w:szCs w:val="24"/>
                <w:lang w:val="uk-UA"/>
              </w:rPr>
              <w:t>дітям-інвалідам відповідно до потреби</w:t>
            </w:r>
          </w:p>
        </w:tc>
        <w:tc>
          <w:tcPr>
            <w:tcW w:w="5520" w:type="dxa"/>
          </w:tcPr>
          <w:p w:rsidR="00107C2D" w:rsidRPr="00EF0626" w:rsidRDefault="00107C2D" w:rsidP="00107C2D">
            <w:pPr>
              <w:ind w:right="-86"/>
              <w:jc w:val="both"/>
              <w:rPr>
                <w:sz w:val="24"/>
                <w:szCs w:val="24"/>
                <w:lang w:val="uk-UA"/>
              </w:rPr>
            </w:pPr>
            <w:r>
              <w:rPr>
                <w:sz w:val="24"/>
                <w:szCs w:val="24"/>
                <w:lang w:val="uk-UA"/>
              </w:rPr>
              <w:t>1) надавати безкоштовні консультації дітям, дітям-інвалідам під час роботи громадських приймалень Головного та територіальних управлінь юстиції.</w:t>
            </w:r>
          </w:p>
        </w:tc>
        <w:tc>
          <w:tcPr>
            <w:tcW w:w="3720" w:type="dxa"/>
          </w:tcPr>
          <w:p w:rsidR="00107C2D" w:rsidRPr="00EF0626" w:rsidRDefault="00107C2D" w:rsidP="00107C2D">
            <w:pPr>
              <w:ind w:right="-86"/>
              <w:rPr>
                <w:sz w:val="24"/>
                <w:szCs w:val="24"/>
                <w:lang w:val="uk-UA"/>
              </w:rPr>
            </w:pPr>
            <w:r>
              <w:rPr>
                <w:sz w:val="24"/>
                <w:szCs w:val="24"/>
                <w:lang w:val="uk-UA"/>
              </w:rPr>
              <w:t xml:space="preserve">Головне управління юстиції, районні, міські, </w:t>
            </w:r>
            <w:proofErr w:type="spellStart"/>
            <w:r>
              <w:rPr>
                <w:sz w:val="24"/>
                <w:szCs w:val="24"/>
                <w:lang w:val="uk-UA"/>
              </w:rPr>
              <w:t>міськрайонні</w:t>
            </w:r>
            <w:proofErr w:type="spellEnd"/>
            <w:r>
              <w:rPr>
                <w:sz w:val="24"/>
                <w:szCs w:val="24"/>
                <w:lang w:val="uk-UA"/>
              </w:rPr>
              <w:t xml:space="preserve"> управління юстиції</w:t>
            </w:r>
          </w:p>
        </w:tc>
        <w:tc>
          <w:tcPr>
            <w:tcW w:w="1680" w:type="dxa"/>
          </w:tcPr>
          <w:p w:rsidR="00107C2D" w:rsidRPr="00EF0626" w:rsidRDefault="00107C2D" w:rsidP="00107C2D">
            <w:pPr>
              <w:ind w:right="-86"/>
              <w:jc w:val="center"/>
              <w:rPr>
                <w:sz w:val="24"/>
                <w:szCs w:val="24"/>
                <w:lang w:val="uk-UA"/>
              </w:rPr>
            </w:pPr>
          </w:p>
        </w:tc>
        <w:tc>
          <w:tcPr>
            <w:tcW w:w="1680" w:type="dxa"/>
          </w:tcPr>
          <w:p w:rsidR="00107C2D" w:rsidRPr="00EF0626" w:rsidRDefault="00107C2D" w:rsidP="00107C2D">
            <w:pPr>
              <w:ind w:right="-86"/>
              <w:jc w:val="center"/>
              <w:rPr>
                <w:sz w:val="24"/>
                <w:szCs w:val="24"/>
                <w:lang w:val="uk-UA"/>
              </w:rPr>
            </w:pPr>
          </w:p>
        </w:tc>
      </w:tr>
      <w:tr w:rsidR="00107C2D" w:rsidRPr="00EF0626" w:rsidTr="00107C2D">
        <w:tc>
          <w:tcPr>
            <w:tcW w:w="704" w:type="dxa"/>
            <w:vMerge/>
          </w:tcPr>
          <w:p w:rsidR="00107C2D" w:rsidRPr="00EF0626" w:rsidRDefault="00107C2D" w:rsidP="00107C2D">
            <w:pPr>
              <w:ind w:right="-86"/>
              <w:jc w:val="center"/>
              <w:rPr>
                <w:color w:val="000000"/>
                <w:sz w:val="24"/>
                <w:szCs w:val="24"/>
                <w:lang w:val="uk-UA"/>
              </w:rPr>
            </w:pPr>
          </w:p>
        </w:tc>
        <w:tc>
          <w:tcPr>
            <w:tcW w:w="3004" w:type="dxa"/>
            <w:vMerge/>
          </w:tcPr>
          <w:p w:rsidR="00107C2D" w:rsidRPr="00EF0626" w:rsidRDefault="00107C2D" w:rsidP="00107C2D">
            <w:pPr>
              <w:ind w:right="-86"/>
              <w:jc w:val="both"/>
              <w:rPr>
                <w:sz w:val="24"/>
                <w:szCs w:val="24"/>
                <w:lang w:val="uk-UA"/>
              </w:rPr>
            </w:pPr>
          </w:p>
        </w:tc>
        <w:tc>
          <w:tcPr>
            <w:tcW w:w="5520" w:type="dxa"/>
          </w:tcPr>
          <w:p w:rsidR="00107C2D" w:rsidRPr="00EB47FA" w:rsidRDefault="00107C2D" w:rsidP="00107C2D">
            <w:pPr>
              <w:ind w:right="-86"/>
              <w:jc w:val="both"/>
              <w:rPr>
                <w:sz w:val="24"/>
                <w:szCs w:val="24"/>
                <w:lang w:val="uk-UA"/>
              </w:rPr>
            </w:pPr>
            <w:r w:rsidRPr="00EB47FA">
              <w:rPr>
                <w:sz w:val="24"/>
                <w:szCs w:val="24"/>
                <w:lang w:val="uk-UA"/>
              </w:rPr>
              <w:t>2) узагальнити кращий досвід психолого-педагогічної діяльності в області з питань інклюзивної освіти дітей з особливими потребами.</w:t>
            </w:r>
          </w:p>
        </w:tc>
        <w:tc>
          <w:tcPr>
            <w:tcW w:w="3720" w:type="dxa"/>
          </w:tcPr>
          <w:p w:rsidR="00107C2D" w:rsidRDefault="00107C2D" w:rsidP="00107C2D">
            <w:pPr>
              <w:ind w:right="-86"/>
              <w:rPr>
                <w:sz w:val="24"/>
                <w:szCs w:val="24"/>
                <w:lang w:val="uk-UA"/>
              </w:rPr>
            </w:pPr>
            <w:r>
              <w:rPr>
                <w:sz w:val="24"/>
                <w:szCs w:val="24"/>
                <w:lang w:val="uk-UA"/>
              </w:rPr>
              <w:t xml:space="preserve">Головне управління освіти і науки облдержадміністрації  </w:t>
            </w:r>
          </w:p>
          <w:p w:rsidR="00107C2D" w:rsidRPr="00EF0626" w:rsidRDefault="00107C2D" w:rsidP="00107C2D">
            <w:pPr>
              <w:ind w:right="-86"/>
              <w:rPr>
                <w:sz w:val="24"/>
                <w:szCs w:val="24"/>
                <w:lang w:val="uk-UA"/>
              </w:rPr>
            </w:pPr>
          </w:p>
        </w:tc>
        <w:tc>
          <w:tcPr>
            <w:tcW w:w="1680" w:type="dxa"/>
          </w:tcPr>
          <w:p w:rsidR="00107C2D" w:rsidRPr="00EF0626" w:rsidRDefault="00107C2D" w:rsidP="00107C2D">
            <w:pPr>
              <w:ind w:right="-86"/>
              <w:jc w:val="center"/>
              <w:rPr>
                <w:sz w:val="24"/>
                <w:szCs w:val="24"/>
                <w:lang w:val="uk-UA"/>
              </w:rPr>
            </w:pPr>
          </w:p>
        </w:tc>
        <w:tc>
          <w:tcPr>
            <w:tcW w:w="1680" w:type="dxa"/>
          </w:tcPr>
          <w:p w:rsidR="00107C2D" w:rsidRPr="00EF0626" w:rsidRDefault="00107C2D" w:rsidP="00107C2D">
            <w:pPr>
              <w:ind w:right="-86"/>
              <w:jc w:val="center"/>
              <w:rPr>
                <w:sz w:val="24"/>
                <w:szCs w:val="24"/>
                <w:lang w:val="uk-UA"/>
              </w:rPr>
            </w:pPr>
          </w:p>
        </w:tc>
      </w:tr>
      <w:tr w:rsidR="00107C2D" w:rsidRPr="00EF0626" w:rsidTr="00107C2D">
        <w:tc>
          <w:tcPr>
            <w:tcW w:w="704" w:type="dxa"/>
            <w:vMerge/>
          </w:tcPr>
          <w:p w:rsidR="00107C2D" w:rsidRPr="00EF0626" w:rsidRDefault="00107C2D" w:rsidP="00107C2D">
            <w:pPr>
              <w:ind w:right="-86"/>
              <w:jc w:val="center"/>
              <w:rPr>
                <w:color w:val="000000"/>
                <w:sz w:val="24"/>
                <w:szCs w:val="24"/>
                <w:lang w:val="uk-UA"/>
              </w:rPr>
            </w:pPr>
          </w:p>
        </w:tc>
        <w:tc>
          <w:tcPr>
            <w:tcW w:w="3004" w:type="dxa"/>
            <w:vMerge/>
          </w:tcPr>
          <w:p w:rsidR="00107C2D" w:rsidRPr="00EF0626" w:rsidRDefault="00107C2D" w:rsidP="00107C2D">
            <w:pPr>
              <w:ind w:right="-86"/>
              <w:jc w:val="both"/>
              <w:rPr>
                <w:sz w:val="24"/>
                <w:szCs w:val="24"/>
                <w:lang w:val="uk-UA"/>
              </w:rPr>
            </w:pPr>
          </w:p>
        </w:tc>
        <w:tc>
          <w:tcPr>
            <w:tcW w:w="5520" w:type="dxa"/>
          </w:tcPr>
          <w:p w:rsidR="00107C2D" w:rsidRPr="00EB47FA" w:rsidRDefault="00107C2D" w:rsidP="00107C2D">
            <w:pPr>
              <w:ind w:right="-86"/>
              <w:jc w:val="both"/>
              <w:rPr>
                <w:sz w:val="24"/>
                <w:szCs w:val="24"/>
                <w:lang w:val="uk-UA"/>
              </w:rPr>
            </w:pPr>
            <w:r w:rsidRPr="00EB47FA">
              <w:rPr>
                <w:sz w:val="24"/>
                <w:szCs w:val="24"/>
                <w:lang w:val="uk-UA"/>
              </w:rPr>
              <w:t xml:space="preserve">3) провести моніторинг розвитку мережі районних </w:t>
            </w:r>
            <w:proofErr w:type="spellStart"/>
            <w:r w:rsidRPr="00EB47FA">
              <w:rPr>
                <w:sz w:val="24"/>
                <w:szCs w:val="24"/>
                <w:lang w:val="uk-UA"/>
              </w:rPr>
              <w:t>психолого-медико-педагогічних</w:t>
            </w:r>
            <w:proofErr w:type="spellEnd"/>
            <w:r w:rsidRPr="00EB47FA">
              <w:rPr>
                <w:sz w:val="24"/>
                <w:szCs w:val="24"/>
                <w:lang w:val="uk-UA"/>
              </w:rPr>
              <w:t xml:space="preserve"> консультацій</w:t>
            </w:r>
            <w:r>
              <w:rPr>
                <w:sz w:val="24"/>
                <w:szCs w:val="24"/>
                <w:lang w:val="uk-UA"/>
              </w:rPr>
              <w:t>.</w:t>
            </w:r>
          </w:p>
        </w:tc>
        <w:tc>
          <w:tcPr>
            <w:tcW w:w="3720" w:type="dxa"/>
          </w:tcPr>
          <w:p w:rsidR="00107C2D" w:rsidRPr="00EF0626" w:rsidRDefault="00107C2D" w:rsidP="00107C2D">
            <w:pPr>
              <w:ind w:right="-86"/>
              <w:rPr>
                <w:sz w:val="24"/>
                <w:szCs w:val="24"/>
                <w:lang w:val="uk-UA"/>
              </w:rPr>
            </w:pPr>
            <w:r>
              <w:rPr>
                <w:sz w:val="24"/>
                <w:szCs w:val="24"/>
                <w:lang w:val="uk-UA"/>
              </w:rPr>
              <w:t>Головне управління освіти і науки облдержадміністрації</w:t>
            </w:r>
          </w:p>
        </w:tc>
        <w:tc>
          <w:tcPr>
            <w:tcW w:w="1680" w:type="dxa"/>
          </w:tcPr>
          <w:p w:rsidR="00107C2D" w:rsidRPr="00EF0626" w:rsidRDefault="00107C2D" w:rsidP="00107C2D">
            <w:pPr>
              <w:ind w:right="-86"/>
              <w:jc w:val="center"/>
              <w:rPr>
                <w:sz w:val="24"/>
                <w:szCs w:val="24"/>
                <w:lang w:val="uk-UA"/>
              </w:rPr>
            </w:pPr>
          </w:p>
        </w:tc>
        <w:tc>
          <w:tcPr>
            <w:tcW w:w="1680" w:type="dxa"/>
          </w:tcPr>
          <w:p w:rsidR="00107C2D" w:rsidRPr="00EF0626" w:rsidRDefault="00107C2D" w:rsidP="00107C2D">
            <w:pPr>
              <w:ind w:right="-86"/>
              <w:jc w:val="center"/>
              <w:rPr>
                <w:sz w:val="24"/>
                <w:szCs w:val="24"/>
                <w:lang w:val="uk-UA"/>
              </w:rPr>
            </w:pPr>
          </w:p>
        </w:tc>
      </w:tr>
      <w:tr w:rsidR="00107C2D" w:rsidRPr="00EF0626" w:rsidTr="00107C2D">
        <w:tc>
          <w:tcPr>
            <w:tcW w:w="704" w:type="dxa"/>
            <w:vMerge/>
          </w:tcPr>
          <w:p w:rsidR="00107C2D" w:rsidRPr="00EF0626" w:rsidRDefault="00107C2D" w:rsidP="00107C2D">
            <w:pPr>
              <w:ind w:right="-86"/>
              <w:jc w:val="center"/>
              <w:rPr>
                <w:color w:val="000000"/>
                <w:sz w:val="24"/>
                <w:szCs w:val="24"/>
                <w:lang w:val="uk-UA"/>
              </w:rPr>
            </w:pPr>
          </w:p>
        </w:tc>
        <w:tc>
          <w:tcPr>
            <w:tcW w:w="3004" w:type="dxa"/>
            <w:vMerge/>
          </w:tcPr>
          <w:p w:rsidR="00107C2D" w:rsidRPr="00EF0626" w:rsidRDefault="00107C2D" w:rsidP="00107C2D">
            <w:pPr>
              <w:ind w:right="-86"/>
              <w:jc w:val="both"/>
              <w:rPr>
                <w:sz w:val="24"/>
                <w:szCs w:val="24"/>
                <w:lang w:val="uk-UA"/>
              </w:rPr>
            </w:pPr>
          </w:p>
        </w:tc>
        <w:tc>
          <w:tcPr>
            <w:tcW w:w="5520" w:type="dxa"/>
          </w:tcPr>
          <w:p w:rsidR="00107C2D" w:rsidRPr="000307CE" w:rsidRDefault="00107C2D" w:rsidP="00107C2D">
            <w:pPr>
              <w:ind w:right="-86"/>
              <w:jc w:val="both"/>
              <w:rPr>
                <w:sz w:val="24"/>
                <w:szCs w:val="24"/>
                <w:highlight w:val="yellow"/>
                <w:lang w:val="uk-UA"/>
              </w:rPr>
            </w:pPr>
            <w:r w:rsidRPr="00EB47FA">
              <w:rPr>
                <w:sz w:val="24"/>
                <w:szCs w:val="24"/>
                <w:lang w:val="uk-UA"/>
              </w:rPr>
              <w:t xml:space="preserve">4) вживати системних заходів щодо створення належних умов проживання та виховання дітей у </w:t>
            </w:r>
            <w:proofErr w:type="spellStart"/>
            <w:r w:rsidRPr="00EB47FA">
              <w:rPr>
                <w:sz w:val="24"/>
                <w:szCs w:val="24"/>
                <w:lang w:val="uk-UA"/>
              </w:rPr>
              <w:t>Зін</w:t>
            </w:r>
            <w:r>
              <w:rPr>
                <w:sz w:val="24"/>
                <w:szCs w:val="24"/>
                <w:lang w:val="uk-UA"/>
              </w:rPr>
              <w:t>ь</w:t>
            </w:r>
            <w:r w:rsidRPr="00EB47FA">
              <w:rPr>
                <w:sz w:val="24"/>
                <w:szCs w:val="24"/>
                <w:lang w:val="uk-UA"/>
              </w:rPr>
              <w:t>ківському</w:t>
            </w:r>
            <w:proofErr w:type="spellEnd"/>
            <w:r w:rsidRPr="00EB47FA">
              <w:rPr>
                <w:sz w:val="24"/>
                <w:szCs w:val="24"/>
                <w:lang w:val="uk-UA"/>
              </w:rPr>
              <w:t xml:space="preserve"> та </w:t>
            </w:r>
            <w:proofErr w:type="spellStart"/>
            <w:r w:rsidRPr="00EB47FA">
              <w:rPr>
                <w:sz w:val="24"/>
                <w:szCs w:val="24"/>
                <w:lang w:val="uk-UA"/>
              </w:rPr>
              <w:t>Новосанжарському</w:t>
            </w:r>
            <w:proofErr w:type="spellEnd"/>
            <w:r w:rsidRPr="00EB47FA">
              <w:rPr>
                <w:sz w:val="24"/>
                <w:szCs w:val="24"/>
                <w:lang w:val="uk-UA"/>
              </w:rPr>
              <w:t xml:space="preserve"> дитячих будинках-інтернатах</w:t>
            </w:r>
            <w:r>
              <w:rPr>
                <w:sz w:val="24"/>
                <w:szCs w:val="24"/>
                <w:lang w:val="uk-UA"/>
              </w:rPr>
              <w:t>.</w:t>
            </w:r>
          </w:p>
        </w:tc>
        <w:tc>
          <w:tcPr>
            <w:tcW w:w="3720" w:type="dxa"/>
          </w:tcPr>
          <w:p w:rsidR="00107C2D" w:rsidRPr="00EF0626" w:rsidRDefault="00107C2D" w:rsidP="00107C2D">
            <w:pPr>
              <w:ind w:right="-86"/>
              <w:rPr>
                <w:sz w:val="24"/>
                <w:szCs w:val="24"/>
                <w:lang w:val="uk-UA"/>
              </w:rPr>
            </w:pPr>
            <w:r>
              <w:rPr>
                <w:sz w:val="24"/>
                <w:szCs w:val="24"/>
                <w:lang w:val="uk-UA"/>
              </w:rPr>
              <w:t xml:space="preserve">Головне управління праці та соціального захисту населення облдержадміністрації </w:t>
            </w:r>
          </w:p>
        </w:tc>
        <w:tc>
          <w:tcPr>
            <w:tcW w:w="1680" w:type="dxa"/>
          </w:tcPr>
          <w:p w:rsidR="00107C2D" w:rsidRPr="00EF0626" w:rsidRDefault="00107C2D" w:rsidP="00107C2D">
            <w:pPr>
              <w:ind w:right="-86"/>
              <w:jc w:val="center"/>
              <w:rPr>
                <w:sz w:val="24"/>
                <w:szCs w:val="24"/>
                <w:lang w:val="uk-UA"/>
              </w:rPr>
            </w:pPr>
          </w:p>
        </w:tc>
        <w:tc>
          <w:tcPr>
            <w:tcW w:w="1680" w:type="dxa"/>
          </w:tcPr>
          <w:p w:rsidR="00107C2D" w:rsidRPr="00EF0626" w:rsidRDefault="00107C2D" w:rsidP="00107C2D">
            <w:pPr>
              <w:ind w:right="-86"/>
              <w:jc w:val="center"/>
              <w:rPr>
                <w:sz w:val="24"/>
                <w:szCs w:val="24"/>
                <w:lang w:val="uk-UA"/>
              </w:rPr>
            </w:pPr>
          </w:p>
        </w:tc>
      </w:tr>
      <w:tr w:rsidR="00107C2D" w:rsidRPr="00EF0626" w:rsidTr="00107C2D">
        <w:tc>
          <w:tcPr>
            <w:tcW w:w="704" w:type="dxa"/>
          </w:tcPr>
          <w:p w:rsidR="00107C2D" w:rsidRPr="00EF0626" w:rsidRDefault="00107C2D" w:rsidP="00107C2D">
            <w:pPr>
              <w:ind w:right="-86"/>
              <w:jc w:val="center"/>
              <w:rPr>
                <w:color w:val="000000"/>
                <w:sz w:val="24"/>
                <w:szCs w:val="24"/>
                <w:lang w:val="uk-UA"/>
              </w:rPr>
            </w:pPr>
          </w:p>
        </w:tc>
        <w:tc>
          <w:tcPr>
            <w:tcW w:w="8524" w:type="dxa"/>
            <w:gridSpan w:val="2"/>
          </w:tcPr>
          <w:p w:rsidR="00107C2D" w:rsidRPr="00EB47FA" w:rsidRDefault="00107C2D" w:rsidP="00107C2D">
            <w:pPr>
              <w:ind w:right="-86"/>
              <w:jc w:val="both"/>
              <w:rPr>
                <w:sz w:val="24"/>
                <w:szCs w:val="24"/>
                <w:lang w:val="uk-UA"/>
              </w:rPr>
            </w:pPr>
            <w:r w:rsidRPr="00FB4F3F">
              <w:rPr>
                <w:sz w:val="24"/>
                <w:szCs w:val="24"/>
                <w:lang w:val="uk-UA"/>
              </w:rPr>
              <w:t>Разом за підрозділом</w:t>
            </w:r>
            <w:r>
              <w:rPr>
                <w:sz w:val="24"/>
                <w:szCs w:val="24"/>
                <w:lang w:val="uk-UA"/>
              </w:rPr>
              <w:t xml:space="preserve"> „</w:t>
            </w:r>
            <w:r w:rsidRPr="00EF0626">
              <w:rPr>
                <w:sz w:val="24"/>
                <w:szCs w:val="24"/>
                <w:lang w:val="uk-UA"/>
              </w:rPr>
              <w:t xml:space="preserve">Захист </w:t>
            </w:r>
            <w:proofErr w:type="spellStart"/>
            <w:r w:rsidRPr="00EF0626">
              <w:rPr>
                <w:sz w:val="24"/>
                <w:szCs w:val="24"/>
                <w:lang w:val="uk-UA"/>
              </w:rPr>
              <w:t>дітей-інвалідів</w:t>
            </w:r>
            <w:r>
              <w:rPr>
                <w:sz w:val="24"/>
                <w:szCs w:val="24"/>
                <w:lang w:val="uk-UA"/>
              </w:rPr>
              <w:t>”</w:t>
            </w:r>
            <w:proofErr w:type="spellEnd"/>
          </w:p>
        </w:tc>
        <w:tc>
          <w:tcPr>
            <w:tcW w:w="3720" w:type="dxa"/>
          </w:tcPr>
          <w:p w:rsidR="00107C2D" w:rsidRDefault="00107C2D" w:rsidP="00107C2D">
            <w:pPr>
              <w:ind w:right="-86"/>
              <w:rPr>
                <w:sz w:val="24"/>
                <w:szCs w:val="24"/>
                <w:lang w:val="uk-UA"/>
              </w:rPr>
            </w:pPr>
          </w:p>
        </w:tc>
        <w:tc>
          <w:tcPr>
            <w:tcW w:w="1680" w:type="dxa"/>
          </w:tcPr>
          <w:p w:rsidR="00107C2D" w:rsidRPr="00EF0626" w:rsidRDefault="00107C2D" w:rsidP="00107C2D">
            <w:pPr>
              <w:ind w:right="-86"/>
              <w:jc w:val="center"/>
              <w:rPr>
                <w:sz w:val="24"/>
                <w:szCs w:val="24"/>
                <w:lang w:val="uk-UA"/>
              </w:rPr>
            </w:pPr>
            <w:r>
              <w:rPr>
                <w:sz w:val="24"/>
                <w:szCs w:val="24"/>
                <w:lang w:val="uk-UA"/>
              </w:rPr>
              <w:t>обласний бюджет</w:t>
            </w:r>
          </w:p>
        </w:tc>
        <w:tc>
          <w:tcPr>
            <w:tcW w:w="1680" w:type="dxa"/>
          </w:tcPr>
          <w:p w:rsidR="00107C2D" w:rsidRPr="00EF0626" w:rsidRDefault="00107C2D" w:rsidP="00107C2D">
            <w:pPr>
              <w:ind w:right="-86"/>
              <w:jc w:val="center"/>
              <w:rPr>
                <w:sz w:val="24"/>
                <w:szCs w:val="24"/>
                <w:lang w:val="uk-UA"/>
              </w:rPr>
            </w:pPr>
            <w:r>
              <w:rPr>
                <w:sz w:val="24"/>
                <w:szCs w:val="24"/>
                <w:lang w:val="uk-UA"/>
              </w:rPr>
              <w:t>10,0</w:t>
            </w:r>
          </w:p>
        </w:tc>
      </w:tr>
      <w:tr w:rsidR="00107C2D" w:rsidRPr="00EF0626" w:rsidTr="00107C2D">
        <w:tc>
          <w:tcPr>
            <w:tcW w:w="16308" w:type="dxa"/>
            <w:gridSpan w:val="6"/>
          </w:tcPr>
          <w:p w:rsidR="00107C2D" w:rsidRPr="00EF0626" w:rsidRDefault="00107C2D" w:rsidP="00107C2D">
            <w:pPr>
              <w:ind w:right="-86"/>
              <w:jc w:val="center"/>
              <w:rPr>
                <w:sz w:val="24"/>
                <w:szCs w:val="24"/>
                <w:lang w:val="uk-UA"/>
              </w:rPr>
            </w:pPr>
            <w:r w:rsidRPr="00EF0626">
              <w:rPr>
                <w:sz w:val="24"/>
                <w:szCs w:val="24"/>
                <w:lang w:val="uk-UA"/>
              </w:rPr>
              <w:t>Боротьба з використанням дитячої праці</w:t>
            </w:r>
          </w:p>
        </w:tc>
      </w:tr>
      <w:tr w:rsidR="00107C2D" w:rsidRPr="00EF0626" w:rsidTr="00107C2D">
        <w:tc>
          <w:tcPr>
            <w:tcW w:w="704" w:type="dxa"/>
            <w:vMerge w:val="restart"/>
          </w:tcPr>
          <w:p w:rsidR="00107C2D" w:rsidRPr="00EF0626" w:rsidRDefault="00107C2D" w:rsidP="00107C2D">
            <w:pPr>
              <w:ind w:right="-86"/>
              <w:jc w:val="center"/>
              <w:rPr>
                <w:color w:val="000000"/>
                <w:sz w:val="24"/>
                <w:szCs w:val="24"/>
                <w:lang w:val="uk-UA"/>
              </w:rPr>
            </w:pPr>
            <w:r>
              <w:rPr>
                <w:color w:val="000000"/>
                <w:sz w:val="24"/>
                <w:szCs w:val="24"/>
                <w:lang w:val="uk-UA"/>
              </w:rPr>
              <w:t>16.</w:t>
            </w:r>
          </w:p>
        </w:tc>
        <w:tc>
          <w:tcPr>
            <w:tcW w:w="3004" w:type="dxa"/>
            <w:vMerge w:val="restart"/>
          </w:tcPr>
          <w:p w:rsidR="00107C2D" w:rsidRPr="00DE1452" w:rsidRDefault="00107C2D" w:rsidP="00107C2D">
            <w:pPr>
              <w:jc w:val="both"/>
              <w:rPr>
                <w:spacing w:val="-20"/>
                <w:sz w:val="24"/>
                <w:szCs w:val="24"/>
                <w:lang w:val="uk-UA"/>
              </w:rPr>
            </w:pPr>
            <w:r w:rsidRPr="00DE1452">
              <w:rPr>
                <w:spacing w:val="-20"/>
                <w:sz w:val="24"/>
                <w:szCs w:val="24"/>
                <w:lang w:val="uk-UA"/>
              </w:rPr>
              <w:t>Розроблення та запровадження механізму взаємодії органів виконавчої влади та органів місцевого самоврядування, професійних спілок та організацій роботодавців, інших громадських організацій, до сфери діяльності яких належить здійснення заходів, спрямованих на боротьбу із застосуванням найгірших форм дитячої праці</w:t>
            </w:r>
          </w:p>
        </w:tc>
        <w:tc>
          <w:tcPr>
            <w:tcW w:w="5520" w:type="dxa"/>
          </w:tcPr>
          <w:p w:rsidR="00107C2D" w:rsidRPr="00EF0626" w:rsidRDefault="00107C2D" w:rsidP="00107C2D">
            <w:pPr>
              <w:ind w:right="-86"/>
              <w:jc w:val="both"/>
              <w:rPr>
                <w:sz w:val="24"/>
                <w:szCs w:val="24"/>
                <w:lang w:val="uk-UA"/>
              </w:rPr>
            </w:pPr>
            <w:r>
              <w:rPr>
                <w:sz w:val="24"/>
                <w:szCs w:val="24"/>
                <w:lang w:val="uk-UA"/>
              </w:rPr>
              <w:t>1) провести спільні перевірки щодо дотримання законодавства про працю дітей на підприємствах, в установах та організаціях усіх форм власності.</w:t>
            </w:r>
          </w:p>
        </w:tc>
        <w:tc>
          <w:tcPr>
            <w:tcW w:w="3720" w:type="dxa"/>
          </w:tcPr>
          <w:p w:rsidR="00107C2D" w:rsidRPr="00EB47FA" w:rsidRDefault="00107C2D" w:rsidP="00107C2D">
            <w:pPr>
              <w:ind w:right="-86"/>
              <w:rPr>
                <w:sz w:val="24"/>
                <w:szCs w:val="24"/>
                <w:lang w:val="uk-UA"/>
              </w:rPr>
            </w:pPr>
            <w:r w:rsidRPr="00EB47FA">
              <w:rPr>
                <w:sz w:val="24"/>
                <w:szCs w:val="24"/>
                <w:lang w:val="uk-UA"/>
              </w:rPr>
              <w:t xml:space="preserve">Територіальна державна інспекція праці у Полтавській області, служба у справах дітей  облдержадміністрації, райдержадміністрації, міськвиконкоми </w:t>
            </w:r>
          </w:p>
        </w:tc>
        <w:tc>
          <w:tcPr>
            <w:tcW w:w="1680" w:type="dxa"/>
          </w:tcPr>
          <w:p w:rsidR="00107C2D" w:rsidRPr="00EF0626" w:rsidRDefault="00107C2D" w:rsidP="00107C2D">
            <w:pPr>
              <w:ind w:right="-86"/>
              <w:jc w:val="center"/>
              <w:rPr>
                <w:sz w:val="24"/>
                <w:szCs w:val="24"/>
                <w:lang w:val="uk-UA"/>
              </w:rPr>
            </w:pPr>
          </w:p>
        </w:tc>
        <w:tc>
          <w:tcPr>
            <w:tcW w:w="1680" w:type="dxa"/>
          </w:tcPr>
          <w:p w:rsidR="00107C2D" w:rsidRPr="00EF0626" w:rsidRDefault="00107C2D" w:rsidP="00107C2D">
            <w:pPr>
              <w:ind w:right="-86"/>
              <w:jc w:val="center"/>
              <w:rPr>
                <w:sz w:val="24"/>
                <w:szCs w:val="24"/>
                <w:lang w:val="uk-UA"/>
              </w:rPr>
            </w:pPr>
          </w:p>
        </w:tc>
      </w:tr>
      <w:tr w:rsidR="00107C2D" w:rsidRPr="00EF0626" w:rsidTr="00107C2D">
        <w:tc>
          <w:tcPr>
            <w:tcW w:w="704" w:type="dxa"/>
            <w:vMerge/>
          </w:tcPr>
          <w:p w:rsidR="00107C2D" w:rsidRDefault="00107C2D" w:rsidP="00107C2D">
            <w:pPr>
              <w:ind w:right="-86"/>
              <w:jc w:val="center"/>
              <w:rPr>
                <w:color w:val="000000"/>
                <w:sz w:val="24"/>
                <w:szCs w:val="24"/>
                <w:lang w:val="uk-UA"/>
              </w:rPr>
            </w:pPr>
          </w:p>
        </w:tc>
        <w:tc>
          <w:tcPr>
            <w:tcW w:w="3004" w:type="dxa"/>
            <w:vMerge/>
          </w:tcPr>
          <w:p w:rsidR="00107C2D" w:rsidRPr="00EF0626" w:rsidRDefault="00107C2D" w:rsidP="00107C2D">
            <w:pPr>
              <w:jc w:val="both"/>
              <w:rPr>
                <w:sz w:val="24"/>
                <w:szCs w:val="24"/>
                <w:lang w:val="uk-UA"/>
              </w:rPr>
            </w:pPr>
          </w:p>
        </w:tc>
        <w:tc>
          <w:tcPr>
            <w:tcW w:w="5520" w:type="dxa"/>
          </w:tcPr>
          <w:p w:rsidR="00107C2D" w:rsidRDefault="00107C2D" w:rsidP="00107C2D">
            <w:pPr>
              <w:ind w:right="-86"/>
              <w:jc w:val="both"/>
              <w:rPr>
                <w:sz w:val="24"/>
                <w:szCs w:val="24"/>
                <w:lang w:val="uk-UA"/>
              </w:rPr>
            </w:pPr>
            <w:r>
              <w:rPr>
                <w:sz w:val="24"/>
                <w:szCs w:val="24"/>
                <w:lang w:val="uk-UA"/>
              </w:rPr>
              <w:t>2) забезпечити проведення системної профорієнтаційної роботи серед школярів щодо орієнтації на здобуття актуальних на ринку праці професій та спеціальностей.</w:t>
            </w:r>
          </w:p>
        </w:tc>
        <w:tc>
          <w:tcPr>
            <w:tcW w:w="3720" w:type="dxa"/>
          </w:tcPr>
          <w:p w:rsidR="00107C2D" w:rsidRPr="00EB47FA" w:rsidRDefault="00107C2D" w:rsidP="00107C2D">
            <w:pPr>
              <w:ind w:right="-86"/>
              <w:rPr>
                <w:sz w:val="24"/>
                <w:szCs w:val="24"/>
                <w:lang w:val="uk-UA"/>
              </w:rPr>
            </w:pPr>
            <w:r>
              <w:rPr>
                <w:sz w:val="24"/>
                <w:szCs w:val="24"/>
                <w:lang w:val="uk-UA"/>
              </w:rPr>
              <w:t>Головне управління освіти і науки облдержадміністрації, обласний центр зайнятості</w:t>
            </w:r>
          </w:p>
        </w:tc>
        <w:tc>
          <w:tcPr>
            <w:tcW w:w="1680" w:type="dxa"/>
          </w:tcPr>
          <w:p w:rsidR="00107C2D" w:rsidRPr="00EF0626" w:rsidRDefault="00107C2D" w:rsidP="00107C2D">
            <w:pPr>
              <w:ind w:right="-86"/>
              <w:jc w:val="center"/>
              <w:rPr>
                <w:sz w:val="24"/>
                <w:szCs w:val="24"/>
                <w:lang w:val="uk-UA"/>
              </w:rPr>
            </w:pPr>
          </w:p>
        </w:tc>
        <w:tc>
          <w:tcPr>
            <w:tcW w:w="1680" w:type="dxa"/>
          </w:tcPr>
          <w:p w:rsidR="00107C2D" w:rsidRPr="00EF0626" w:rsidRDefault="00107C2D" w:rsidP="00107C2D">
            <w:pPr>
              <w:ind w:right="-86"/>
              <w:jc w:val="center"/>
              <w:rPr>
                <w:sz w:val="24"/>
                <w:szCs w:val="24"/>
                <w:lang w:val="uk-UA"/>
              </w:rPr>
            </w:pPr>
          </w:p>
        </w:tc>
      </w:tr>
      <w:tr w:rsidR="00107C2D" w:rsidRPr="00EF0626" w:rsidTr="00107C2D">
        <w:tc>
          <w:tcPr>
            <w:tcW w:w="704" w:type="dxa"/>
          </w:tcPr>
          <w:p w:rsidR="00107C2D" w:rsidRPr="00EF0626" w:rsidRDefault="00107C2D" w:rsidP="00107C2D">
            <w:pPr>
              <w:ind w:right="-86"/>
              <w:jc w:val="center"/>
              <w:rPr>
                <w:color w:val="000000"/>
                <w:sz w:val="24"/>
                <w:szCs w:val="24"/>
                <w:lang w:val="uk-UA"/>
              </w:rPr>
            </w:pPr>
            <w:r>
              <w:rPr>
                <w:color w:val="000000"/>
                <w:sz w:val="24"/>
                <w:szCs w:val="24"/>
                <w:lang w:val="uk-UA"/>
              </w:rPr>
              <w:t>17.</w:t>
            </w:r>
          </w:p>
        </w:tc>
        <w:tc>
          <w:tcPr>
            <w:tcW w:w="3004" w:type="dxa"/>
          </w:tcPr>
          <w:p w:rsidR="00107C2D" w:rsidRPr="00EF0626" w:rsidRDefault="00107C2D" w:rsidP="00107C2D">
            <w:pPr>
              <w:jc w:val="both"/>
              <w:rPr>
                <w:sz w:val="24"/>
                <w:szCs w:val="24"/>
                <w:lang w:val="uk-UA"/>
              </w:rPr>
            </w:pPr>
            <w:r w:rsidRPr="00EF0626">
              <w:rPr>
                <w:sz w:val="24"/>
                <w:szCs w:val="24"/>
                <w:lang w:val="uk-UA"/>
              </w:rPr>
              <w:t xml:space="preserve">Забезпечення надання </w:t>
            </w:r>
            <w:r>
              <w:rPr>
                <w:sz w:val="24"/>
                <w:szCs w:val="24"/>
                <w:lang w:val="uk-UA"/>
              </w:rPr>
              <w:t xml:space="preserve">             </w:t>
            </w:r>
            <w:r w:rsidRPr="00EF0626">
              <w:rPr>
                <w:sz w:val="24"/>
                <w:szCs w:val="24"/>
                <w:lang w:val="uk-UA"/>
              </w:rPr>
              <w:t>послуг з фізичної, психічної і духовної</w:t>
            </w:r>
            <w:r>
              <w:rPr>
                <w:sz w:val="24"/>
                <w:szCs w:val="24"/>
                <w:lang w:val="uk-UA"/>
              </w:rPr>
              <w:t xml:space="preserve"> </w:t>
            </w:r>
            <w:r w:rsidRPr="00EF0626">
              <w:rPr>
                <w:sz w:val="24"/>
                <w:szCs w:val="24"/>
                <w:lang w:val="uk-UA"/>
              </w:rPr>
              <w:t xml:space="preserve">реабілітації </w:t>
            </w:r>
            <w:r w:rsidRPr="0073726D">
              <w:rPr>
                <w:sz w:val="24"/>
                <w:szCs w:val="24"/>
                <w:lang w:val="uk-UA"/>
              </w:rPr>
              <w:t xml:space="preserve">дітей, які були залучені до </w:t>
            </w:r>
            <w:r w:rsidRPr="00D73E87">
              <w:rPr>
                <w:spacing w:val="-20"/>
                <w:sz w:val="24"/>
                <w:szCs w:val="24"/>
                <w:lang w:val="uk-UA"/>
              </w:rPr>
              <w:t>найгірших форм</w:t>
            </w:r>
            <w:r w:rsidRPr="0073726D">
              <w:rPr>
                <w:sz w:val="24"/>
                <w:szCs w:val="24"/>
                <w:lang w:val="uk-UA"/>
              </w:rPr>
              <w:t xml:space="preserve">  </w:t>
            </w:r>
            <w:r w:rsidRPr="00D73E87">
              <w:rPr>
                <w:spacing w:val="-20"/>
                <w:sz w:val="24"/>
                <w:szCs w:val="24"/>
                <w:lang w:val="uk-UA"/>
              </w:rPr>
              <w:t>дитячої</w:t>
            </w:r>
            <w:r w:rsidRPr="0073726D">
              <w:rPr>
                <w:sz w:val="24"/>
                <w:szCs w:val="24"/>
                <w:lang w:val="uk-UA"/>
              </w:rPr>
              <w:t xml:space="preserve">  </w:t>
            </w:r>
            <w:r w:rsidRPr="00D73E87">
              <w:rPr>
                <w:spacing w:val="-20"/>
                <w:sz w:val="24"/>
                <w:szCs w:val="24"/>
                <w:lang w:val="uk-UA"/>
              </w:rPr>
              <w:t>праці</w:t>
            </w:r>
          </w:p>
        </w:tc>
        <w:tc>
          <w:tcPr>
            <w:tcW w:w="5520" w:type="dxa"/>
          </w:tcPr>
          <w:p w:rsidR="00107C2D" w:rsidRPr="00FF0C63" w:rsidRDefault="00107C2D" w:rsidP="00107C2D">
            <w:pPr>
              <w:ind w:right="-86"/>
              <w:jc w:val="both"/>
              <w:rPr>
                <w:sz w:val="24"/>
                <w:szCs w:val="24"/>
                <w:lang w:val="uk-UA"/>
              </w:rPr>
            </w:pPr>
            <w:r>
              <w:rPr>
                <w:sz w:val="24"/>
                <w:szCs w:val="24"/>
                <w:lang w:val="uk-UA"/>
              </w:rPr>
              <w:t xml:space="preserve">забезпечити </w:t>
            </w:r>
            <w:r w:rsidRPr="00FF0C63">
              <w:rPr>
                <w:sz w:val="24"/>
                <w:szCs w:val="24"/>
                <w:lang w:val="uk-UA"/>
              </w:rPr>
              <w:t>нада</w:t>
            </w:r>
            <w:r>
              <w:rPr>
                <w:sz w:val="24"/>
                <w:szCs w:val="24"/>
                <w:lang w:val="uk-UA"/>
              </w:rPr>
              <w:t>ння психологічних</w:t>
            </w:r>
            <w:r w:rsidRPr="00FF0C63">
              <w:rPr>
                <w:sz w:val="24"/>
                <w:szCs w:val="24"/>
                <w:lang w:val="uk-UA"/>
              </w:rPr>
              <w:t xml:space="preserve"> послуг у межах навчального закладу  дітям, які залучалися до     найгірших форм дитячої праці</w:t>
            </w:r>
            <w:r>
              <w:rPr>
                <w:sz w:val="24"/>
                <w:szCs w:val="24"/>
                <w:lang w:val="uk-UA"/>
              </w:rPr>
              <w:t>.</w:t>
            </w:r>
          </w:p>
        </w:tc>
        <w:tc>
          <w:tcPr>
            <w:tcW w:w="3720" w:type="dxa"/>
          </w:tcPr>
          <w:p w:rsidR="00107C2D" w:rsidRPr="00EF0626" w:rsidRDefault="00107C2D" w:rsidP="00107C2D">
            <w:pPr>
              <w:ind w:right="-86"/>
              <w:rPr>
                <w:sz w:val="24"/>
                <w:szCs w:val="24"/>
                <w:lang w:val="uk-UA"/>
              </w:rPr>
            </w:pPr>
            <w:r w:rsidRPr="00EF0626">
              <w:rPr>
                <w:sz w:val="24"/>
                <w:szCs w:val="24"/>
                <w:lang w:val="uk-UA"/>
              </w:rPr>
              <w:t>Головне управління освіти</w:t>
            </w:r>
            <w:r>
              <w:rPr>
                <w:sz w:val="24"/>
                <w:szCs w:val="24"/>
                <w:lang w:val="uk-UA"/>
              </w:rPr>
              <w:t xml:space="preserve"> і науки облдержадміністрації, райдержадміністрації спільно з міськвиконкомами</w:t>
            </w:r>
          </w:p>
        </w:tc>
        <w:tc>
          <w:tcPr>
            <w:tcW w:w="1680" w:type="dxa"/>
          </w:tcPr>
          <w:p w:rsidR="00107C2D" w:rsidRPr="00EF0626" w:rsidRDefault="00107C2D" w:rsidP="00107C2D">
            <w:pPr>
              <w:ind w:right="-86"/>
              <w:jc w:val="center"/>
              <w:rPr>
                <w:sz w:val="24"/>
                <w:szCs w:val="24"/>
                <w:lang w:val="uk-UA"/>
              </w:rPr>
            </w:pPr>
          </w:p>
        </w:tc>
        <w:tc>
          <w:tcPr>
            <w:tcW w:w="1680" w:type="dxa"/>
          </w:tcPr>
          <w:p w:rsidR="00107C2D" w:rsidRPr="00EF0626" w:rsidRDefault="00107C2D" w:rsidP="00107C2D">
            <w:pPr>
              <w:ind w:right="-86"/>
              <w:jc w:val="center"/>
              <w:rPr>
                <w:sz w:val="24"/>
                <w:szCs w:val="24"/>
                <w:lang w:val="uk-UA"/>
              </w:rPr>
            </w:pPr>
          </w:p>
        </w:tc>
      </w:tr>
      <w:tr w:rsidR="00107C2D" w:rsidRPr="00DE1452" w:rsidTr="00107C2D">
        <w:tc>
          <w:tcPr>
            <w:tcW w:w="704" w:type="dxa"/>
          </w:tcPr>
          <w:p w:rsidR="00107C2D" w:rsidRPr="00DE1452" w:rsidRDefault="00107C2D" w:rsidP="00107C2D">
            <w:pPr>
              <w:ind w:right="-86"/>
              <w:jc w:val="center"/>
              <w:rPr>
                <w:color w:val="000000"/>
                <w:lang w:val="uk-UA"/>
              </w:rPr>
            </w:pPr>
            <w:r>
              <w:rPr>
                <w:color w:val="000000"/>
                <w:lang w:val="uk-UA"/>
              </w:rPr>
              <w:t>1</w:t>
            </w:r>
          </w:p>
        </w:tc>
        <w:tc>
          <w:tcPr>
            <w:tcW w:w="3004" w:type="dxa"/>
          </w:tcPr>
          <w:p w:rsidR="00107C2D" w:rsidRPr="00DE1452" w:rsidRDefault="00107C2D" w:rsidP="00107C2D">
            <w:pPr>
              <w:jc w:val="center"/>
              <w:rPr>
                <w:lang w:val="uk-UA"/>
              </w:rPr>
            </w:pPr>
            <w:r>
              <w:rPr>
                <w:lang w:val="uk-UA"/>
              </w:rPr>
              <w:t>2</w:t>
            </w:r>
          </w:p>
        </w:tc>
        <w:tc>
          <w:tcPr>
            <w:tcW w:w="5520" w:type="dxa"/>
          </w:tcPr>
          <w:p w:rsidR="00107C2D" w:rsidRPr="00DE1452" w:rsidRDefault="00107C2D" w:rsidP="00107C2D">
            <w:pPr>
              <w:ind w:right="-86"/>
              <w:jc w:val="center"/>
              <w:rPr>
                <w:lang w:val="uk-UA"/>
              </w:rPr>
            </w:pPr>
            <w:r>
              <w:rPr>
                <w:lang w:val="uk-UA"/>
              </w:rPr>
              <w:t>3</w:t>
            </w:r>
          </w:p>
        </w:tc>
        <w:tc>
          <w:tcPr>
            <w:tcW w:w="3720" w:type="dxa"/>
          </w:tcPr>
          <w:p w:rsidR="00107C2D" w:rsidRPr="00DE1452" w:rsidRDefault="00107C2D" w:rsidP="00107C2D">
            <w:pPr>
              <w:ind w:right="-86"/>
              <w:jc w:val="center"/>
              <w:rPr>
                <w:lang w:val="uk-UA"/>
              </w:rPr>
            </w:pPr>
            <w:r>
              <w:rPr>
                <w:lang w:val="uk-UA"/>
              </w:rPr>
              <w:t>4</w:t>
            </w:r>
          </w:p>
        </w:tc>
        <w:tc>
          <w:tcPr>
            <w:tcW w:w="1680" w:type="dxa"/>
          </w:tcPr>
          <w:p w:rsidR="00107C2D" w:rsidRPr="00DE1452" w:rsidRDefault="00107C2D" w:rsidP="00107C2D">
            <w:pPr>
              <w:ind w:right="-86"/>
              <w:jc w:val="center"/>
              <w:rPr>
                <w:lang w:val="uk-UA"/>
              </w:rPr>
            </w:pPr>
            <w:r>
              <w:rPr>
                <w:lang w:val="uk-UA"/>
              </w:rPr>
              <w:t>5</w:t>
            </w:r>
          </w:p>
        </w:tc>
        <w:tc>
          <w:tcPr>
            <w:tcW w:w="1680" w:type="dxa"/>
          </w:tcPr>
          <w:p w:rsidR="00107C2D" w:rsidRPr="00DE1452" w:rsidRDefault="00107C2D" w:rsidP="00107C2D">
            <w:pPr>
              <w:ind w:right="-86"/>
              <w:jc w:val="center"/>
              <w:rPr>
                <w:lang w:val="uk-UA"/>
              </w:rPr>
            </w:pPr>
            <w:r>
              <w:rPr>
                <w:lang w:val="uk-UA"/>
              </w:rPr>
              <w:t>6</w:t>
            </w:r>
          </w:p>
        </w:tc>
      </w:tr>
      <w:tr w:rsidR="00107C2D" w:rsidRPr="00EF0626" w:rsidTr="00107C2D">
        <w:tc>
          <w:tcPr>
            <w:tcW w:w="16308" w:type="dxa"/>
            <w:gridSpan w:val="6"/>
          </w:tcPr>
          <w:p w:rsidR="00107C2D" w:rsidRPr="00EF0626" w:rsidRDefault="00107C2D" w:rsidP="00107C2D">
            <w:pPr>
              <w:ind w:right="-86"/>
              <w:jc w:val="center"/>
              <w:rPr>
                <w:sz w:val="24"/>
                <w:szCs w:val="24"/>
                <w:lang w:val="uk-UA"/>
              </w:rPr>
            </w:pPr>
            <w:r w:rsidRPr="00EF0626">
              <w:rPr>
                <w:sz w:val="24"/>
                <w:szCs w:val="24"/>
                <w:lang w:val="uk-UA"/>
              </w:rPr>
              <w:t>Ліквідація торгівлі дітьми, сексуальної експлуатації, інших форм жорстокого поводження з ними</w:t>
            </w:r>
          </w:p>
        </w:tc>
      </w:tr>
      <w:tr w:rsidR="00107C2D" w:rsidRPr="00EF0626" w:rsidTr="00107C2D">
        <w:tc>
          <w:tcPr>
            <w:tcW w:w="704" w:type="dxa"/>
            <w:vMerge w:val="restart"/>
          </w:tcPr>
          <w:p w:rsidR="00107C2D" w:rsidRPr="00EF0626" w:rsidRDefault="00107C2D" w:rsidP="00107C2D">
            <w:pPr>
              <w:ind w:right="-86"/>
              <w:jc w:val="center"/>
              <w:rPr>
                <w:color w:val="000000"/>
                <w:sz w:val="24"/>
                <w:szCs w:val="24"/>
                <w:lang w:val="uk-UA"/>
              </w:rPr>
            </w:pPr>
            <w:r>
              <w:rPr>
                <w:color w:val="000000"/>
                <w:sz w:val="24"/>
                <w:szCs w:val="24"/>
                <w:lang w:val="uk-UA"/>
              </w:rPr>
              <w:t>18.</w:t>
            </w:r>
          </w:p>
        </w:tc>
        <w:tc>
          <w:tcPr>
            <w:tcW w:w="3004" w:type="dxa"/>
            <w:vMerge w:val="restart"/>
          </w:tcPr>
          <w:p w:rsidR="00107C2D" w:rsidRPr="00EF0626" w:rsidRDefault="00107C2D" w:rsidP="00107C2D">
            <w:pPr>
              <w:jc w:val="both"/>
              <w:rPr>
                <w:sz w:val="24"/>
                <w:szCs w:val="24"/>
                <w:lang w:val="uk-UA"/>
              </w:rPr>
            </w:pPr>
            <w:r w:rsidRPr="00EF0626">
              <w:rPr>
                <w:sz w:val="24"/>
                <w:szCs w:val="24"/>
                <w:lang w:val="uk-UA"/>
              </w:rPr>
              <w:t>Підвищення</w:t>
            </w:r>
            <w:r>
              <w:rPr>
                <w:sz w:val="24"/>
                <w:szCs w:val="24"/>
                <w:lang w:val="uk-UA"/>
              </w:rPr>
              <w:t xml:space="preserve"> </w:t>
            </w:r>
            <w:r w:rsidRPr="00EF0626">
              <w:rPr>
                <w:sz w:val="24"/>
                <w:szCs w:val="24"/>
                <w:lang w:val="uk-UA"/>
              </w:rPr>
              <w:t xml:space="preserve"> ефективності  профілактичної та   роз'яснювальної роботи  серед  батьків з метою запобігання жорстокому поводженню з</w:t>
            </w:r>
            <w:r>
              <w:rPr>
                <w:sz w:val="24"/>
                <w:szCs w:val="24"/>
                <w:lang w:val="uk-UA"/>
              </w:rPr>
              <w:t xml:space="preserve"> </w:t>
            </w:r>
            <w:r w:rsidRPr="00EF0626">
              <w:rPr>
                <w:sz w:val="24"/>
                <w:szCs w:val="24"/>
                <w:lang w:val="uk-UA"/>
              </w:rPr>
              <w:t>дітьми</w:t>
            </w:r>
          </w:p>
        </w:tc>
        <w:tc>
          <w:tcPr>
            <w:tcW w:w="5520" w:type="dxa"/>
          </w:tcPr>
          <w:p w:rsidR="00107C2D" w:rsidRPr="00EF0626" w:rsidRDefault="00107C2D" w:rsidP="00107C2D">
            <w:pPr>
              <w:ind w:right="-86"/>
              <w:jc w:val="both"/>
              <w:rPr>
                <w:sz w:val="24"/>
                <w:szCs w:val="24"/>
                <w:lang w:val="uk-UA"/>
              </w:rPr>
            </w:pPr>
            <w:r>
              <w:rPr>
                <w:sz w:val="24"/>
                <w:szCs w:val="24"/>
                <w:lang w:val="uk-UA"/>
              </w:rPr>
              <w:t xml:space="preserve">1) проведення для батьків та дітей у загальноосвітніх навчальних закладах семінарів, засідань „круглих </w:t>
            </w:r>
            <w:proofErr w:type="spellStart"/>
            <w:r>
              <w:rPr>
                <w:sz w:val="24"/>
                <w:szCs w:val="24"/>
                <w:lang w:val="uk-UA"/>
              </w:rPr>
              <w:t>столів”</w:t>
            </w:r>
            <w:proofErr w:type="spellEnd"/>
            <w:r>
              <w:rPr>
                <w:sz w:val="24"/>
                <w:szCs w:val="24"/>
                <w:lang w:val="uk-UA"/>
              </w:rPr>
              <w:t xml:space="preserve"> з питань жорстокого поводження з дітьми.</w:t>
            </w:r>
          </w:p>
        </w:tc>
        <w:tc>
          <w:tcPr>
            <w:tcW w:w="3720" w:type="dxa"/>
          </w:tcPr>
          <w:p w:rsidR="00107C2D" w:rsidRPr="00EF0626" w:rsidRDefault="00107C2D" w:rsidP="00107C2D">
            <w:pPr>
              <w:ind w:right="-86"/>
              <w:rPr>
                <w:sz w:val="24"/>
                <w:szCs w:val="24"/>
                <w:lang w:val="uk-UA"/>
              </w:rPr>
            </w:pPr>
            <w:r w:rsidRPr="00EF0626">
              <w:rPr>
                <w:sz w:val="24"/>
                <w:szCs w:val="24"/>
                <w:lang w:val="uk-UA"/>
              </w:rPr>
              <w:t>Головне управління освіти</w:t>
            </w:r>
            <w:r>
              <w:rPr>
                <w:sz w:val="24"/>
                <w:szCs w:val="24"/>
                <w:lang w:val="uk-UA"/>
              </w:rPr>
              <w:t xml:space="preserve"> і науки, відділ у </w:t>
            </w:r>
            <w:r w:rsidRPr="00EF0626">
              <w:rPr>
                <w:sz w:val="24"/>
                <w:szCs w:val="24"/>
                <w:lang w:val="uk-UA"/>
              </w:rPr>
              <w:t xml:space="preserve"> </w:t>
            </w:r>
            <w:r>
              <w:rPr>
                <w:sz w:val="24"/>
                <w:szCs w:val="24"/>
                <w:lang w:val="uk-UA"/>
              </w:rPr>
              <w:t xml:space="preserve">справах сім’ї та молоді </w:t>
            </w:r>
            <w:r w:rsidRPr="00EF0626">
              <w:rPr>
                <w:sz w:val="24"/>
                <w:szCs w:val="24"/>
                <w:lang w:val="uk-UA"/>
              </w:rPr>
              <w:t xml:space="preserve">облдержадміністрації  </w:t>
            </w:r>
          </w:p>
        </w:tc>
        <w:tc>
          <w:tcPr>
            <w:tcW w:w="1680" w:type="dxa"/>
          </w:tcPr>
          <w:p w:rsidR="00107C2D" w:rsidRPr="00EF0626" w:rsidRDefault="00107C2D" w:rsidP="00107C2D">
            <w:pPr>
              <w:ind w:right="-86"/>
              <w:jc w:val="center"/>
              <w:rPr>
                <w:sz w:val="24"/>
                <w:szCs w:val="24"/>
                <w:lang w:val="uk-UA"/>
              </w:rPr>
            </w:pPr>
          </w:p>
        </w:tc>
        <w:tc>
          <w:tcPr>
            <w:tcW w:w="1680" w:type="dxa"/>
          </w:tcPr>
          <w:p w:rsidR="00107C2D" w:rsidRPr="00EF0626" w:rsidRDefault="00107C2D" w:rsidP="00107C2D">
            <w:pPr>
              <w:ind w:right="-86"/>
              <w:jc w:val="center"/>
              <w:rPr>
                <w:sz w:val="24"/>
                <w:szCs w:val="24"/>
                <w:lang w:val="uk-UA"/>
              </w:rPr>
            </w:pPr>
          </w:p>
        </w:tc>
      </w:tr>
      <w:tr w:rsidR="00107C2D" w:rsidRPr="00EF0626" w:rsidTr="00107C2D">
        <w:tc>
          <w:tcPr>
            <w:tcW w:w="704" w:type="dxa"/>
            <w:vMerge/>
          </w:tcPr>
          <w:p w:rsidR="00107C2D" w:rsidRPr="00EF0626" w:rsidRDefault="00107C2D" w:rsidP="00107C2D">
            <w:pPr>
              <w:ind w:right="-86"/>
              <w:jc w:val="center"/>
              <w:rPr>
                <w:color w:val="000000"/>
                <w:sz w:val="24"/>
                <w:szCs w:val="24"/>
                <w:lang w:val="uk-UA"/>
              </w:rPr>
            </w:pPr>
          </w:p>
        </w:tc>
        <w:tc>
          <w:tcPr>
            <w:tcW w:w="3004" w:type="dxa"/>
            <w:vMerge/>
          </w:tcPr>
          <w:p w:rsidR="00107C2D" w:rsidRPr="00EF0626" w:rsidRDefault="00107C2D" w:rsidP="00107C2D">
            <w:pPr>
              <w:jc w:val="both"/>
              <w:rPr>
                <w:sz w:val="24"/>
                <w:szCs w:val="24"/>
                <w:lang w:val="uk-UA"/>
              </w:rPr>
            </w:pPr>
          </w:p>
        </w:tc>
        <w:tc>
          <w:tcPr>
            <w:tcW w:w="5520" w:type="dxa"/>
          </w:tcPr>
          <w:p w:rsidR="00107C2D" w:rsidRPr="00EF0626" w:rsidRDefault="00107C2D" w:rsidP="00107C2D">
            <w:pPr>
              <w:ind w:right="-86"/>
              <w:jc w:val="both"/>
              <w:rPr>
                <w:sz w:val="24"/>
                <w:szCs w:val="24"/>
                <w:lang w:val="uk-UA"/>
              </w:rPr>
            </w:pPr>
            <w:r>
              <w:rPr>
                <w:sz w:val="24"/>
                <w:szCs w:val="24"/>
                <w:lang w:val="uk-UA"/>
              </w:rPr>
              <w:t>2) виготовлення та розповсюдження соціальної реклами з питань запобігання насильству та жорстокому поводженню з дітьми, подолання дитячої безпритульності та бездоглядності.</w:t>
            </w:r>
          </w:p>
        </w:tc>
        <w:tc>
          <w:tcPr>
            <w:tcW w:w="3720" w:type="dxa"/>
          </w:tcPr>
          <w:p w:rsidR="00107C2D" w:rsidRPr="00EF0626" w:rsidRDefault="00107C2D" w:rsidP="00107C2D">
            <w:pPr>
              <w:ind w:right="-86"/>
              <w:rPr>
                <w:sz w:val="24"/>
                <w:szCs w:val="24"/>
                <w:lang w:val="uk-UA"/>
              </w:rPr>
            </w:pPr>
            <w:r>
              <w:rPr>
                <w:sz w:val="24"/>
                <w:szCs w:val="24"/>
                <w:lang w:val="uk-UA"/>
              </w:rPr>
              <w:t xml:space="preserve">Служба  у справах дітей облдержадміністрації </w:t>
            </w:r>
          </w:p>
        </w:tc>
        <w:tc>
          <w:tcPr>
            <w:tcW w:w="1680" w:type="dxa"/>
          </w:tcPr>
          <w:p w:rsidR="00107C2D" w:rsidRPr="00EF0626" w:rsidRDefault="00107C2D" w:rsidP="00107C2D">
            <w:pPr>
              <w:ind w:right="-86"/>
              <w:jc w:val="center"/>
              <w:rPr>
                <w:sz w:val="24"/>
                <w:szCs w:val="24"/>
                <w:lang w:val="uk-UA"/>
              </w:rPr>
            </w:pPr>
            <w:r>
              <w:rPr>
                <w:sz w:val="24"/>
                <w:szCs w:val="24"/>
                <w:lang w:val="uk-UA"/>
              </w:rPr>
              <w:t>обласний бюджет</w:t>
            </w:r>
          </w:p>
        </w:tc>
        <w:tc>
          <w:tcPr>
            <w:tcW w:w="1680" w:type="dxa"/>
          </w:tcPr>
          <w:p w:rsidR="00107C2D" w:rsidRPr="00EF0626" w:rsidRDefault="00107C2D" w:rsidP="00107C2D">
            <w:pPr>
              <w:ind w:right="-86"/>
              <w:jc w:val="center"/>
              <w:rPr>
                <w:sz w:val="24"/>
                <w:szCs w:val="24"/>
                <w:lang w:val="uk-UA"/>
              </w:rPr>
            </w:pPr>
            <w:r>
              <w:rPr>
                <w:sz w:val="24"/>
                <w:szCs w:val="24"/>
                <w:lang w:val="uk-UA"/>
              </w:rPr>
              <w:t>4,0</w:t>
            </w:r>
          </w:p>
        </w:tc>
      </w:tr>
      <w:tr w:rsidR="00107C2D" w:rsidRPr="00EF0626" w:rsidTr="00107C2D">
        <w:tc>
          <w:tcPr>
            <w:tcW w:w="704" w:type="dxa"/>
          </w:tcPr>
          <w:p w:rsidR="00107C2D" w:rsidRPr="00EF0626" w:rsidRDefault="00107C2D" w:rsidP="00107C2D">
            <w:pPr>
              <w:ind w:right="-86"/>
              <w:jc w:val="center"/>
              <w:rPr>
                <w:color w:val="000000"/>
                <w:sz w:val="24"/>
                <w:szCs w:val="24"/>
                <w:lang w:val="uk-UA"/>
              </w:rPr>
            </w:pPr>
            <w:r>
              <w:rPr>
                <w:color w:val="000000"/>
                <w:sz w:val="24"/>
                <w:szCs w:val="24"/>
                <w:lang w:val="uk-UA"/>
              </w:rPr>
              <w:t>19.</w:t>
            </w:r>
          </w:p>
        </w:tc>
        <w:tc>
          <w:tcPr>
            <w:tcW w:w="3004" w:type="dxa"/>
          </w:tcPr>
          <w:p w:rsidR="00107C2D" w:rsidRPr="005C1828" w:rsidRDefault="00107C2D" w:rsidP="00107C2D">
            <w:pPr>
              <w:jc w:val="both"/>
              <w:rPr>
                <w:spacing w:val="-20"/>
                <w:sz w:val="24"/>
                <w:szCs w:val="24"/>
                <w:lang w:val="uk-UA"/>
              </w:rPr>
            </w:pPr>
            <w:r w:rsidRPr="005C1828">
              <w:rPr>
                <w:spacing w:val="-20"/>
                <w:sz w:val="24"/>
                <w:szCs w:val="24"/>
                <w:lang w:val="uk-UA"/>
              </w:rPr>
              <w:t>Забезпечення функціонування системи                    захисту  дітей від жорстокого   поводження,   проведення  відповідної  профілактичної роботи</w:t>
            </w:r>
          </w:p>
        </w:tc>
        <w:tc>
          <w:tcPr>
            <w:tcW w:w="5520" w:type="dxa"/>
          </w:tcPr>
          <w:p w:rsidR="00107C2D" w:rsidRPr="00EF0626" w:rsidRDefault="00107C2D" w:rsidP="00107C2D">
            <w:pPr>
              <w:ind w:right="-86"/>
              <w:jc w:val="both"/>
              <w:rPr>
                <w:sz w:val="24"/>
                <w:szCs w:val="24"/>
                <w:lang w:val="uk-UA"/>
              </w:rPr>
            </w:pPr>
            <w:r>
              <w:rPr>
                <w:sz w:val="24"/>
                <w:szCs w:val="24"/>
                <w:lang w:val="uk-UA"/>
              </w:rPr>
              <w:t>ввести до програм підготовки, перепідготовки і підвищення кваліфікації педагогічних працівників навчальних курсів з протидії торгівлі людьми.</w:t>
            </w:r>
          </w:p>
        </w:tc>
        <w:tc>
          <w:tcPr>
            <w:tcW w:w="3720" w:type="dxa"/>
          </w:tcPr>
          <w:p w:rsidR="00107C2D" w:rsidRDefault="00107C2D" w:rsidP="00107C2D">
            <w:pPr>
              <w:ind w:right="-86"/>
              <w:rPr>
                <w:sz w:val="24"/>
                <w:szCs w:val="24"/>
                <w:lang w:val="uk-UA"/>
              </w:rPr>
            </w:pPr>
            <w:r w:rsidRPr="00EF0626">
              <w:rPr>
                <w:sz w:val="24"/>
                <w:szCs w:val="24"/>
                <w:lang w:val="uk-UA"/>
              </w:rPr>
              <w:t>Головне управління освіти</w:t>
            </w:r>
            <w:r>
              <w:rPr>
                <w:sz w:val="24"/>
                <w:szCs w:val="24"/>
                <w:lang w:val="uk-UA"/>
              </w:rPr>
              <w:t xml:space="preserve"> і науки</w:t>
            </w:r>
            <w:r w:rsidRPr="00EF0626">
              <w:rPr>
                <w:sz w:val="24"/>
                <w:szCs w:val="24"/>
                <w:lang w:val="uk-UA"/>
              </w:rPr>
              <w:t xml:space="preserve"> облдержадміністрації  </w:t>
            </w:r>
            <w:r>
              <w:rPr>
                <w:sz w:val="24"/>
                <w:szCs w:val="24"/>
                <w:lang w:val="uk-UA"/>
              </w:rPr>
              <w:t xml:space="preserve">спільно з обласним інститутом післядипломної освіти               </w:t>
            </w:r>
          </w:p>
          <w:p w:rsidR="00107C2D" w:rsidRPr="00EF0626" w:rsidRDefault="00107C2D" w:rsidP="00107C2D">
            <w:pPr>
              <w:ind w:right="-86"/>
              <w:rPr>
                <w:sz w:val="24"/>
                <w:szCs w:val="24"/>
                <w:lang w:val="uk-UA"/>
              </w:rPr>
            </w:pPr>
            <w:r>
              <w:rPr>
                <w:sz w:val="24"/>
                <w:szCs w:val="24"/>
                <w:lang w:val="uk-UA"/>
              </w:rPr>
              <w:t>ім. М.В.Остроградського</w:t>
            </w:r>
          </w:p>
        </w:tc>
        <w:tc>
          <w:tcPr>
            <w:tcW w:w="1680" w:type="dxa"/>
          </w:tcPr>
          <w:p w:rsidR="00107C2D" w:rsidRPr="00EF0626" w:rsidRDefault="00107C2D" w:rsidP="00107C2D">
            <w:pPr>
              <w:ind w:right="-86"/>
              <w:jc w:val="center"/>
              <w:rPr>
                <w:sz w:val="24"/>
                <w:szCs w:val="24"/>
                <w:lang w:val="uk-UA"/>
              </w:rPr>
            </w:pPr>
          </w:p>
        </w:tc>
        <w:tc>
          <w:tcPr>
            <w:tcW w:w="1680" w:type="dxa"/>
          </w:tcPr>
          <w:p w:rsidR="00107C2D" w:rsidRPr="00EF0626" w:rsidRDefault="00107C2D" w:rsidP="00107C2D">
            <w:pPr>
              <w:ind w:right="-86"/>
              <w:jc w:val="center"/>
              <w:rPr>
                <w:sz w:val="24"/>
                <w:szCs w:val="24"/>
                <w:lang w:val="uk-UA"/>
              </w:rPr>
            </w:pPr>
          </w:p>
        </w:tc>
      </w:tr>
      <w:tr w:rsidR="00107C2D" w:rsidRPr="00EF0626" w:rsidTr="00107C2D">
        <w:tc>
          <w:tcPr>
            <w:tcW w:w="704" w:type="dxa"/>
          </w:tcPr>
          <w:p w:rsidR="00107C2D" w:rsidRPr="00EF0626" w:rsidRDefault="00107C2D" w:rsidP="00107C2D">
            <w:pPr>
              <w:ind w:right="-86"/>
              <w:jc w:val="center"/>
              <w:rPr>
                <w:color w:val="000000"/>
                <w:sz w:val="24"/>
                <w:szCs w:val="24"/>
                <w:lang w:val="uk-UA"/>
              </w:rPr>
            </w:pPr>
          </w:p>
        </w:tc>
        <w:tc>
          <w:tcPr>
            <w:tcW w:w="12244" w:type="dxa"/>
            <w:gridSpan w:val="3"/>
          </w:tcPr>
          <w:p w:rsidR="00107C2D" w:rsidRPr="00EF0626" w:rsidRDefault="00107C2D" w:rsidP="00107C2D">
            <w:pPr>
              <w:ind w:right="-86"/>
              <w:rPr>
                <w:sz w:val="24"/>
                <w:szCs w:val="24"/>
                <w:lang w:val="uk-UA"/>
              </w:rPr>
            </w:pPr>
            <w:r w:rsidRPr="00EF0626">
              <w:rPr>
                <w:sz w:val="24"/>
                <w:szCs w:val="24"/>
                <w:lang w:val="uk-UA"/>
              </w:rPr>
              <w:t xml:space="preserve">Разом за підрозділом </w:t>
            </w:r>
            <w:r>
              <w:rPr>
                <w:sz w:val="24"/>
                <w:szCs w:val="24"/>
                <w:lang w:val="uk-UA"/>
              </w:rPr>
              <w:t>„</w:t>
            </w:r>
            <w:r w:rsidRPr="00EF0626">
              <w:rPr>
                <w:sz w:val="24"/>
                <w:szCs w:val="24"/>
                <w:lang w:val="uk-UA"/>
              </w:rPr>
              <w:t xml:space="preserve">Ліквідація торгівлі дітьми, сексуальної експлуатації, інших форм жорстокого поводження з </w:t>
            </w:r>
            <w:proofErr w:type="spellStart"/>
            <w:r w:rsidRPr="00EF0626">
              <w:rPr>
                <w:sz w:val="24"/>
                <w:szCs w:val="24"/>
                <w:lang w:val="uk-UA"/>
              </w:rPr>
              <w:t>ними</w:t>
            </w:r>
            <w:r>
              <w:rPr>
                <w:sz w:val="24"/>
                <w:szCs w:val="24"/>
                <w:lang w:val="uk-UA"/>
              </w:rPr>
              <w:t>”</w:t>
            </w:r>
            <w:proofErr w:type="spellEnd"/>
          </w:p>
        </w:tc>
        <w:tc>
          <w:tcPr>
            <w:tcW w:w="1680" w:type="dxa"/>
          </w:tcPr>
          <w:p w:rsidR="00107C2D" w:rsidRPr="00EF0626" w:rsidRDefault="00107C2D" w:rsidP="00107C2D">
            <w:pPr>
              <w:ind w:right="-86"/>
              <w:jc w:val="center"/>
              <w:rPr>
                <w:sz w:val="24"/>
                <w:szCs w:val="24"/>
                <w:lang w:val="uk-UA"/>
              </w:rPr>
            </w:pPr>
            <w:r>
              <w:rPr>
                <w:sz w:val="24"/>
                <w:szCs w:val="24"/>
                <w:lang w:val="uk-UA"/>
              </w:rPr>
              <w:t>обласний бюджет</w:t>
            </w:r>
          </w:p>
        </w:tc>
        <w:tc>
          <w:tcPr>
            <w:tcW w:w="1680" w:type="dxa"/>
          </w:tcPr>
          <w:p w:rsidR="00107C2D" w:rsidRPr="00EF0626" w:rsidRDefault="00107C2D" w:rsidP="00107C2D">
            <w:pPr>
              <w:ind w:right="-86"/>
              <w:jc w:val="center"/>
              <w:rPr>
                <w:sz w:val="24"/>
                <w:szCs w:val="24"/>
                <w:lang w:val="uk-UA"/>
              </w:rPr>
            </w:pPr>
            <w:r>
              <w:rPr>
                <w:sz w:val="24"/>
                <w:szCs w:val="24"/>
                <w:lang w:val="uk-UA"/>
              </w:rPr>
              <w:t>4,0</w:t>
            </w:r>
          </w:p>
        </w:tc>
      </w:tr>
      <w:tr w:rsidR="00107C2D" w:rsidRPr="00EF0626" w:rsidTr="00107C2D">
        <w:tc>
          <w:tcPr>
            <w:tcW w:w="16308" w:type="dxa"/>
            <w:gridSpan w:val="6"/>
          </w:tcPr>
          <w:p w:rsidR="00107C2D" w:rsidRPr="00EF0626" w:rsidRDefault="00107C2D" w:rsidP="00107C2D">
            <w:pPr>
              <w:ind w:right="-86"/>
              <w:jc w:val="center"/>
              <w:rPr>
                <w:sz w:val="24"/>
                <w:szCs w:val="24"/>
                <w:lang w:val="uk-UA"/>
              </w:rPr>
            </w:pPr>
            <w:r w:rsidRPr="00EF0626">
              <w:rPr>
                <w:sz w:val="24"/>
                <w:szCs w:val="24"/>
                <w:lang w:val="uk-UA"/>
              </w:rPr>
              <w:t>Захист прав дітей, які вчинили правопорушення</w:t>
            </w:r>
          </w:p>
        </w:tc>
      </w:tr>
      <w:tr w:rsidR="00107C2D" w:rsidRPr="00EF0626" w:rsidTr="00107C2D">
        <w:tc>
          <w:tcPr>
            <w:tcW w:w="704" w:type="dxa"/>
            <w:vMerge w:val="restart"/>
          </w:tcPr>
          <w:p w:rsidR="00107C2D" w:rsidRPr="00EF0626" w:rsidRDefault="00107C2D" w:rsidP="00107C2D">
            <w:pPr>
              <w:ind w:right="-86"/>
              <w:jc w:val="center"/>
              <w:rPr>
                <w:color w:val="000000"/>
                <w:sz w:val="24"/>
                <w:szCs w:val="24"/>
                <w:lang w:val="uk-UA"/>
              </w:rPr>
            </w:pPr>
            <w:r>
              <w:rPr>
                <w:color w:val="000000"/>
                <w:sz w:val="24"/>
                <w:szCs w:val="24"/>
                <w:lang w:val="uk-UA"/>
              </w:rPr>
              <w:t>20.</w:t>
            </w:r>
          </w:p>
        </w:tc>
        <w:tc>
          <w:tcPr>
            <w:tcW w:w="3004" w:type="dxa"/>
            <w:vMerge w:val="restart"/>
          </w:tcPr>
          <w:p w:rsidR="00107C2D" w:rsidRPr="00EF0626" w:rsidRDefault="00107C2D" w:rsidP="00107C2D">
            <w:pPr>
              <w:jc w:val="both"/>
              <w:rPr>
                <w:sz w:val="24"/>
                <w:szCs w:val="24"/>
                <w:lang w:val="uk-UA"/>
              </w:rPr>
            </w:pPr>
            <w:r w:rsidRPr="00EF0626">
              <w:rPr>
                <w:sz w:val="24"/>
                <w:szCs w:val="24"/>
                <w:lang w:val="uk-UA"/>
              </w:rPr>
              <w:t>Підвищення рівня   обізнаності  дітей  шкільного  віку з правових питань</w:t>
            </w:r>
          </w:p>
        </w:tc>
        <w:tc>
          <w:tcPr>
            <w:tcW w:w="5520" w:type="dxa"/>
          </w:tcPr>
          <w:p w:rsidR="00107C2D" w:rsidRPr="00EF0626" w:rsidRDefault="00107C2D" w:rsidP="00107C2D">
            <w:pPr>
              <w:ind w:right="-86"/>
              <w:jc w:val="both"/>
              <w:rPr>
                <w:sz w:val="24"/>
                <w:szCs w:val="24"/>
                <w:lang w:val="uk-UA"/>
              </w:rPr>
            </w:pPr>
            <w:r>
              <w:rPr>
                <w:sz w:val="24"/>
                <w:szCs w:val="24"/>
                <w:lang w:val="uk-UA"/>
              </w:rPr>
              <w:t xml:space="preserve">1) </w:t>
            </w:r>
            <w:r w:rsidRPr="00C42D05">
              <w:rPr>
                <w:sz w:val="24"/>
                <w:szCs w:val="24"/>
                <w:lang w:val="uk-UA"/>
              </w:rPr>
              <w:t>забезпечити проведення у листопаді</w:t>
            </w:r>
            <w:r>
              <w:rPr>
                <w:sz w:val="24"/>
                <w:szCs w:val="24"/>
                <w:lang w:val="uk-UA"/>
              </w:rPr>
              <w:t xml:space="preserve"> місячника правових знань в закладах освіти.</w:t>
            </w:r>
          </w:p>
        </w:tc>
        <w:tc>
          <w:tcPr>
            <w:tcW w:w="3720" w:type="dxa"/>
          </w:tcPr>
          <w:p w:rsidR="00107C2D" w:rsidRPr="00EF0626" w:rsidRDefault="00107C2D" w:rsidP="00107C2D">
            <w:pPr>
              <w:ind w:right="-86"/>
              <w:rPr>
                <w:sz w:val="24"/>
                <w:szCs w:val="24"/>
                <w:lang w:val="uk-UA"/>
              </w:rPr>
            </w:pPr>
            <w:r>
              <w:rPr>
                <w:sz w:val="24"/>
                <w:szCs w:val="24"/>
                <w:lang w:val="uk-UA"/>
              </w:rPr>
              <w:t>Головне управління освіти і науки облдержадміністрації</w:t>
            </w:r>
          </w:p>
        </w:tc>
        <w:tc>
          <w:tcPr>
            <w:tcW w:w="1680" w:type="dxa"/>
          </w:tcPr>
          <w:p w:rsidR="00107C2D" w:rsidRPr="00EF0626" w:rsidRDefault="00107C2D" w:rsidP="00107C2D">
            <w:pPr>
              <w:ind w:right="-86"/>
              <w:jc w:val="center"/>
              <w:rPr>
                <w:sz w:val="24"/>
                <w:szCs w:val="24"/>
                <w:lang w:val="uk-UA"/>
              </w:rPr>
            </w:pPr>
          </w:p>
        </w:tc>
        <w:tc>
          <w:tcPr>
            <w:tcW w:w="1680" w:type="dxa"/>
          </w:tcPr>
          <w:p w:rsidR="00107C2D" w:rsidRPr="00EF0626" w:rsidRDefault="00107C2D" w:rsidP="00107C2D">
            <w:pPr>
              <w:ind w:right="-86"/>
              <w:jc w:val="center"/>
              <w:rPr>
                <w:sz w:val="24"/>
                <w:szCs w:val="24"/>
                <w:lang w:val="uk-UA"/>
              </w:rPr>
            </w:pPr>
          </w:p>
        </w:tc>
      </w:tr>
      <w:tr w:rsidR="00107C2D" w:rsidRPr="00EF0626" w:rsidTr="00107C2D">
        <w:tc>
          <w:tcPr>
            <w:tcW w:w="704" w:type="dxa"/>
            <w:vMerge/>
          </w:tcPr>
          <w:p w:rsidR="00107C2D" w:rsidRPr="00EF0626" w:rsidRDefault="00107C2D" w:rsidP="00107C2D">
            <w:pPr>
              <w:ind w:right="-86"/>
              <w:jc w:val="center"/>
              <w:rPr>
                <w:color w:val="000000"/>
                <w:sz w:val="24"/>
                <w:szCs w:val="24"/>
                <w:lang w:val="uk-UA"/>
              </w:rPr>
            </w:pPr>
          </w:p>
        </w:tc>
        <w:tc>
          <w:tcPr>
            <w:tcW w:w="3004" w:type="dxa"/>
            <w:vMerge/>
          </w:tcPr>
          <w:p w:rsidR="00107C2D" w:rsidRPr="00EF0626" w:rsidRDefault="00107C2D" w:rsidP="00107C2D">
            <w:pPr>
              <w:jc w:val="both"/>
              <w:rPr>
                <w:sz w:val="24"/>
                <w:szCs w:val="24"/>
                <w:lang w:val="uk-UA"/>
              </w:rPr>
            </w:pPr>
          </w:p>
        </w:tc>
        <w:tc>
          <w:tcPr>
            <w:tcW w:w="5520" w:type="dxa"/>
          </w:tcPr>
          <w:p w:rsidR="00107C2D" w:rsidRPr="00EF0626" w:rsidRDefault="00107C2D" w:rsidP="00107C2D">
            <w:pPr>
              <w:ind w:right="-86"/>
              <w:jc w:val="both"/>
              <w:rPr>
                <w:sz w:val="24"/>
                <w:szCs w:val="24"/>
                <w:lang w:val="uk-UA"/>
              </w:rPr>
            </w:pPr>
            <w:r>
              <w:rPr>
                <w:sz w:val="24"/>
                <w:szCs w:val="24"/>
                <w:lang w:val="uk-UA"/>
              </w:rPr>
              <w:t>2) забезпечити надання неповнолітнім засудженим та ув’язненим психологічних, соціально-педагогічних, соціально-медичних і юридичних послуг.</w:t>
            </w:r>
          </w:p>
        </w:tc>
        <w:tc>
          <w:tcPr>
            <w:tcW w:w="3720" w:type="dxa"/>
          </w:tcPr>
          <w:p w:rsidR="00107C2D" w:rsidRPr="00EF0626" w:rsidRDefault="00107C2D" w:rsidP="00107C2D">
            <w:pPr>
              <w:ind w:right="-86"/>
              <w:rPr>
                <w:sz w:val="24"/>
                <w:szCs w:val="24"/>
                <w:lang w:val="uk-UA"/>
              </w:rPr>
            </w:pPr>
            <w:r>
              <w:rPr>
                <w:sz w:val="24"/>
                <w:szCs w:val="24"/>
                <w:lang w:val="uk-UA"/>
              </w:rPr>
              <w:t>Управління Державного департаменту України з питань виконання покарань в Полтавській області</w:t>
            </w:r>
          </w:p>
        </w:tc>
        <w:tc>
          <w:tcPr>
            <w:tcW w:w="1680" w:type="dxa"/>
          </w:tcPr>
          <w:p w:rsidR="00107C2D" w:rsidRPr="00EF0626" w:rsidRDefault="00107C2D" w:rsidP="00107C2D">
            <w:pPr>
              <w:ind w:right="-86"/>
              <w:jc w:val="center"/>
              <w:rPr>
                <w:sz w:val="24"/>
                <w:szCs w:val="24"/>
                <w:lang w:val="uk-UA"/>
              </w:rPr>
            </w:pPr>
          </w:p>
        </w:tc>
        <w:tc>
          <w:tcPr>
            <w:tcW w:w="1680" w:type="dxa"/>
          </w:tcPr>
          <w:p w:rsidR="00107C2D" w:rsidRPr="00EF0626" w:rsidRDefault="00107C2D" w:rsidP="00107C2D">
            <w:pPr>
              <w:ind w:right="-86"/>
              <w:jc w:val="center"/>
              <w:rPr>
                <w:sz w:val="24"/>
                <w:szCs w:val="24"/>
                <w:lang w:val="uk-UA"/>
              </w:rPr>
            </w:pPr>
          </w:p>
        </w:tc>
      </w:tr>
      <w:tr w:rsidR="00107C2D" w:rsidRPr="00EF0626" w:rsidTr="00107C2D">
        <w:tc>
          <w:tcPr>
            <w:tcW w:w="704" w:type="dxa"/>
          </w:tcPr>
          <w:p w:rsidR="00107C2D" w:rsidRPr="00EF0626" w:rsidRDefault="00107C2D" w:rsidP="00107C2D">
            <w:pPr>
              <w:ind w:right="-86"/>
              <w:jc w:val="center"/>
              <w:rPr>
                <w:color w:val="000000"/>
                <w:sz w:val="24"/>
                <w:szCs w:val="24"/>
                <w:lang w:val="uk-UA"/>
              </w:rPr>
            </w:pPr>
            <w:r>
              <w:rPr>
                <w:color w:val="000000"/>
                <w:sz w:val="24"/>
                <w:szCs w:val="24"/>
                <w:lang w:val="uk-UA"/>
              </w:rPr>
              <w:t>21.</w:t>
            </w:r>
          </w:p>
        </w:tc>
        <w:tc>
          <w:tcPr>
            <w:tcW w:w="3004" w:type="dxa"/>
          </w:tcPr>
          <w:p w:rsidR="00107C2D" w:rsidRPr="005C1828" w:rsidRDefault="00107C2D" w:rsidP="00107C2D">
            <w:pPr>
              <w:jc w:val="both"/>
              <w:rPr>
                <w:spacing w:val="-20"/>
                <w:sz w:val="24"/>
                <w:szCs w:val="24"/>
                <w:lang w:val="uk-UA"/>
              </w:rPr>
            </w:pPr>
            <w:r w:rsidRPr="005C1828">
              <w:rPr>
                <w:spacing w:val="-20"/>
                <w:sz w:val="24"/>
                <w:szCs w:val="24"/>
                <w:lang w:val="uk-UA"/>
              </w:rPr>
              <w:t>Забезпечення   дотримання  прав  на   житло   відповідно до законодавства України для неповнолітніх, звільнених із спеціальних виховних установ  Державного  департаменту   України   з   питань виконання  покарань,  а  також  влаштування  їх на  роботу чи на навчання</w:t>
            </w:r>
          </w:p>
        </w:tc>
        <w:tc>
          <w:tcPr>
            <w:tcW w:w="5520" w:type="dxa"/>
          </w:tcPr>
          <w:p w:rsidR="00107C2D" w:rsidRPr="00EF0626" w:rsidRDefault="00107C2D" w:rsidP="00107C2D">
            <w:pPr>
              <w:ind w:right="-86"/>
              <w:jc w:val="both"/>
              <w:rPr>
                <w:sz w:val="24"/>
                <w:szCs w:val="24"/>
                <w:lang w:val="uk-UA"/>
              </w:rPr>
            </w:pPr>
            <w:r>
              <w:rPr>
                <w:sz w:val="24"/>
                <w:szCs w:val="24"/>
                <w:lang w:val="uk-UA"/>
              </w:rPr>
              <w:t>забезпечити соціальний патронаж та супроводження дітей, які відбувають покарання в установах кримінально-виконавчої служби області, та звільняються з місць позбавлення волі.</w:t>
            </w:r>
          </w:p>
        </w:tc>
        <w:tc>
          <w:tcPr>
            <w:tcW w:w="3720" w:type="dxa"/>
          </w:tcPr>
          <w:p w:rsidR="00107C2D" w:rsidRPr="00EF0626" w:rsidRDefault="00107C2D" w:rsidP="00107C2D">
            <w:pPr>
              <w:ind w:right="-86"/>
              <w:rPr>
                <w:sz w:val="24"/>
                <w:szCs w:val="24"/>
                <w:lang w:val="uk-UA"/>
              </w:rPr>
            </w:pPr>
            <w:r>
              <w:rPr>
                <w:sz w:val="24"/>
                <w:szCs w:val="24"/>
                <w:lang w:val="uk-UA"/>
              </w:rPr>
              <w:t>Управління Державного департаменту України з питань виконання покарань в Полтавській області, Полтавський обласний центр соціальних служб для сім’ї, дітей та молоді, райдержадміністрації спільно з міськвиконкомами</w:t>
            </w:r>
          </w:p>
        </w:tc>
        <w:tc>
          <w:tcPr>
            <w:tcW w:w="1680" w:type="dxa"/>
          </w:tcPr>
          <w:p w:rsidR="00107C2D" w:rsidRPr="00EF0626" w:rsidRDefault="00107C2D" w:rsidP="00107C2D">
            <w:pPr>
              <w:ind w:right="-86"/>
              <w:jc w:val="center"/>
              <w:rPr>
                <w:sz w:val="24"/>
                <w:szCs w:val="24"/>
                <w:lang w:val="uk-UA"/>
              </w:rPr>
            </w:pPr>
          </w:p>
        </w:tc>
        <w:tc>
          <w:tcPr>
            <w:tcW w:w="1680" w:type="dxa"/>
          </w:tcPr>
          <w:p w:rsidR="00107C2D" w:rsidRPr="00EF0626" w:rsidRDefault="00107C2D" w:rsidP="00107C2D">
            <w:pPr>
              <w:ind w:right="-86"/>
              <w:jc w:val="center"/>
              <w:rPr>
                <w:sz w:val="24"/>
                <w:szCs w:val="24"/>
                <w:lang w:val="uk-UA"/>
              </w:rPr>
            </w:pPr>
          </w:p>
        </w:tc>
      </w:tr>
      <w:tr w:rsidR="00107C2D" w:rsidRPr="00EF0626" w:rsidTr="00107C2D">
        <w:tc>
          <w:tcPr>
            <w:tcW w:w="704" w:type="dxa"/>
          </w:tcPr>
          <w:p w:rsidR="00107C2D" w:rsidRPr="00EF0626" w:rsidRDefault="00107C2D" w:rsidP="00107C2D">
            <w:pPr>
              <w:ind w:right="-86"/>
              <w:jc w:val="center"/>
              <w:rPr>
                <w:color w:val="000000"/>
                <w:sz w:val="24"/>
                <w:szCs w:val="24"/>
                <w:lang w:val="uk-UA"/>
              </w:rPr>
            </w:pPr>
          </w:p>
        </w:tc>
        <w:tc>
          <w:tcPr>
            <w:tcW w:w="3004" w:type="dxa"/>
          </w:tcPr>
          <w:p w:rsidR="00107C2D" w:rsidRPr="00EF0626" w:rsidRDefault="00107C2D" w:rsidP="00107C2D">
            <w:pPr>
              <w:ind w:right="-86"/>
              <w:jc w:val="both"/>
              <w:rPr>
                <w:sz w:val="24"/>
                <w:szCs w:val="24"/>
                <w:lang w:val="uk-UA"/>
              </w:rPr>
            </w:pPr>
            <w:r w:rsidRPr="00EF0626">
              <w:rPr>
                <w:sz w:val="24"/>
                <w:szCs w:val="24"/>
                <w:lang w:val="uk-UA"/>
              </w:rPr>
              <w:t>Разом за розділом ІV</w:t>
            </w:r>
          </w:p>
        </w:tc>
        <w:tc>
          <w:tcPr>
            <w:tcW w:w="5520" w:type="dxa"/>
          </w:tcPr>
          <w:p w:rsidR="00107C2D" w:rsidRPr="00EF0626" w:rsidRDefault="00107C2D" w:rsidP="00107C2D">
            <w:pPr>
              <w:ind w:right="-86"/>
              <w:jc w:val="both"/>
              <w:rPr>
                <w:sz w:val="24"/>
                <w:szCs w:val="24"/>
                <w:lang w:val="uk-UA"/>
              </w:rPr>
            </w:pPr>
          </w:p>
        </w:tc>
        <w:tc>
          <w:tcPr>
            <w:tcW w:w="3720" w:type="dxa"/>
          </w:tcPr>
          <w:p w:rsidR="00107C2D" w:rsidRPr="00EF0626" w:rsidRDefault="00107C2D" w:rsidP="00107C2D">
            <w:pPr>
              <w:ind w:right="-86"/>
              <w:jc w:val="center"/>
              <w:rPr>
                <w:sz w:val="24"/>
                <w:szCs w:val="24"/>
                <w:lang w:val="uk-UA"/>
              </w:rPr>
            </w:pPr>
          </w:p>
        </w:tc>
        <w:tc>
          <w:tcPr>
            <w:tcW w:w="1680" w:type="dxa"/>
          </w:tcPr>
          <w:p w:rsidR="00107C2D" w:rsidRPr="00EF0626" w:rsidRDefault="00107C2D" w:rsidP="00107C2D">
            <w:pPr>
              <w:ind w:right="-86"/>
              <w:jc w:val="center"/>
              <w:rPr>
                <w:sz w:val="24"/>
                <w:szCs w:val="24"/>
                <w:lang w:val="uk-UA"/>
              </w:rPr>
            </w:pPr>
            <w:r>
              <w:rPr>
                <w:sz w:val="24"/>
                <w:szCs w:val="24"/>
                <w:lang w:val="uk-UA"/>
              </w:rPr>
              <w:t>обласний бюджет</w:t>
            </w:r>
          </w:p>
        </w:tc>
        <w:tc>
          <w:tcPr>
            <w:tcW w:w="1680" w:type="dxa"/>
          </w:tcPr>
          <w:p w:rsidR="00107C2D" w:rsidRPr="00EF0626" w:rsidRDefault="00107C2D" w:rsidP="00107C2D">
            <w:pPr>
              <w:ind w:right="-86"/>
              <w:jc w:val="center"/>
              <w:rPr>
                <w:sz w:val="24"/>
                <w:szCs w:val="24"/>
                <w:lang w:val="uk-UA"/>
              </w:rPr>
            </w:pPr>
            <w:r>
              <w:rPr>
                <w:sz w:val="24"/>
                <w:szCs w:val="24"/>
                <w:lang w:val="uk-UA"/>
              </w:rPr>
              <w:t>415,0</w:t>
            </w:r>
          </w:p>
        </w:tc>
      </w:tr>
      <w:tr w:rsidR="00107C2D" w:rsidRPr="003E4A9C" w:rsidTr="00107C2D">
        <w:tc>
          <w:tcPr>
            <w:tcW w:w="704" w:type="dxa"/>
          </w:tcPr>
          <w:p w:rsidR="00107C2D" w:rsidRPr="003E4A9C" w:rsidRDefault="00107C2D" w:rsidP="00107C2D">
            <w:pPr>
              <w:ind w:right="-86"/>
              <w:jc w:val="center"/>
              <w:rPr>
                <w:color w:val="000000"/>
                <w:lang w:val="uk-UA"/>
              </w:rPr>
            </w:pPr>
            <w:r>
              <w:rPr>
                <w:color w:val="000000"/>
                <w:lang w:val="uk-UA"/>
              </w:rPr>
              <w:t>1</w:t>
            </w:r>
          </w:p>
        </w:tc>
        <w:tc>
          <w:tcPr>
            <w:tcW w:w="3004" w:type="dxa"/>
          </w:tcPr>
          <w:p w:rsidR="00107C2D" w:rsidRPr="003E4A9C" w:rsidRDefault="00107C2D" w:rsidP="00107C2D">
            <w:pPr>
              <w:ind w:right="-86"/>
              <w:jc w:val="center"/>
              <w:rPr>
                <w:lang w:val="uk-UA"/>
              </w:rPr>
            </w:pPr>
            <w:r>
              <w:rPr>
                <w:lang w:val="uk-UA"/>
              </w:rPr>
              <w:t>2</w:t>
            </w:r>
          </w:p>
        </w:tc>
        <w:tc>
          <w:tcPr>
            <w:tcW w:w="5520" w:type="dxa"/>
          </w:tcPr>
          <w:p w:rsidR="00107C2D" w:rsidRPr="003E4A9C" w:rsidRDefault="00107C2D" w:rsidP="00107C2D">
            <w:pPr>
              <w:ind w:right="-86"/>
              <w:jc w:val="center"/>
              <w:rPr>
                <w:lang w:val="uk-UA"/>
              </w:rPr>
            </w:pPr>
            <w:r>
              <w:rPr>
                <w:lang w:val="uk-UA"/>
              </w:rPr>
              <w:t>3</w:t>
            </w:r>
          </w:p>
        </w:tc>
        <w:tc>
          <w:tcPr>
            <w:tcW w:w="3720" w:type="dxa"/>
          </w:tcPr>
          <w:p w:rsidR="00107C2D" w:rsidRPr="003E4A9C" w:rsidRDefault="00107C2D" w:rsidP="00107C2D">
            <w:pPr>
              <w:ind w:right="-86"/>
              <w:jc w:val="center"/>
              <w:rPr>
                <w:lang w:val="uk-UA"/>
              </w:rPr>
            </w:pPr>
            <w:r>
              <w:rPr>
                <w:lang w:val="uk-UA"/>
              </w:rPr>
              <w:t>4</w:t>
            </w:r>
          </w:p>
        </w:tc>
        <w:tc>
          <w:tcPr>
            <w:tcW w:w="1680" w:type="dxa"/>
          </w:tcPr>
          <w:p w:rsidR="00107C2D" w:rsidRPr="003E4A9C" w:rsidRDefault="00107C2D" w:rsidP="00107C2D">
            <w:pPr>
              <w:ind w:right="-86"/>
              <w:jc w:val="center"/>
              <w:rPr>
                <w:lang w:val="uk-UA"/>
              </w:rPr>
            </w:pPr>
            <w:r>
              <w:rPr>
                <w:lang w:val="uk-UA"/>
              </w:rPr>
              <w:t>5</w:t>
            </w:r>
          </w:p>
        </w:tc>
        <w:tc>
          <w:tcPr>
            <w:tcW w:w="1680" w:type="dxa"/>
          </w:tcPr>
          <w:p w:rsidR="00107C2D" w:rsidRPr="003E4A9C" w:rsidRDefault="00107C2D" w:rsidP="00107C2D">
            <w:pPr>
              <w:ind w:right="-86"/>
              <w:jc w:val="center"/>
              <w:rPr>
                <w:lang w:val="uk-UA"/>
              </w:rPr>
            </w:pPr>
            <w:r>
              <w:rPr>
                <w:lang w:val="uk-UA"/>
              </w:rPr>
              <w:t>6</w:t>
            </w:r>
          </w:p>
        </w:tc>
      </w:tr>
      <w:tr w:rsidR="00107C2D" w:rsidRPr="00EF0626" w:rsidTr="00107C2D">
        <w:tc>
          <w:tcPr>
            <w:tcW w:w="16308" w:type="dxa"/>
            <w:gridSpan w:val="6"/>
          </w:tcPr>
          <w:p w:rsidR="00107C2D" w:rsidRPr="00EF0626" w:rsidRDefault="00107C2D" w:rsidP="00107C2D">
            <w:pPr>
              <w:ind w:right="-86"/>
              <w:jc w:val="center"/>
              <w:rPr>
                <w:sz w:val="24"/>
                <w:szCs w:val="24"/>
                <w:lang w:val="uk-UA"/>
              </w:rPr>
            </w:pPr>
            <w:r>
              <w:rPr>
                <w:sz w:val="24"/>
                <w:szCs w:val="24"/>
                <w:lang w:val="en-US"/>
              </w:rPr>
              <w:t>V</w:t>
            </w:r>
            <w:r>
              <w:rPr>
                <w:sz w:val="24"/>
                <w:szCs w:val="24"/>
                <w:lang w:val="uk-UA"/>
              </w:rPr>
              <w:t>.</w:t>
            </w:r>
            <w:r w:rsidRPr="00EF0626">
              <w:rPr>
                <w:sz w:val="24"/>
                <w:szCs w:val="24"/>
                <w:lang w:val="uk-UA"/>
              </w:rPr>
              <w:t>Участь дітей у житті суспільства</w:t>
            </w:r>
          </w:p>
        </w:tc>
      </w:tr>
      <w:tr w:rsidR="00107C2D" w:rsidRPr="00EF0626" w:rsidTr="00107C2D">
        <w:tc>
          <w:tcPr>
            <w:tcW w:w="704" w:type="dxa"/>
          </w:tcPr>
          <w:p w:rsidR="00107C2D" w:rsidRPr="00EF0626" w:rsidRDefault="00107C2D" w:rsidP="00107C2D">
            <w:pPr>
              <w:ind w:right="-86"/>
              <w:jc w:val="center"/>
              <w:rPr>
                <w:color w:val="000000"/>
                <w:sz w:val="24"/>
                <w:szCs w:val="24"/>
                <w:lang w:val="uk-UA"/>
              </w:rPr>
            </w:pPr>
            <w:r>
              <w:rPr>
                <w:color w:val="000000"/>
                <w:sz w:val="24"/>
                <w:szCs w:val="24"/>
                <w:lang w:val="uk-UA"/>
              </w:rPr>
              <w:t>22.</w:t>
            </w:r>
          </w:p>
        </w:tc>
        <w:tc>
          <w:tcPr>
            <w:tcW w:w="3004" w:type="dxa"/>
          </w:tcPr>
          <w:p w:rsidR="00107C2D" w:rsidRPr="007D12F9" w:rsidRDefault="00107C2D" w:rsidP="00107C2D">
            <w:pPr>
              <w:jc w:val="both"/>
              <w:rPr>
                <w:spacing w:val="-20"/>
                <w:sz w:val="24"/>
                <w:szCs w:val="24"/>
                <w:lang w:val="uk-UA"/>
              </w:rPr>
            </w:pPr>
            <w:r w:rsidRPr="007D12F9">
              <w:rPr>
                <w:spacing w:val="-20"/>
                <w:sz w:val="24"/>
                <w:szCs w:val="24"/>
                <w:lang w:val="uk-UA"/>
              </w:rPr>
              <w:t xml:space="preserve">Створити при кожній районній та міській раді дорадчі органи з </w:t>
            </w:r>
            <w:r w:rsidRPr="007D12F9">
              <w:rPr>
                <w:spacing w:val="-20"/>
                <w:sz w:val="24"/>
                <w:szCs w:val="24"/>
                <w:lang w:val="uk-UA"/>
              </w:rPr>
              <w:br/>
              <w:t>представників молодіжних і дитячих громадських організацій</w:t>
            </w:r>
          </w:p>
        </w:tc>
        <w:tc>
          <w:tcPr>
            <w:tcW w:w="5520" w:type="dxa"/>
          </w:tcPr>
          <w:p w:rsidR="00107C2D" w:rsidRPr="00EF0626" w:rsidRDefault="00107C2D" w:rsidP="00107C2D">
            <w:pPr>
              <w:ind w:right="-86"/>
              <w:jc w:val="both"/>
              <w:rPr>
                <w:sz w:val="24"/>
                <w:szCs w:val="24"/>
                <w:lang w:val="uk-UA"/>
              </w:rPr>
            </w:pPr>
            <w:r>
              <w:rPr>
                <w:sz w:val="24"/>
                <w:szCs w:val="24"/>
                <w:lang w:val="uk-UA"/>
              </w:rPr>
              <w:t>сприяти організації діяльності обласної ради старшокласників – лідерів учнівського самоврядування.</w:t>
            </w:r>
          </w:p>
        </w:tc>
        <w:tc>
          <w:tcPr>
            <w:tcW w:w="3720" w:type="dxa"/>
          </w:tcPr>
          <w:p w:rsidR="00107C2D" w:rsidRPr="00EF0626" w:rsidRDefault="00107C2D" w:rsidP="00107C2D">
            <w:pPr>
              <w:ind w:right="-86"/>
              <w:rPr>
                <w:sz w:val="24"/>
                <w:szCs w:val="24"/>
                <w:lang w:val="uk-UA"/>
              </w:rPr>
            </w:pPr>
            <w:r>
              <w:rPr>
                <w:sz w:val="24"/>
                <w:szCs w:val="24"/>
                <w:lang w:val="uk-UA"/>
              </w:rPr>
              <w:t>Головне управління освіти і науки облдержадміністрації</w:t>
            </w:r>
          </w:p>
        </w:tc>
        <w:tc>
          <w:tcPr>
            <w:tcW w:w="1680" w:type="dxa"/>
          </w:tcPr>
          <w:p w:rsidR="00107C2D" w:rsidRPr="00EF0626" w:rsidRDefault="00107C2D" w:rsidP="00107C2D">
            <w:pPr>
              <w:ind w:right="-86"/>
              <w:jc w:val="center"/>
              <w:rPr>
                <w:sz w:val="24"/>
                <w:szCs w:val="24"/>
                <w:lang w:val="uk-UA"/>
              </w:rPr>
            </w:pPr>
          </w:p>
        </w:tc>
        <w:tc>
          <w:tcPr>
            <w:tcW w:w="1680" w:type="dxa"/>
          </w:tcPr>
          <w:p w:rsidR="00107C2D" w:rsidRPr="00EF0626" w:rsidRDefault="00107C2D" w:rsidP="00107C2D">
            <w:pPr>
              <w:ind w:right="-86"/>
              <w:jc w:val="center"/>
              <w:rPr>
                <w:sz w:val="24"/>
                <w:szCs w:val="24"/>
                <w:lang w:val="uk-UA"/>
              </w:rPr>
            </w:pPr>
          </w:p>
        </w:tc>
      </w:tr>
      <w:tr w:rsidR="00107C2D" w:rsidRPr="004826FD" w:rsidTr="00107C2D">
        <w:tc>
          <w:tcPr>
            <w:tcW w:w="16308" w:type="dxa"/>
            <w:gridSpan w:val="6"/>
          </w:tcPr>
          <w:p w:rsidR="00107C2D" w:rsidRPr="004826FD" w:rsidRDefault="00107C2D" w:rsidP="00107C2D">
            <w:pPr>
              <w:ind w:right="-86"/>
              <w:jc w:val="center"/>
              <w:rPr>
                <w:sz w:val="24"/>
                <w:szCs w:val="24"/>
                <w:lang w:val="uk-UA"/>
              </w:rPr>
            </w:pPr>
            <w:r w:rsidRPr="004826FD">
              <w:rPr>
                <w:sz w:val="24"/>
                <w:szCs w:val="24"/>
                <w:lang w:val="uk-UA"/>
              </w:rPr>
              <w:t>VІ. Проведення моніторингу, оцінки стану виконання програми та очікувані результати</w:t>
            </w:r>
          </w:p>
        </w:tc>
      </w:tr>
      <w:tr w:rsidR="00107C2D" w:rsidRPr="00EF0626" w:rsidTr="00107C2D">
        <w:tc>
          <w:tcPr>
            <w:tcW w:w="704" w:type="dxa"/>
            <w:vMerge w:val="restart"/>
          </w:tcPr>
          <w:p w:rsidR="00107C2D" w:rsidRDefault="00107C2D" w:rsidP="00107C2D">
            <w:pPr>
              <w:ind w:right="-86"/>
              <w:jc w:val="center"/>
              <w:rPr>
                <w:color w:val="000000"/>
                <w:sz w:val="24"/>
                <w:szCs w:val="24"/>
                <w:lang w:val="uk-UA"/>
              </w:rPr>
            </w:pPr>
            <w:r>
              <w:rPr>
                <w:color w:val="000000"/>
                <w:sz w:val="24"/>
                <w:szCs w:val="24"/>
                <w:lang w:val="uk-UA"/>
              </w:rPr>
              <w:t>23.</w:t>
            </w:r>
          </w:p>
        </w:tc>
        <w:tc>
          <w:tcPr>
            <w:tcW w:w="3004" w:type="dxa"/>
            <w:vMerge w:val="restart"/>
          </w:tcPr>
          <w:p w:rsidR="00107C2D" w:rsidRPr="00C42D05" w:rsidRDefault="00107C2D" w:rsidP="00107C2D">
            <w:pPr>
              <w:jc w:val="both"/>
              <w:rPr>
                <w:sz w:val="24"/>
                <w:szCs w:val="24"/>
                <w:lang w:val="uk-UA"/>
              </w:rPr>
            </w:pPr>
            <w:r>
              <w:rPr>
                <w:sz w:val="24"/>
                <w:szCs w:val="24"/>
                <w:lang w:val="uk-UA"/>
              </w:rPr>
              <w:t>Забезпечити проведення моніторингу заходів програми</w:t>
            </w:r>
          </w:p>
        </w:tc>
        <w:tc>
          <w:tcPr>
            <w:tcW w:w="5520" w:type="dxa"/>
          </w:tcPr>
          <w:p w:rsidR="00107C2D" w:rsidRDefault="00107C2D" w:rsidP="00107C2D">
            <w:pPr>
              <w:ind w:right="-86"/>
              <w:jc w:val="both"/>
              <w:rPr>
                <w:sz w:val="24"/>
                <w:szCs w:val="24"/>
                <w:lang w:val="uk-UA"/>
              </w:rPr>
            </w:pPr>
            <w:r>
              <w:rPr>
                <w:sz w:val="24"/>
                <w:szCs w:val="24"/>
                <w:lang w:val="uk-UA"/>
              </w:rPr>
              <w:t xml:space="preserve">1) забезпечити проведення засідань </w:t>
            </w:r>
            <w:proofErr w:type="spellStart"/>
            <w:r>
              <w:rPr>
                <w:sz w:val="24"/>
                <w:szCs w:val="24"/>
                <w:lang w:val="uk-UA"/>
              </w:rPr>
              <w:t>Координацій-них</w:t>
            </w:r>
            <w:proofErr w:type="spellEnd"/>
            <w:r>
              <w:rPr>
                <w:sz w:val="24"/>
                <w:szCs w:val="24"/>
                <w:lang w:val="uk-UA"/>
              </w:rPr>
              <w:t xml:space="preserve"> рад у справах дітей, нарад з питань соціально-правового захисту дітей за підсумками моніторингу програми.</w:t>
            </w:r>
          </w:p>
        </w:tc>
        <w:tc>
          <w:tcPr>
            <w:tcW w:w="3720" w:type="dxa"/>
          </w:tcPr>
          <w:p w:rsidR="00107C2D" w:rsidRDefault="00107C2D" w:rsidP="00107C2D">
            <w:pPr>
              <w:ind w:right="-86"/>
              <w:rPr>
                <w:sz w:val="24"/>
                <w:szCs w:val="24"/>
                <w:lang w:val="uk-UA"/>
              </w:rPr>
            </w:pPr>
            <w:r>
              <w:rPr>
                <w:sz w:val="24"/>
                <w:szCs w:val="24"/>
                <w:lang w:val="uk-UA"/>
              </w:rPr>
              <w:t xml:space="preserve">Служба у справах дітей облдержадміністрації, райдержадміністрації спільно з міськвиконкомами </w:t>
            </w:r>
          </w:p>
        </w:tc>
        <w:tc>
          <w:tcPr>
            <w:tcW w:w="1680" w:type="dxa"/>
          </w:tcPr>
          <w:p w:rsidR="00107C2D" w:rsidRPr="00F412D6" w:rsidRDefault="00107C2D" w:rsidP="00107C2D">
            <w:pPr>
              <w:ind w:right="-86"/>
              <w:jc w:val="center"/>
              <w:rPr>
                <w:sz w:val="22"/>
                <w:szCs w:val="22"/>
                <w:lang w:val="uk-UA"/>
              </w:rPr>
            </w:pPr>
            <w:r w:rsidRPr="00F412D6">
              <w:rPr>
                <w:sz w:val="22"/>
                <w:szCs w:val="22"/>
                <w:lang w:val="uk-UA"/>
              </w:rPr>
              <w:t>обласний бюджет</w:t>
            </w:r>
          </w:p>
          <w:p w:rsidR="00107C2D" w:rsidRPr="00EF0626" w:rsidRDefault="00107C2D" w:rsidP="00107C2D">
            <w:pPr>
              <w:ind w:right="-86"/>
              <w:jc w:val="center"/>
              <w:rPr>
                <w:sz w:val="24"/>
                <w:szCs w:val="24"/>
                <w:lang w:val="uk-UA"/>
              </w:rPr>
            </w:pPr>
            <w:r w:rsidRPr="00F412D6">
              <w:rPr>
                <w:sz w:val="22"/>
                <w:szCs w:val="22"/>
                <w:lang w:val="uk-UA"/>
              </w:rPr>
              <w:t>місцевий бюджет</w:t>
            </w:r>
          </w:p>
        </w:tc>
        <w:tc>
          <w:tcPr>
            <w:tcW w:w="1680" w:type="dxa"/>
          </w:tcPr>
          <w:p w:rsidR="00107C2D" w:rsidRPr="00EF0626" w:rsidRDefault="00107C2D" w:rsidP="00107C2D">
            <w:pPr>
              <w:ind w:right="-86"/>
              <w:jc w:val="center"/>
              <w:rPr>
                <w:sz w:val="24"/>
                <w:szCs w:val="24"/>
                <w:lang w:val="uk-UA"/>
              </w:rPr>
            </w:pPr>
            <w:r>
              <w:rPr>
                <w:sz w:val="24"/>
                <w:szCs w:val="24"/>
                <w:lang w:val="uk-UA"/>
              </w:rPr>
              <w:t>1,0</w:t>
            </w:r>
          </w:p>
        </w:tc>
      </w:tr>
      <w:tr w:rsidR="00107C2D" w:rsidRPr="00EF0626" w:rsidTr="00107C2D">
        <w:tc>
          <w:tcPr>
            <w:tcW w:w="704" w:type="dxa"/>
            <w:vMerge/>
          </w:tcPr>
          <w:p w:rsidR="00107C2D" w:rsidRDefault="00107C2D" w:rsidP="00107C2D">
            <w:pPr>
              <w:ind w:right="-86"/>
              <w:jc w:val="center"/>
              <w:rPr>
                <w:color w:val="000000"/>
                <w:sz w:val="24"/>
                <w:szCs w:val="24"/>
                <w:lang w:val="uk-UA"/>
              </w:rPr>
            </w:pPr>
          </w:p>
        </w:tc>
        <w:tc>
          <w:tcPr>
            <w:tcW w:w="3004" w:type="dxa"/>
            <w:vMerge/>
          </w:tcPr>
          <w:p w:rsidR="00107C2D" w:rsidRDefault="00107C2D" w:rsidP="00107C2D">
            <w:pPr>
              <w:jc w:val="both"/>
              <w:rPr>
                <w:sz w:val="24"/>
                <w:szCs w:val="24"/>
                <w:lang w:val="uk-UA"/>
              </w:rPr>
            </w:pPr>
          </w:p>
        </w:tc>
        <w:tc>
          <w:tcPr>
            <w:tcW w:w="5520" w:type="dxa"/>
          </w:tcPr>
          <w:p w:rsidR="00107C2D" w:rsidRDefault="00107C2D" w:rsidP="00107C2D">
            <w:pPr>
              <w:ind w:right="-86"/>
              <w:jc w:val="both"/>
              <w:rPr>
                <w:sz w:val="24"/>
                <w:szCs w:val="24"/>
                <w:lang w:val="uk-UA"/>
              </w:rPr>
            </w:pPr>
            <w:r>
              <w:rPr>
                <w:sz w:val="24"/>
                <w:szCs w:val="24"/>
                <w:lang w:val="uk-UA"/>
              </w:rPr>
              <w:t xml:space="preserve">2) внести пропозиції щодо реалізації програми у 2011 році та передбачити відповідні кошти. </w:t>
            </w:r>
          </w:p>
        </w:tc>
        <w:tc>
          <w:tcPr>
            <w:tcW w:w="3720" w:type="dxa"/>
          </w:tcPr>
          <w:p w:rsidR="00107C2D" w:rsidRDefault="00107C2D" w:rsidP="00107C2D">
            <w:pPr>
              <w:ind w:right="-86"/>
              <w:rPr>
                <w:sz w:val="24"/>
                <w:szCs w:val="24"/>
                <w:lang w:val="uk-UA"/>
              </w:rPr>
            </w:pPr>
            <w:r>
              <w:rPr>
                <w:sz w:val="24"/>
                <w:szCs w:val="24"/>
                <w:lang w:val="uk-UA"/>
              </w:rPr>
              <w:t xml:space="preserve">Управління, служби </w:t>
            </w:r>
            <w:r w:rsidRPr="005224BB">
              <w:rPr>
                <w:sz w:val="24"/>
                <w:szCs w:val="24"/>
                <w:lang w:val="uk-UA"/>
              </w:rPr>
              <w:t>облдержадміністрації</w:t>
            </w:r>
            <w:r>
              <w:rPr>
                <w:sz w:val="24"/>
                <w:szCs w:val="24"/>
                <w:lang w:val="uk-UA"/>
              </w:rPr>
              <w:t xml:space="preserve">,  </w:t>
            </w:r>
          </w:p>
          <w:p w:rsidR="00107C2D" w:rsidRDefault="00107C2D" w:rsidP="00107C2D">
            <w:pPr>
              <w:ind w:right="-86"/>
              <w:rPr>
                <w:sz w:val="24"/>
                <w:szCs w:val="24"/>
                <w:lang w:val="uk-UA"/>
              </w:rPr>
            </w:pPr>
            <w:r>
              <w:rPr>
                <w:sz w:val="24"/>
                <w:szCs w:val="24"/>
                <w:lang w:val="uk-UA"/>
              </w:rPr>
              <w:t>райдержадміністрації спільно з міськвиконкомами</w:t>
            </w:r>
            <w:r w:rsidRPr="005224BB">
              <w:rPr>
                <w:sz w:val="24"/>
                <w:szCs w:val="24"/>
                <w:lang w:val="uk-UA"/>
              </w:rPr>
              <w:t xml:space="preserve">   </w:t>
            </w:r>
          </w:p>
        </w:tc>
        <w:tc>
          <w:tcPr>
            <w:tcW w:w="1680" w:type="dxa"/>
          </w:tcPr>
          <w:p w:rsidR="00107C2D" w:rsidRDefault="00107C2D" w:rsidP="00107C2D">
            <w:pPr>
              <w:ind w:right="-86"/>
              <w:jc w:val="center"/>
              <w:rPr>
                <w:sz w:val="24"/>
                <w:szCs w:val="24"/>
                <w:lang w:val="uk-UA"/>
              </w:rPr>
            </w:pPr>
          </w:p>
        </w:tc>
        <w:tc>
          <w:tcPr>
            <w:tcW w:w="1680" w:type="dxa"/>
          </w:tcPr>
          <w:p w:rsidR="00107C2D" w:rsidRDefault="00107C2D" w:rsidP="00107C2D">
            <w:pPr>
              <w:ind w:right="-86"/>
              <w:jc w:val="center"/>
              <w:rPr>
                <w:sz w:val="24"/>
                <w:szCs w:val="24"/>
                <w:lang w:val="uk-UA"/>
              </w:rPr>
            </w:pPr>
          </w:p>
        </w:tc>
      </w:tr>
      <w:tr w:rsidR="00107C2D" w:rsidRPr="00EF0626" w:rsidTr="00107C2D">
        <w:tc>
          <w:tcPr>
            <w:tcW w:w="704" w:type="dxa"/>
            <w:vMerge/>
          </w:tcPr>
          <w:p w:rsidR="00107C2D" w:rsidRDefault="00107C2D" w:rsidP="00107C2D">
            <w:pPr>
              <w:ind w:right="-86"/>
              <w:jc w:val="center"/>
              <w:rPr>
                <w:color w:val="000000"/>
                <w:sz w:val="24"/>
                <w:szCs w:val="24"/>
                <w:lang w:val="uk-UA"/>
              </w:rPr>
            </w:pPr>
          </w:p>
        </w:tc>
        <w:tc>
          <w:tcPr>
            <w:tcW w:w="3004" w:type="dxa"/>
            <w:vMerge/>
          </w:tcPr>
          <w:p w:rsidR="00107C2D" w:rsidRDefault="00107C2D" w:rsidP="00107C2D">
            <w:pPr>
              <w:jc w:val="both"/>
              <w:rPr>
                <w:sz w:val="24"/>
                <w:szCs w:val="24"/>
                <w:lang w:val="uk-UA"/>
              </w:rPr>
            </w:pPr>
          </w:p>
        </w:tc>
        <w:tc>
          <w:tcPr>
            <w:tcW w:w="5520" w:type="dxa"/>
          </w:tcPr>
          <w:p w:rsidR="00107C2D" w:rsidRDefault="00107C2D" w:rsidP="00107C2D">
            <w:pPr>
              <w:ind w:right="-86"/>
              <w:jc w:val="both"/>
              <w:rPr>
                <w:sz w:val="24"/>
                <w:szCs w:val="24"/>
                <w:lang w:val="uk-UA"/>
              </w:rPr>
            </w:pPr>
            <w:r>
              <w:rPr>
                <w:sz w:val="24"/>
                <w:szCs w:val="24"/>
                <w:lang w:val="uk-UA"/>
              </w:rPr>
              <w:t>3) забезпечити проведення у засобах масової інформації інформаційної кампанії з питань дотримання прав дитини, розвитку сімейних форм виховання дітей-сиріт, та дітей, позбавлених батьківського піклування.</w:t>
            </w:r>
          </w:p>
        </w:tc>
        <w:tc>
          <w:tcPr>
            <w:tcW w:w="3720" w:type="dxa"/>
          </w:tcPr>
          <w:p w:rsidR="00107C2D" w:rsidRDefault="00107C2D" w:rsidP="00107C2D">
            <w:pPr>
              <w:ind w:right="-86"/>
              <w:rPr>
                <w:sz w:val="24"/>
                <w:szCs w:val="24"/>
                <w:lang w:val="uk-UA"/>
              </w:rPr>
            </w:pPr>
            <w:r>
              <w:rPr>
                <w:sz w:val="24"/>
                <w:szCs w:val="24"/>
                <w:lang w:val="uk-UA"/>
              </w:rPr>
              <w:t xml:space="preserve">Головне управління інформаційної та внутрішньої політики облдержадміністрації </w:t>
            </w:r>
          </w:p>
        </w:tc>
        <w:tc>
          <w:tcPr>
            <w:tcW w:w="1680" w:type="dxa"/>
          </w:tcPr>
          <w:p w:rsidR="00107C2D" w:rsidRDefault="00107C2D" w:rsidP="00107C2D">
            <w:pPr>
              <w:ind w:right="-86"/>
              <w:jc w:val="center"/>
              <w:rPr>
                <w:sz w:val="24"/>
                <w:szCs w:val="24"/>
                <w:lang w:val="uk-UA"/>
              </w:rPr>
            </w:pPr>
          </w:p>
        </w:tc>
        <w:tc>
          <w:tcPr>
            <w:tcW w:w="1680" w:type="dxa"/>
          </w:tcPr>
          <w:p w:rsidR="00107C2D" w:rsidRDefault="00107C2D" w:rsidP="00107C2D">
            <w:pPr>
              <w:ind w:right="-86"/>
              <w:jc w:val="center"/>
              <w:rPr>
                <w:sz w:val="24"/>
                <w:szCs w:val="24"/>
                <w:lang w:val="uk-UA"/>
              </w:rPr>
            </w:pPr>
          </w:p>
        </w:tc>
      </w:tr>
      <w:tr w:rsidR="00107C2D" w:rsidRPr="00EF0626" w:rsidTr="00107C2D">
        <w:tc>
          <w:tcPr>
            <w:tcW w:w="704" w:type="dxa"/>
            <w:vMerge/>
          </w:tcPr>
          <w:p w:rsidR="00107C2D" w:rsidRDefault="00107C2D" w:rsidP="00107C2D">
            <w:pPr>
              <w:ind w:right="-86"/>
              <w:jc w:val="center"/>
              <w:rPr>
                <w:color w:val="000000"/>
                <w:sz w:val="24"/>
                <w:szCs w:val="24"/>
                <w:lang w:val="uk-UA"/>
              </w:rPr>
            </w:pPr>
          </w:p>
        </w:tc>
        <w:tc>
          <w:tcPr>
            <w:tcW w:w="3004" w:type="dxa"/>
            <w:vMerge/>
          </w:tcPr>
          <w:p w:rsidR="00107C2D" w:rsidRDefault="00107C2D" w:rsidP="00107C2D">
            <w:pPr>
              <w:jc w:val="both"/>
              <w:rPr>
                <w:sz w:val="24"/>
                <w:szCs w:val="24"/>
                <w:lang w:val="uk-UA"/>
              </w:rPr>
            </w:pPr>
          </w:p>
        </w:tc>
        <w:tc>
          <w:tcPr>
            <w:tcW w:w="5520" w:type="dxa"/>
          </w:tcPr>
          <w:p w:rsidR="00107C2D" w:rsidRDefault="00107C2D" w:rsidP="00107C2D">
            <w:pPr>
              <w:ind w:right="-86"/>
              <w:jc w:val="both"/>
              <w:rPr>
                <w:sz w:val="24"/>
                <w:szCs w:val="24"/>
                <w:lang w:val="uk-UA"/>
              </w:rPr>
            </w:pPr>
            <w:r>
              <w:rPr>
                <w:sz w:val="24"/>
                <w:szCs w:val="24"/>
                <w:lang w:val="uk-UA"/>
              </w:rPr>
              <w:t>4) забезпечити показ тематичних програм і сюжетів ОДТРК „</w:t>
            </w:r>
            <w:proofErr w:type="spellStart"/>
            <w:r>
              <w:rPr>
                <w:sz w:val="24"/>
                <w:szCs w:val="24"/>
                <w:lang w:val="uk-UA"/>
              </w:rPr>
              <w:t>Лтава”</w:t>
            </w:r>
            <w:proofErr w:type="spellEnd"/>
            <w:r>
              <w:rPr>
                <w:sz w:val="24"/>
                <w:szCs w:val="24"/>
                <w:lang w:val="uk-UA"/>
              </w:rPr>
              <w:t xml:space="preserve"> з питань дотримання прав дитини</w:t>
            </w:r>
          </w:p>
        </w:tc>
        <w:tc>
          <w:tcPr>
            <w:tcW w:w="3720" w:type="dxa"/>
          </w:tcPr>
          <w:p w:rsidR="00107C2D" w:rsidRDefault="00107C2D" w:rsidP="00107C2D">
            <w:pPr>
              <w:ind w:right="-86"/>
              <w:rPr>
                <w:sz w:val="24"/>
                <w:szCs w:val="24"/>
                <w:lang w:val="uk-UA"/>
              </w:rPr>
            </w:pPr>
            <w:r>
              <w:rPr>
                <w:sz w:val="24"/>
                <w:szCs w:val="24"/>
                <w:lang w:val="uk-UA"/>
              </w:rPr>
              <w:t>Головне управління інформаційної та внутрішньої політики облдержадміністрації спільно з ОДТРК „</w:t>
            </w:r>
            <w:proofErr w:type="spellStart"/>
            <w:r>
              <w:rPr>
                <w:sz w:val="24"/>
                <w:szCs w:val="24"/>
                <w:lang w:val="uk-UA"/>
              </w:rPr>
              <w:t>Лтава”</w:t>
            </w:r>
            <w:proofErr w:type="spellEnd"/>
          </w:p>
        </w:tc>
        <w:tc>
          <w:tcPr>
            <w:tcW w:w="1680" w:type="dxa"/>
          </w:tcPr>
          <w:p w:rsidR="00107C2D" w:rsidRDefault="00107C2D" w:rsidP="00107C2D">
            <w:pPr>
              <w:ind w:right="-86"/>
              <w:jc w:val="center"/>
              <w:rPr>
                <w:sz w:val="24"/>
                <w:szCs w:val="24"/>
                <w:lang w:val="uk-UA"/>
              </w:rPr>
            </w:pPr>
          </w:p>
        </w:tc>
        <w:tc>
          <w:tcPr>
            <w:tcW w:w="1680" w:type="dxa"/>
          </w:tcPr>
          <w:p w:rsidR="00107C2D" w:rsidRDefault="00107C2D" w:rsidP="00107C2D">
            <w:pPr>
              <w:ind w:right="-86"/>
              <w:jc w:val="center"/>
              <w:rPr>
                <w:sz w:val="24"/>
                <w:szCs w:val="24"/>
                <w:lang w:val="uk-UA"/>
              </w:rPr>
            </w:pPr>
          </w:p>
        </w:tc>
      </w:tr>
      <w:tr w:rsidR="00107C2D" w:rsidRPr="00EF0626" w:rsidTr="00107C2D">
        <w:tc>
          <w:tcPr>
            <w:tcW w:w="704" w:type="dxa"/>
          </w:tcPr>
          <w:p w:rsidR="00107C2D" w:rsidRDefault="00107C2D" w:rsidP="00107C2D">
            <w:pPr>
              <w:ind w:right="-86"/>
              <w:jc w:val="center"/>
              <w:rPr>
                <w:color w:val="000000"/>
                <w:sz w:val="24"/>
                <w:szCs w:val="24"/>
                <w:lang w:val="uk-UA"/>
              </w:rPr>
            </w:pPr>
          </w:p>
        </w:tc>
        <w:tc>
          <w:tcPr>
            <w:tcW w:w="3004" w:type="dxa"/>
          </w:tcPr>
          <w:p w:rsidR="00107C2D" w:rsidRDefault="00107C2D" w:rsidP="00107C2D">
            <w:pPr>
              <w:jc w:val="both"/>
              <w:rPr>
                <w:sz w:val="24"/>
                <w:szCs w:val="24"/>
                <w:lang w:val="uk-UA"/>
              </w:rPr>
            </w:pPr>
            <w:r w:rsidRPr="00EF0626">
              <w:rPr>
                <w:sz w:val="24"/>
                <w:szCs w:val="24"/>
                <w:lang w:val="uk-UA"/>
              </w:rPr>
              <w:t>Разом за розділом V</w:t>
            </w:r>
            <w:r>
              <w:rPr>
                <w:sz w:val="24"/>
                <w:szCs w:val="24"/>
                <w:lang w:val="uk-UA"/>
              </w:rPr>
              <w:t>І</w:t>
            </w:r>
          </w:p>
        </w:tc>
        <w:tc>
          <w:tcPr>
            <w:tcW w:w="5520" w:type="dxa"/>
          </w:tcPr>
          <w:p w:rsidR="00107C2D" w:rsidRDefault="00107C2D" w:rsidP="00107C2D">
            <w:pPr>
              <w:ind w:right="-86"/>
              <w:jc w:val="both"/>
              <w:rPr>
                <w:sz w:val="24"/>
                <w:szCs w:val="24"/>
                <w:lang w:val="uk-UA"/>
              </w:rPr>
            </w:pPr>
          </w:p>
        </w:tc>
        <w:tc>
          <w:tcPr>
            <w:tcW w:w="3720" w:type="dxa"/>
          </w:tcPr>
          <w:p w:rsidR="00107C2D" w:rsidRDefault="00107C2D" w:rsidP="00107C2D">
            <w:pPr>
              <w:ind w:right="-86"/>
              <w:rPr>
                <w:sz w:val="24"/>
                <w:szCs w:val="24"/>
                <w:lang w:val="uk-UA"/>
              </w:rPr>
            </w:pPr>
          </w:p>
        </w:tc>
        <w:tc>
          <w:tcPr>
            <w:tcW w:w="1680" w:type="dxa"/>
          </w:tcPr>
          <w:p w:rsidR="00107C2D" w:rsidRPr="00F412D6" w:rsidRDefault="00107C2D" w:rsidP="00107C2D">
            <w:pPr>
              <w:ind w:right="-86"/>
              <w:jc w:val="center"/>
              <w:rPr>
                <w:sz w:val="22"/>
                <w:szCs w:val="22"/>
                <w:lang w:val="uk-UA"/>
              </w:rPr>
            </w:pPr>
            <w:r w:rsidRPr="00F412D6">
              <w:rPr>
                <w:sz w:val="22"/>
                <w:szCs w:val="22"/>
                <w:lang w:val="uk-UA"/>
              </w:rPr>
              <w:t>обласний бюджет</w:t>
            </w:r>
          </w:p>
        </w:tc>
        <w:tc>
          <w:tcPr>
            <w:tcW w:w="1680" w:type="dxa"/>
          </w:tcPr>
          <w:p w:rsidR="00107C2D" w:rsidRDefault="00107C2D" w:rsidP="00107C2D">
            <w:pPr>
              <w:ind w:right="-86"/>
              <w:jc w:val="center"/>
              <w:rPr>
                <w:sz w:val="24"/>
                <w:szCs w:val="24"/>
                <w:lang w:val="uk-UA"/>
              </w:rPr>
            </w:pPr>
            <w:r>
              <w:rPr>
                <w:sz w:val="24"/>
                <w:szCs w:val="24"/>
                <w:lang w:val="uk-UA"/>
              </w:rPr>
              <w:t>1,0</w:t>
            </w:r>
          </w:p>
        </w:tc>
      </w:tr>
      <w:tr w:rsidR="00107C2D" w:rsidRPr="00EF0626" w:rsidTr="00107C2D">
        <w:tc>
          <w:tcPr>
            <w:tcW w:w="704" w:type="dxa"/>
          </w:tcPr>
          <w:p w:rsidR="00107C2D" w:rsidRDefault="00107C2D" w:rsidP="00107C2D">
            <w:pPr>
              <w:ind w:right="-86"/>
              <w:jc w:val="center"/>
              <w:rPr>
                <w:color w:val="000000"/>
                <w:sz w:val="24"/>
                <w:szCs w:val="24"/>
                <w:lang w:val="uk-UA"/>
              </w:rPr>
            </w:pPr>
          </w:p>
        </w:tc>
        <w:tc>
          <w:tcPr>
            <w:tcW w:w="3004" w:type="dxa"/>
          </w:tcPr>
          <w:p w:rsidR="00107C2D" w:rsidRPr="00EF0626" w:rsidRDefault="00107C2D" w:rsidP="00107C2D">
            <w:pPr>
              <w:jc w:val="both"/>
              <w:rPr>
                <w:sz w:val="24"/>
                <w:szCs w:val="24"/>
                <w:lang w:val="uk-UA"/>
              </w:rPr>
            </w:pPr>
            <w:r>
              <w:rPr>
                <w:sz w:val="24"/>
                <w:szCs w:val="24"/>
                <w:lang w:val="uk-UA"/>
              </w:rPr>
              <w:t>Усього</w:t>
            </w:r>
          </w:p>
        </w:tc>
        <w:tc>
          <w:tcPr>
            <w:tcW w:w="5520" w:type="dxa"/>
          </w:tcPr>
          <w:p w:rsidR="00107C2D" w:rsidRDefault="00107C2D" w:rsidP="00107C2D">
            <w:pPr>
              <w:ind w:right="-86"/>
              <w:jc w:val="both"/>
              <w:rPr>
                <w:sz w:val="24"/>
                <w:szCs w:val="24"/>
                <w:lang w:val="uk-UA"/>
              </w:rPr>
            </w:pPr>
          </w:p>
        </w:tc>
        <w:tc>
          <w:tcPr>
            <w:tcW w:w="3720" w:type="dxa"/>
          </w:tcPr>
          <w:p w:rsidR="00107C2D" w:rsidRDefault="00107C2D" w:rsidP="00107C2D">
            <w:pPr>
              <w:ind w:right="-86"/>
              <w:rPr>
                <w:sz w:val="24"/>
                <w:szCs w:val="24"/>
                <w:lang w:val="uk-UA"/>
              </w:rPr>
            </w:pPr>
          </w:p>
        </w:tc>
        <w:tc>
          <w:tcPr>
            <w:tcW w:w="1680" w:type="dxa"/>
          </w:tcPr>
          <w:p w:rsidR="00107C2D" w:rsidRDefault="00107C2D" w:rsidP="00107C2D">
            <w:pPr>
              <w:ind w:right="-86"/>
              <w:jc w:val="center"/>
              <w:rPr>
                <w:sz w:val="24"/>
                <w:szCs w:val="24"/>
                <w:lang w:val="uk-UA"/>
              </w:rPr>
            </w:pPr>
          </w:p>
        </w:tc>
        <w:tc>
          <w:tcPr>
            <w:tcW w:w="1680" w:type="dxa"/>
          </w:tcPr>
          <w:p w:rsidR="00107C2D" w:rsidRDefault="00107C2D" w:rsidP="00107C2D">
            <w:pPr>
              <w:ind w:right="-86"/>
              <w:jc w:val="center"/>
              <w:rPr>
                <w:sz w:val="24"/>
                <w:szCs w:val="24"/>
                <w:lang w:val="uk-UA"/>
              </w:rPr>
            </w:pPr>
            <w:r>
              <w:rPr>
                <w:sz w:val="24"/>
                <w:szCs w:val="24"/>
                <w:lang w:val="uk-UA"/>
              </w:rPr>
              <w:t>5647,8</w:t>
            </w:r>
          </w:p>
        </w:tc>
      </w:tr>
      <w:tr w:rsidR="00107C2D" w:rsidRPr="00EF0626" w:rsidTr="00107C2D">
        <w:tc>
          <w:tcPr>
            <w:tcW w:w="704" w:type="dxa"/>
          </w:tcPr>
          <w:p w:rsidR="00107C2D" w:rsidRDefault="00107C2D" w:rsidP="00107C2D">
            <w:pPr>
              <w:ind w:right="-86"/>
              <w:jc w:val="center"/>
              <w:rPr>
                <w:color w:val="000000"/>
                <w:sz w:val="24"/>
                <w:szCs w:val="24"/>
                <w:lang w:val="uk-UA"/>
              </w:rPr>
            </w:pPr>
          </w:p>
        </w:tc>
        <w:tc>
          <w:tcPr>
            <w:tcW w:w="3004" w:type="dxa"/>
          </w:tcPr>
          <w:p w:rsidR="00107C2D" w:rsidRDefault="00107C2D" w:rsidP="00107C2D">
            <w:pPr>
              <w:jc w:val="both"/>
              <w:rPr>
                <w:sz w:val="24"/>
                <w:szCs w:val="24"/>
                <w:lang w:val="uk-UA"/>
              </w:rPr>
            </w:pPr>
            <w:r>
              <w:rPr>
                <w:sz w:val="24"/>
                <w:szCs w:val="24"/>
                <w:lang w:val="uk-UA"/>
              </w:rPr>
              <w:t>у тому числі</w:t>
            </w:r>
          </w:p>
        </w:tc>
        <w:tc>
          <w:tcPr>
            <w:tcW w:w="5520" w:type="dxa"/>
          </w:tcPr>
          <w:p w:rsidR="00107C2D" w:rsidRDefault="00107C2D" w:rsidP="00107C2D">
            <w:pPr>
              <w:ind w:right="-86"/>
              <w:jc w:val="both"/>
              <w:rPr>
                <w:sz w:val="24"/>
                <w:szCs w:val="24"/>
                <w:lang w:val="uk-UA"/>
              </w:rPr>
            </w:pPr>
          </w:p>
        </w:tc>
        <w:tc>
          <w:tcPr>
            <w:tcW w:w="3720" w:type="dxa"/>
          </w:tcPr>
          <w:p w:rsidR="00107C2D" w:rsidRDefault="00107C2D" w:rsidP="00107C2D">
            <w:pPr>
              <w:ind w:right="-86"/>
              <w:rPr>
                <w:sz w:val="24"/>
                <w:szCs w:val="24"/>
                <w:lang w:val="uk-UA"/>
              </w:rPr>
            </w:pPr>
          </w:p>
        </w:tc>
        <w:tc>
          <w:tcPr>
            <w:tcW w:w="1680" w:type="dxa"/>
          </w:tcPr>
          <w:p w:rsidR="00107C2D" w:rsidRPr="00F412D6" w:rsidRDefault="00107C2D" w:rsidP="00107C2D">
            <w:pPr>
              <w:ind w:right="-86"/>
              <w:jc w:val="center"/>
              <w:rPr>
                <w:sz w:val="22"/>
                <w:szCs w:val="22"/>
                <w:lang w:val="uk-UA"/>
              </w:rPr>
            </w:pPr>
            <w:r w:rsidRPr="00F412D6">
              <w:rPr>
                <w:sz w:val="22"/>
                <w:szCs w:val="22"/>
                <w:lang w:val="uk-UA"/>
              </w:rPr>
              <w:t>обласний бюджет</w:t>
            </w:r>
          </w:p>
        </w:tc>
        <w:tc>
          <w:tcPr>
            <w:tcW w:w="1680" w:type="dxa"/>
          </w:tcPr>
          <w:p w:rsidR="00107C2D" w:rsidRDefault="00107C2D" w:rsidP="00107C2D">
            <w:pPr>
              <w:ind w:right="-86"/>
              <w:jc w:val="center"/>
              <w:rPr>
                <w:sz w:val="24"/>
                <w:szCs w:val="24"/>
                <w:lang w:val="uk-UA"/>
              </w:rPr>
            </w:pPr>
            <w:r>
              <w:rPr>
                <w:sz w:val="24"/>
                <w:szCs w:val="24"/>
                <w:lang w:val="uk-UA"/>
              </w:rPr>
              <w:t>2060,3</w:t>
            </w:r>
          </w:p>
        </w:tc>
      </w:tr>
      <w:tr w:rsidR="00107C2D" w:rsidRPr="00EF0626" w:rsidTr="00107C2D">
        <w:tc>
          <w:tcPr>
            <w:tcW w:w="704" w:type="dxa"/>
          </w:tcPr>
          <w:p w:rsidR="00107C2D" w:rsidRDefault="00107C2D" w:rsidP="00107C2D">
            <w:pPr>
              <w:ind w:right="-86"/>
              <w:jc w:val="center"/>
              <w:rPr>
                <w:color w:val="000000"/>
                <w:sz w:val="24"/>
                <w:szCs w:val="24"/>
                <w:lang w:val="uk-UA"/>
              </w:rPr>
            </w:pPr>
          </w:p>
        </w:tc>
        <w:tc>
          <w:tcPr>
            <w:tcW w:w="3004" w:type="dxa"/>
          </w:tcPr>
          <w:p w:rsidR="00107C2D" w:rsidRDefault="00107C2D" w:rsidP="00107C2D">
            <w:pPr>
              <w:jc w:val="both"/>
              <w:rPr>
                <w:sz w:val="24"/>
                <w:szCs w:val="24"/>
                <w:lang w:val="uk-UA"/>
              </w:rPr>
            </w:pPr>
          </w:p>
        </w:tc>
        <w:tc>
          <w:tcPr>
            <w:tcW w:w="5520" w:type="dxa"/>
          </w:tcPr>
          <w:p w:rsidR="00107C2D" w:rsidRDefault="00107C2D" w:rsidP="00107C2D">
            <w:pPr>
              <w:ind w:right="-86"/>
              <w:jc w:val="both"/>
              <w:rPr>
                <w:sz w:val="24"/>
                <w:szCs w:val="24"/>
                <w:lang w:val="uk-UA"/>
              </w:rPr>
            </w:pPr>
          </w:p>
        </w:tc>
        <w:tc>
          <w:tcPr>
            <w:tcW w:w="3720" w:type="dxa"/>
          </w:tcPr>
          <w:p w:rsidR="00107C2D" w:rsidRDefault="00107C2D" w:rsidP="00107C2D">
            <w:pPr>
              <w:ind w:right="-86"/>
              <w:rPr>
                <w:sz w:val="24"/>
                <w:szCs w:val="24"/>
                <w:lang w:val="uk-UA"/>
              </w:rPr>
            </w:pPr>
          </w:p>
        </w:tc>
        <w:tc>
          <w:tcPr>
            <w:tcW w:w="1680" w:type="dxa"/>
          </w:tcPr>
          <w:p w:rsidR="00107C2D" w:rsidRPr="00F412D6" w:rsidRDefault="00107C2D" w:rsidP="00107C2D">
            <w:pPr>
              <w:ind w:right="-86"/>
              <w:jc w:val="center"/>
              <w:rPr>
                <w:sz w:val="22"/>
                <w:szCs w:val="22"/>
                <w:lang w:val="uk-UA"/>
              </w:rPr>
            </w:pPr>
            <w:r w:rsidRPr="00F412D6">
              <w:rPr>
                <w:sz w:val="22"/>
                <w:szCs w:val="22"/>
                <w:lang w:val="uk-UA"/>
              </w:rPr>
              <w:t>місцевий бюджет</w:t>
            </w:r>
          </w:p>
        </w:tc>
        <w:tc>
          <w:tcPr>
            <w:tcW w:w="1680" w:type="dxa"/>
          </w:tcPr>
          <w:p w:rsidR="00107C2D" w:rsidRDefault="00107C2D" w:rsidP="00107C2D">
            <w:pPr>
              <w:ind w:right="-86"/>
              <w:jc w:val="center"/>
              <w:rPr>
                <w:sz w:val="24"/>
                <w:szCs w:val="24"/>
                <w:lang w:val="uk-UA"/>
              </w:rPr>
            </w:pPr>
            <w:r>
              <w:rPr>
                <w:sz w:val="24"/>
                <w:szCs w:val="24"/>
                <w:lang w:val="uk-UA"/>
              </w:rPr>
              <w:t>3552,5</w:t>
            </w:r>
          </w:p>
        </w:tc>
      </w:tr>
      <w:tr w:rsidR="00107C2D" w:rsidRPr="00EF0626" w:rsidTr="00107C2D">
        <w:tc>
          <w:tcPr>
            <w:tcW w:w="704" w:type="dxa"/>
          </w:tcPr>
          <w:p w:rsidR="00107C2D" w:rsidRDefault="00107C2D" w:rsidP="00107C2D">
            <w:pPr>
              <w:ind w:right="-86"/>
              <w:jc w:val="center"/>
              <w:rPr>
                <w:color w:val="000000"/>
                <w:sz w:val="24"/>
                <w:szCs w:val="24"/>
                <w:lang w:val="uk-UA"/>
              </w:rPr>
            </w:pPr>
          </w:p>
        </w:tc>
        <w:tc>
          <w:tcPr>
            <w:tcW w:w="3004" w:type="dxa"/>
          </w:tcPr>
          <w:p w:rsidR="00107C2D" w:rsidRDefault="00107C2D" w:rsidP="00107C2D">
            <w:pPr>
              <w:jc w:val="both"/>
              <w:rPr>
                <w:sz w:val="24"/>
                <w:szCs w:val="24"/>
                <w:lang w:val="uk-UA"/>
              </w:rPr>
            </w:pPr>
          </w:p>
        </w:tc>
        <w:tc>
          <w:tcPr>
            <w:tcW w:w="5520" w:type="dxa"/>
          </w:tcPr>
          <w:p w:rsidR="00107C2D" w:rsidRDefault="00107C2D" w:rsidP="00107C2D">
            <w:pPr>
              <w:ind w:right="-86"/>
              <w:jc w:val="both"/>
              <w:rPr>
                <w:sz w:val="24"/>
                <w:szCs w:val="24"/>
                <w:lang w:val="uk-UA"/>
              </w:rPr>
            </w:pPr>
          </w:p>
        </w:tc>
        <w:tc>
          <w:tcPr>
            <w:tcW w:w="3720" w:type="dxa"/>
          </w:tcPr>
          <w:p w:rsidR="00107C2D" w:rsidRDefault="00107C2D" w:rsidP="00107C2D">
            <w:pPr>
              <w:ind w:right="-86"/>
              <w:rPr>
                <w:sz w:val="24"/>
                <w:szCs w:val="24"/>
                <w:lang w:val="uk-UA"/>
              </w:rPr>
            </w:pPr>
          </w:p>
        </w:tc>
        <w:tc>
          <w:tcPr>
            <w:tcW w:w="1680" w:type="dxa"/>
          </w:tcPr>
          <w:p w:rsidR="00107C2D" w:rsidRPr="00F412D6" w:rsidRDefault="00107C2D" w:rsidP="00107C2D">
            <w:pPr>
              <w:ind w:right="-86"/>
              <w:jc w:val="center"/>
              <w:rPr>
                <w:sz w:val="22"/>
                <w:szCs w:val="22"/>
                <w:lang w:val="uk-UA"/>
              </w:rPr>
            </w:pPr>
            <w:r w:rsidRPr="00F412D6">
              <w:rPr>
                <w:sz w:val="22"/>
                <w:szCs w:val="22"/>
                <w:lang w:val="uk-UA"/>
              </w:rPr>
              <w:t>інші джерела</w:t>
            </w:r>
          </w:p>
        </w:tc>
        <w:tc>
          <w:tcPr>
            <w:tcW w:w="1680" w:type="dxa"/>
          </w:tcPr>
          <w:p w:rsidR="00107C2D" w:rsidRDefault="00107C2D" w:rsidP="00107C2D">
            <w:pPr>
              <w:ind w:right="-86"/>
              <w:jc w:val="center"/>
              <w:rPr>
                <w:sz w:val="24"/>
                <w:szCs w:val="24"/>
                <w:lang w:val="uk-UA"/>
              </w:rPr>
            </w:pPr>
            <w:r>
              <w:rPr>
                <w:sz w:val="24"/>
                <w:szCs w:val="24"/>
                <w:lang w:val="uk-UA"/>
              </w:rPr>
              <w:t>35,0</w:t>
            </w:r>
          </w:p>
        </w:tc>
      </w:tr>
    </w:tbl>
    <w:p w:rsidR="00107C2D" w:rsidRDefault="00107C2D" w:rsidP="00107C2D">
      <w:pPr>
        <w:shd w:val="clear" w:color="auto" w:fill="FFFFFF"/>
        <w:spacing w:before="120"/>
        <w:ind w:left="601" w:right="-85"/>
        <w:jc w:val="both"/>
        <w:rPr>
          <w:color w:val="000000"/>
          <w:sz w:val="28"/>
          <w:lang w:val="uk-UA"/>
        </w:rPr>
      </w:pPr>
      <w:r>
        <w:rPr>
          <w:color w:val="000000"/>
          <w:sz w:val="28"/>
          <w:lang w:val="uk-UA"/>
        </w:rPr>
        <w:t xml:space="preserve">Заступник голови-керівник </w:t>
      </w:r>
    </w:p>
    <w:p w:rsidR="00107C2D" w:rsidRPr="00EF0626" w:rsidRDefault="00107C2D" w:rsidP="00107C2D">
      <w:pPr>
        <w:shd w:val="clear" w:color="auto" w:fill="FFFFFF"/>
        <w:ind w:left="600" w:right="-86"/>
        <w:jc w:val="both"/>
        <w:rPr>
          <w:color w:val="000000"/>
          <w:sz w:val="28"/>
          <w:lang w:val="uk-UA"/>
        </w:rPr>
      </w:pPr>
      <w:r>
        <w:rPr>
          <w:color w:val="000000"/>
          <w:sz w:val="28"/>
          <w:lang w:val="uk-UA"/>
        </w:rPr>
        <w:t xml:space="preserve">апарату облдержадміністрації </w:t>
      </w:r>
      <w:r>
        <w:rPr>
          <w:color w:val="000000"/>
          <w:sz w:val="28"/>
          <w:lang w:val="uk-UA"/>
        </w:rPr>
        <w:tab/>
      </w:r>
      <w:r>
        <w:rPr>
          <w:color w:val="000000"/>
          <w:sz w:val="28"/>
          <w:lang w:val="uk-UA"/>
        </w:rPr>
        <w:tab/>
      </w:r>
      <w:r>
        <w:rPr>
          <w:color w:val="000000"/>
          <w:sz w:val="28"/>
          <w:lang w:val="uk-UA"/>
        </w:rPr>
        <w:tab/>
      </w:r>
      <w:r>
        <w:rPr>
          <w:color w:val="000000"/>
          <w:sz w:val="28"/>
          <w:lang w:val="uk-UA"/>
        </w:rPr>
        <w:tab/>
      </w:r>
      <w:r>
        <w:rPr>
          <w:color w:val="000000"/>
          <w:sz w:val="28"/>
          <w:lang w:val="uk-UA"/>
        </w:rPr>
        <w:tab/>
      </w:r>
      <w:r>
        <w:rPr>
          <w:color w:val="000000"/>
          <w:sz w:val="28"/>
          <w:lang w:val="uk-UA"/>
        </w:rPr>
        <w:tab/>
      </w:r>
      <w:r>
        <w:rPr>
          <w:color w:val="000000"/>
          <w:sz w:val="28"/>
          <w:lang w:val="uk-UA"/>
        </w:rPr>
        <w:tab/>
      </w:r>
      <w:r>
        <w:rPr>
          <w:color w:val="000000"/>
          <w:sz w:val="28"/>
          <w:lang w:val="uk-UA"/>
        </w:rPr>
        <w:tab/>
      </w:r>
      <w:r>
        <w:rPr>
          <w:color w:val="000000"/>
          <w:sz w:val="28"/>
          <w:lang w:val="uk-UA"/>
        </w:rPr>
        <w:tab/>
        <w:t>С.А.Соловей</w:t>
      </w:r>
    </w:p>
    <w:p w:rsidR="00F870F7" w:rsidRDefault="00F870F7"/>
    <w:sectPr w:rsidR="00F870F7" w:rsidSect="00107C2D">
      <w:pgSz w:w="16838" w:h="11906" w:orient="landscape"/>
      <w:pgMar w:top="1418" w:right="454" w:bottom="567" w:left="45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882A82">
      <w:r>
        <w:separator/>
      </w:r>
    </w:p>
  </w:endnote>
  <w:endnote w:type="continuationSeparator" w:id="0">
    <w:p w:rsidR="00000000" w:rsidRDefault="00882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882A82">
      <w:r>
        <w:separator/>
      </w:r>
    </w:p>
  </w:footnote>
  <w:footnote w:type="continuationSeparator" w:id="0">
    <w:p w:rsidR="00000000" w:rsidRDefault="00882A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7C2D"/>
    <w:rsid w:val="00084844"/>
    <w:rsid w:val="000D2F32"/>
    <w:rsid w:val="00107C2D"/>
    <w:rsid w:val="0026315A"/>
    <w:rsid w:val="00514504"/>
    <w:rsid w:val="00882A82"/>
    <w:rsid w:val="00EC6895"/>
    <w:rsid w:val="00F8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7A502A-484C-463B-B4F8-F68062E7F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7C2D"/>
    <w:rPr>
      <w:lang w:val="ru-RU" w:eastAsia="ru-RU"/>
    </w:rPr>
  </w:style>
  <w:style w:type="paragraph" w:styleId="Heading2">
    <w:name w:val="heading 2"/>
    <w:basedOn w:val="Normal"/>
    <w:next w:val="Normal"/>
    <w:qFormat/>
    <w:rsid w:val="00107C2D"/>
    <w:pPr>
      <w:keepNext/>
      <w:widowControl w:val="0"/>
      <w:shd w:val="clear" w:color="auto" w:fill="FFFFFF"/>
      <w:ind w:left="1282" w:right="1037" w:firstLine="778"/>
      <w:jc w:val="center"/>
      <w:outlineLvl w:val="1"/>
    </w:pPr>
    <w:rPr>
      <w:color w:val="000000"/>
      <w:spacing w:val="2"/>
      <w:sz w:val="24"/>
      <w:lang w:val="uk-U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107C2D"/>
    <w:pPr>
      <w:widowControl w:val="0"/>
      <w:shd w:val="clear" w:color="auto" w:fill="FFFFFF"/>
      <w:ind w:left="5954" w:right="1037"/>
      <w:jc w:val="center"/>
    </w:pPr>
    <w:rPr>
      <w:color w:val="000000"/>
      <w:spacing w:val="2"/>
      <w:sz w:val="24"/>
      <w:lang w:val="uk-UA"/>
    </w:rPr>
  </w:style>
  <w:style w:type="paragraph" w:customStyle="1" w:styleId="CharChar">
    <w:name w:val="Char Знак Знак Char Знак Знак Знак Знак Знак Знак Знак Знак Знак Знак Знак Знак Знак Знак Знак Знак"/>
    <w:basedOn w:val="Normal"/>
    <w:rsid w:val="00107C2D"/>
    <w:rPr>
      <w:rFonts w:ascii="Verdana" w:hAnsi="Verdana" w:cs="Verdana"/>
      <w:lang w:val="en-US" w:eastAsia="en-US"/>
    </w:rPr>
  </w:style>
  <w:style w:type="table" w:styleId="TableGrid">
    <w:name w:val="Table Grid"/>
    <w:basedOn w:val="TableNormal"/>
    <w:rsid w:val="00107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2806</Words>
  <Characters>15995</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ЗАТВЕРДЖЕНО</vt:lpstr>
    </vt:vector>
  </TitlesOfParts>
  <Company>MoBIL GROUP</Company>
  <LinksUpToDate>false</LinksUpToDate>
  <CharactersWithSpaces>18764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vikz4</dc:creator>
  <cp:keywords/>
  <dc:description/>
  <cp:lastModifiedBy>Mykhailo Tolstikhin</cp:lastModifiedBy>
  <cp:revision>2</cp:revision>
  <dcterms:created xsi:type="dcterms:W3CDTF">2023-06-08T13:12:00Z</dcterms:created>
  <dcterms:modified xsi:type="dcterms:W3CDTF">2023-06-08T13:12:00Z</dcterms:modified>
</cp:coreProperties>
</file>