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C29" w:rsidRDefault="008B3C29" w:rsidP="008B3C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ab/>
        <w:t>ЗАТВЕРДЖЕНО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8B3C29" w:rsidRDefault="008B3C29" w:rsidP="008B3C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8B3C29" w:rsidRDefault="008B3C29" w:rsidP="008B3C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13.04.2009</w:t>
      </w:r>
      <w:r>
        <w:rPr>
          <w:sz w:val="28"/>
          <w:szCs w:val="28"/>
          <w:lang w:val="uk-UA"/>
        </w:rPr>
        <w:tab/>
        <w:t>№ 120</w:t>
      </w:r>
    </w:p>
    <w:p w:rsidR="008B3C29" w:rsidRDefault="008B3C29" w:rsidP="008B3C29">
      <w:pPr>
        <w:jc w:val="both"/>
        <w:rPr>
          <w:sz w:val="28"/>
          <w:szCs w:val="28"/>
          <w:lang w:val="uk-UA"/>
        </w:rPr>
      </w:pPr>
    </w:p>
    <w:p w:rsidR="008B3C29" w:rsidRDefault="008B3C29" w:rsidP="008B3C29">
      <w:pPr>
        <w:jc w:val="both"/>
        <w:rPr>
          <w:sz w:val="28"/>
          <w:szCs w:val="28"/>
          <w:lang w:val="uk-UA"/>
        </w:rPr>
      </w:pPr>
    </w:p>
    <w:p w:rsidR="008B3C29" w:rsidRDefault="008B3C29" w:rsidP="008B3C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 </w:t>
      </w:r>
    </w:p>
    <w:p w:rsidR="008B3C29" w:rsidRDefault="008B3C29" w:rsidP="008B3C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визначення готовності до  експлуатації об’єкту „Сорочинський </w:t>
      </w:r>
      <w:proofErr w:type="spellStart"/>
      <w:r>
        <w:rPr>
          <w:sz w:val="28"/>
          <w:szCs w:val="28"/>
          <w:lang w:val="uk-UA"/>
        </w:rPr>
        <w:t>ярмарок”</w:t>
      </w:r>
      <w:proofErr w:type="spellEnd"/>
      <w:r>
        <w:rPr>
          <w:sz w:val="28"/>
          <w:szCs w:val="28"/>
          <w:lang w:val="uk-UA"/>
        </w:rPr>
        <w:t xml:space="preserve"> с. Великі Сорочинці Миргородського району </w:t>
      </w:r>
    </w:p>
    <w:p w:rsidR="008B3C29" w:rsidRDefault="008B3C29" w:rsidP="008B3C29">
      <w:pPr>
        <w:jc w:val="both"/>
        <w:rPr>
          <w:sz w:val="28"/>
          <w:szCs w:val="28"/>
          <w:lang w:val="uk-UA"/>
        </w:rPr>
      </w:pPr>
    </w:p>
    <w:p w:rsidR="008B3C29" w:rsidRDefault="008B3C29" w:rsidP="008B3C29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обласної державної адміністрації, голова комісії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Соловей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- керівник апарату облдержадміністрації, заступник голови комісії 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області, секретар комісії (за згодою)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9570" w:type="dxa"/>
            <w:gridSpan w:val="3"/>
          </w:tcPr>
          <w:p w:rsidR="008B3C29" w:rsidRDefault="008B3C29" w:rsidP="008B3C2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3C29" w:rsidRDefault="008B3C29" w:rsidP="008B3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8B3C29" w:rsidRDefault="008B3C29" w:rsidP="008B3C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Галушко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Григор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B3C29" w:rsidRPr="009C6788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МНС України в Полтавській області - головний державний інспектор з пожежного нагляду Полтавської області (за згодою)</w:t>
            </w:r>
          </w:p>
          <w:p w:rsidR="008B3C29" w:rsidRDefault="008B3C29" w:rsidP="008B3C29">
            <w:pPr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Любченко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Віталійович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   ТОВ    „Сорочинський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ярмарок”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8B3C29" w:rsidRPr="00DC0BC5" w:rsidRDefault="008B3C29" w:rsidP="008B3C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8B3C29" w:rsidRPr="002D6BB8" w:rsidRDefault="008B3C29" w:rsidP="008B3C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8B3C29" w:rsidRPr="0072270F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rPr>
          <w:trHeight w:val="984"/>
        </w:trPr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Хан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proofErr w:type="spellStart"/>
            <w:r>
              <w:rPr>
                <w:sz w:val="28"/>
                <w:szCs w:val="28"/>
                <w:lang w:val="uk-UA"/>
              </w:rPr>
              <w:t>Менович</w:t>
            </w:r>
            <w:proofErr w:type="spellEnd"/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МВС України в Полтавській області - начальник міліції громадської безпеки (за згодою)</w:t>
            </w: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Чернявський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голови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3C29" w:rsidTr="008B3C29">
        <w:tc>
          <w:tcPr>
            <w:tcW w:w="3528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Яринич</w:t>
            </w:r>
            <w:proofErr w:type="spellEnd"/>
          </w:p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 Миколайович</w:t>
            </w:r>
          </w:p>
        </w:tc>
        <w:tc>
          <w:tcPr>
            <w:tcW w:w="360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8B3C29" w:rsidRDefault="008B3C29" w:rsidP="008B3C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</w:tc>
      </w:tr>
    </w:tbl>
    <w:p w:rsidR="008B3C29" w:rsidRDefault="008B3C29" w:rsidP="008B3C29">
      <w:pPr>
        <w:jc w:val="both"/>
        <w:rPr>
          <w:sz w:val="28"/>
          <w:szCs w:val="28"/>
          <w:lang w:val="uk-UA"/>
        </w:rPr>
      </w:pPr>
    </w:p>
    <w:p w:rsidR="008B3C29" w:rsidRDefault="008B3C29" w:rsidP="008B3C29">
      <w:pPr>
        <w:jc w:val="both"/>
        <w:rPr>
          <w:sz w:val="28"/>
          <w:szCs w:val="28"/>
          <w:lang w:val="uk-UA"/>
        </w:rPr>
      </w:pPr>
    </w:p>
    <w:p w:rsidR="008B3C29" w:rsidRDefault="008B3C29" w:rsidP="008B3C29">
      <w:pPr>
        <w:jc w:val="both"/>
        <w:rPr>
          <w:sz w:val="28"/>
          <w:szCs w:val="28"/>
          <w:lang w:val="uk-UA"/>
        </w:rPr>
      </w:pPr>
    </w:p>
    <w:p w:rsidR="008B3C29" w:rsidRDefault="008B3C29" w:rsidP="008B3C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8B3C29" w:rsidRDefault="008B3C29" w:rsidP="008B3C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С.А.Соловей</w:t>
      </w:r>
    </w:p>
    <w:p w:rsidR="00F870F7" w:rsidRDefault="00F870F7"/>
    <w:sectPr w:rsidR="00F870F7" w:rsidSect="008B3C29">
      <w:pgSz w:w="11906" w:h="16838"/>
      <w:pgMar w:top="539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0559B">
      <w:r>
        <w:separator/>
      </w:r>
    </w:p>
  </w:endnote>
  <w:endnote w:type="continuationSeparator" w:id="0">
    <w:p w:rsidR="00000000" w:rsidRDefault="0010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0559B">
      <w:r>
        <w:separator/>
      </w:r>
    </w:p>
  </w:footnote>
  <w:footnote w:type="continuationSeparator" w:id="0">
    <w:p w:rsidR="00000000" w:rsidRDefault="0010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C29"/>
    <w:rsid w:val="00084844"/>
    <w:rsid w:val="000D2F32"/>
    <w:rsid w:val="0010559B"/>
    <w:rsid w:val="0026315A"/>
    <w:rsid w:val="00514504"/>
    <w:rsid w:val="008B3C2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70A16-8FD9-46BF-8D1C-096C3C8A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C2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B3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