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Довідкова інформація щодо виконання </w:t>
        <w:br w:type="textWrapping"/>
        <w:t xml:space="preserve">Плану заходів на 2025 рік з реалізації Національної стратегії із створення безбар’єрного простору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 Україні на період до 2030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8.10.н)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 (Полтавська)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області функціонують 14 інтернатних закладів, які перебувають в оперативному управлінні Департаменту соціального захисту населення. Діяльність інтернатних закладів перебуває на постійному контролі в Департаменті соціального захисту населення. В будинка-інтернатах постійно вживаються заходи щодо поліпшення умов проживання підопічних/вихованців, зокрема забезпечення доступності. В поточному році завершено виконання робіт по капітальному ремонту санітарно-гігієнічних кімнат корпусу №1 Кобеляцького психоневрологічного будинку-інтернату (фото), облаштовано пандусами спальні корпуси №3, №4, №6 та № 8 Грабарівського психоневрологічного будинку-інтернату (фото).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dn6fuaa9pqo7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CZ++a8T0ecFZ5T0+5zaeSfnYHg==">CgMxLjAyDmguZG42ZnVhYTlwcW83OAByITFzc25uUkx5VmxheDR5djRZbkY4Mk9KZGhzd18zV1Z1OA==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2025-10-16T13:11:00Z</dcterms:created>
  <dc:creator>Пользователь Windows</dc:creator>
</cp:coreProperties>
</file>