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211" w:rsidRDefault="004A0211" w:rsidP="004A0211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Додаток </w:t>
      </w:r>
    </w:p>
    <w:p w:rsidR="004A0211" w:rsidRDefault="004A0211" w:rsidP="004A0211">
      <w:pPr>
        <w:pStyle w:val="BodyText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до розпорядження голови</w:t>
      </w:r>
    </w:p>
    <w:p w:rsidR="004A0211" w:rsidRDefault="004A0211" w:rsidP="004A02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облдержадміністрації</w:t>
      </w:r>
    </w:p>
    <w:p w:rsidR="004A0211" w:rsidRDefault="004A0211" w:rsidP="004A02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06.02.2009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44</w:t>
      </w:r>
    </w:p>
    <w:p w:rsidR="004A0211" w:rsidRDefault="004A0211" w:rsidP="004A0211">
      <w:pPr>
        <w:jc w:val="both"/>
        <w:rPr>
          <w:sz w:val="28"/>
          <w:szCs w:val="28"/>
          <w:lang w:val="uk-UA"/>
        </w:rPr>
      </w:pPr>
    </w:p>
    <w:p w:rsidR="004A0211" w:rsidRDefault="004A0211" w:rsidP="004A0211">
      <w:pPr>
        <w:jc w:val="both"/>
        <w:rPr>
          <w:sz w:val="28"/>
          <w:szCs w:val="28"/>
          <w:lang w:val="uk-UA"/>
        </w:rPr>
      </w:pPr>
    </w:p>
    <w:p w:rsidR="004A0211" w:rsidRDefault="004A0211" w:rsidP="004A0211">
      <w:pPr>
        <w:pStyle w:val="Heading2"/>
      </w:pPr>
      <w:r>
        <w:t>СКЛАД</w:t>
      </w:r>
    </w:p>
    <w:p w:rsidR="004A0211" w:rsidRDefault="004A0211" w:rsidP="004A0211">
      <w:pPr>
        <w:pStyle w:val="BodyText2"/>
        <w:jc w:val="center"/>
      </w:pPr>
      <w:r>
        <w:t>комісії з перевірки додержання Ліцензійних умов</w:t>
      </w:r>
    </w:p>
    <w:p w:rsidR="004A0211" w:rsidRDefault="004A0211" w:rsidP="004A0211">
      <w:pPr>
        <w:pStyle w:val="BodyText2"/>
        <w:jc w:val="center"/>
      </w:pPr>
      <w:r>
        <w:t>провадження господарської діяльності з організації</w:t>
      </w:r>
    </w:p>
    <w:p w:rsidR="004A0211" w:rsidRDefault="004A0211" w:rsidP="004A0211">
      <w:pPr>
        <w:pStyle w:val="BodyText2"/>
        <w:jc w:val="center"/>
      </w:pPr>
      <w:r>
        <w:t>та утримання тоталізаторів, гральних закладів</w:t>
      </w:r>
    </w:p>
    <w:p w:rsidR="004A0211" w:rsidRDefault="004A0211" w:rsidP="004A0211">
      <w:pPr>
        <w:pStyle w:val="BodyText2"/>
        <w:jc w:val="center"/>
      </w:pPr>
      <w:r>
        <w:t xml:space="preserve"> філією ,,</w:t>
      </w:r>
      <w:proofErr w:type="spellStart"/>
      <w:r>
        <w:t>Ага-Миргород”</w:t>
      </w:r>
      <w:proofErr w:type="spellEnd"/>
      <w:r>
        <w:t xml:space="preserve"> ТОВ ,,Альянс – ігри та </w:t>
      </w:r>
      <w:proofErr w:type="spellStart"/>
      <w:r>
        <w:t>розваги”</w:t>
      </w:r>
      <w:proofErr w:type="spellEnd"/>
      <w:r>
        <w:t>,</w:t>
      </w:r>
    </w:p>
    <w:p w:rsidR="004A0211" w:rsidRDefault="004A0211" w:rsidP="004A0211">
      <w:pPr>
        <w:pStyle w:val="BodyText2"/>
        <w:jc w:val="center"/>
      </w:pPr>
      <w:r>
        <w:t>ПП ,,Фенікс і К”</w:t>
      </w:r>
    </w:p>
    <w:p w:rsidR="004A0211" w:rsidRDefault="004A0211" w:rsidP="004A0211">
      <w:pPr>
        <w:pStyle w:val="BodyText2"/>
        <w:jc w:val="center"/>
      </w:pPr>
    </w:p>
    <w:p w:rsidR="004A0211" w:rsidRDefault="004A0211" w:rsidP="004A0211">
      <w:pPr>
        <w:pStyle w:val="Heading1"/>
        <w:jc w:val="both"/>
      </w:pPr>
      <w:r>
        <w:t>Кириленко</w:t>
      </w:r>
      <w:r>
        <w:tab/>
      </w:r>
      <w:r>
        <w:tab/>
      </w:r>
      <w:r>
        <w:tab/>
      </w:r>
      <w:r>
        <w:tab/>
        <w:t>- начальник відділу з питань підприємництва</w:t>
      </w:r>
    </w:p>
    <w:p w:rsidR="004A0211" w:rsidRDefault="004A0211" w:rsidP="004A0211">
      <w:pPr>
        <w:pStyle w:val="Heading1"/>
        <w:ind w:left="3540" w:hanging="3540"/>
      </w:pPr>
      <w:r>
        <w:t xml:space="preserve">Ніна Петрівна </w:t>
      </w:r>
      <w:r>
        <w:tab/>
        <w:t>та побутового обслуговування населення управління з питань розвитку споживчого ринку, сфери побутових послуг та підприємництва облдержадміністрації, голова комісії</w:t>
      </w:r>
    </w:p>
    <w:p w:rsidR="004A0211" w:rsidRDefault="004A0211" w:rsidP="004A0211">
      <w:pPr>
        <w:rPr>
          <w:lang w:val="uk-UA"/>
        </w:rPr>
      </w:pPr>
    </w:p>
    <w:p w:rsidR="004A0211" w:rsidRDefault="004A0211" w:rsidP="004A0211">
      <w:pPr>
        <w:pStyle w:val="Heading4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Балаклієць</w:t>
      </w:r>
      <w:proofErr w:type="spellEnd"/>
      <w:r>
        <w:rPr>
          <w:b w:val="0"/>
          <w:bCs w:val="0"/>
        </w:rPr>
        <w:tab/>
        <w:t xml:space="preserve">                              - співробітник УСБУ в Полтавській області </w:t>
      </w:r>
    </w:p>
    <w:p w:rsidR="004A0211" w:rsidRDefault="004A0211" w:rsidP="004A0211">
      <w:pPr>
        <w:pStyle w:val="Heading4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Вячеслав</w:t>
      </w:r>
      <w:proofErr w:type="spellEnd"/>
      <w:r>
        <w:rPr>
          <w:b w:val="0"/>
          <w:bCs w:val="0"/>
        </w:rPr>
        <w:t xml:space="preserve"> Григорович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(за згодою)</w:t>
      </w:r>
    </w:p>
    <w:p w:rsidR="004A0211" w:rsidRDefault="004A0211" w:rsidP="004A0211">
      <w:pPr>
        <w:pStyle w:val="BodyTextIndent2"/>
        <w:ind w:left="0" w:firstLine="0"/>
        <w:jc w:val="both"/>
      </w:pPr>
    </w:p>
    <w:p w:rsidR="004A0211" w:rsidRDefault="004A0211" w:rsidP="004A0211">
      <w:pPr>
        <w:pStyle w:val="Heading3"/>
        <w:tabs>
          <w:tab w:val="left" w:pos="3600"/>
        </w:tabs>
        <w:ind w:left="0" w:firstLine="0"/>
        <w:rPr>
          <w:color w:val="000000"/>
        </w:rPr>
      </w:pPr>
      <w:r>
        <w:rPr>
          <w:color w:val="000000"/>
        </w:rPr>
        <w:t xml:space="preserve">Гирка                                        - заступник начальника Миргородського </w:t>
      </w:r>
    </w:p>
    <w:p w:rsidR="004A0211" w:rsidRDefault="004A0211" w:rsidP="004A0211">
      <w:pPr>
        <w:pStyle w:val="Heading3"/>
        <w:tabs>
          <w:tab w:val="left" w:pos="3600"/>
          <w:tab w:val="left" w:pos="5400"/>
        </w:tabs>
        <w:ind w:left="0" w:firstLine="0"/>
        <w:rPr>
          <w:szCs w:val="24"/>
        </w:rPr>
      </w:pPr>
      <w:r>
        <w:rPr>
          <w:color w:val="000000"/>
        </w:rPr>
        <w:t xml:space="preserve">Віталій </w:t>
      </w:r>
      <w:r>
        <w:rPr>
          <w:szCs w:val="24"/>
        </w:rPr>
        <w:t>Іванович                      управління-начальник відділу з питань</w:t>
      </w:r>
    </w:p>
    <w:p w:rsidR="004A0211" w:rsidRDefault="004A0211" w:rsidP="004A0211">
      <w:pPr>
        <w:pStyle w:val="Heading3"/>
        <w:tabs>
          <w:tab w:val="left" w:pos="3600"/>
          <w:tab w:val="left" w:pos="5400"/>
        </w:tabs>
        <w:ind w:left="0" w:hanging="45"/>
      </w:pPr>
      <w:r>
        <w:rPr>
          <w:szCs w:val="24"/>
        </w:rPr>
        <w:t xml:space="preserve">                                                   Наглядово-профілактичної діяльності </w:t>
      </w:r>
      <w:r>
        <w:t xml:space="preserve">Головного                    </w:t>
      </w:r>
    </w:p>
    <w:p w:rsidR="004A0211" w:rsidRDefault="004A0211" w:rsidP="004A0211">
      <w:pPr>
        <w:pStyle w:val="Heading3"/>
        <w:tabs>
          <w:tab w:val="left" w:pos="3600"/>
          <w:tab w:val="left" w:pos="5400"/>
        </w:tabs>
        <w:ind w:left="0" w:hanging="45"/>
      </w:pPr>
      <w:r>
        <w:t xml:space="preserve">                                                   управління МНС України в Полтавській області  </w:t>
      </w:r>
    </w:p>
    <w:p w:rsidR="004A0211" w:rsidRDefault="004A0211" w:rsidP="004A0211">
      <w:pPr>
        <w:pStyle w:val="Heading3"/>
        <w:tabs>
          <w:tab w:val="left" w:pos="3600"/>
          <w:tab w:val="left" w:pos="5400"/>
        </w:tabs>
        <w:ind w:left="0" w:hanging="45"/>
        <w:rPr>
          <w:color w:val="000000"/>
        </w:rPr>
      </w:pPr>
      <w:r>
        <w:t xml:space="preserve">                                                   (</w:t>
      </w:r>
      <w:r>
        <w:rPr>
          <w:color w:val="000000"/>
        </w:rPr>
        <w:t>за згодою)</w:t>
      </w:r>
    </w:p>
    <w:p w:rsidR="004A0211" w:rsidRDefault="004A0211" w:rsidP="004A0211">
      <w:pPr>
        <w:rPr>
          <w:lang w:val="uk-UA"/>
        </w:rPr>
      </w:pPr>
    </w:p>
    <w:p w:rsidR="004A0211" w:rsidRDefault="004A0211" w:rsidP="004A0211">
      <w:pPr>
        <w:pStyle w:val="Heading1"/>
        <w:rPr>
          <w:szCs w:val="24"/>
        </w:rPr>
      </w:pPr>
      <w:proofErr w:type="spellStart"/>
      <w:r>
        <w:rPr>
          <w:szCs w:val="24"/>
        </w:rPr>
        <w:t>Ширшова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- заступник міського голови, начальник</w:t>
      </w:r>
    </w:p>
    <w:p w:rsidR="004A0211" w:rsidRDefault="004A0211" w:rsidP="004A0211">
      <w:pPr>
        <w:pStyle w:val="Heading1"/>
        <w:rPr>
          <w:szCs w:val="24"/>
        </w:rPr>
      </w:pPr>
      <w:r>
        <w:rPr>
          <w:szCs w:val="24"/>
        </w:rPr>
        <w:t>Світлана Василівна</w:t>
      </w:r>
      <w:r>
        <w:rPr>
          <w:szCs w:val="24"/>
        </w:rPr>
        <w:tab/>
      </w:r>
      <w:r>
        <w:rPr>
          <w:szCs w:val="24"/>
        </w:rPr>
        <w:tab/>
        <w:t xml:space="preserve">управління економіки Миргородської міської </w:t>
      </w:r>
    </w:p>
    <w:p w:rsidR="004A0211" w:rsidRDefault="004A0211" w:rsidP="004A0211">
      <w:pPr>
        <w:pStyle w:val="Heading1"/>
        <w:ind w:left="2832" w:firstLine="708"/>
        <w:rPr>
          <w:szCs w:val="24"/>
        </w:rPr>
      </w:pPr>
      <w:r>
        <w:rPr>
          <w:szCs w:val="24"/>
        </w:rPr>
        <w:t xml:space="preserve">ради (за згодою) </w:t>
      </w:r>
      <w:r>
        <w:rPr>
          <w:szCs w:val="24"/>
        </w:rPr>
        <w:tab/>
      </w:r>
    </w:p>
    <w:p w:rsidR="004A0211" w:rsidRDefault="004A0211" w:rsidP="004A0211">
      <w:pPr>
        <w:ind w:left="2832" w:hanging="2832"/>
        <w:jc w:val="both"/>
        <w:rPr>
          <w:sz w:val="28"/>
          <w:szCs w:val="28"/>
          <w:lang w:val="uk-UA"/>
        </w:rPr>
      </w:pPr>
    </w:p>
    <w:p w:rsidR="004A0211" w:rsidRDefault="004A0211" w:rsidP="004A0211">
      <w:pPr>
        <w:jc w:val="both"/>
        <w:rPr>
          <w:sz w:val="28"/>
          <w:szCs w:val="28"/>
          <w:lang w:val="uk-UA"/>
        </w:rPr>
      </w:pPr>
    </w:p>
    <w:p w:rsidR="004A0211" w:rsidRDefault="004A0211" w:rsidP="004A0211">
      <w:pPr>
        <w:ind w:left="2832" w:hanging="2832"/>
        <w:jc w:val="both"/>
        <w:rPr>
          <w:sz w:val="28"/>
          <w:szCs w:val="28"/>
          <w:lang w:val="uk-UA"/>
        </w:rPr>
      </w:pPr>
    </w:p>
    <w:p w:rsidR="004A0211" w:rsidRDefault="004A0211" w:rsidP="004A02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4A0211" w:rsidRPr="00F810CB" w:rsidRDefault="004A0211" w:rsidP="004A021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С.А.Соловей</w:t>
      </w:r>
    </w:p>
    <w:p w:rsidR="004A0211" w:rsidRDefault="004A0211" w:rsidP="004A0211">
      <w:pPr>
        <w:rPr>
          <w:lang w:val="uk-UA"/>
        </w:rPr>
      </w:pPr>
    </w:p>
    <w:p w:rsidR="00F870F7" w:rsidRDefault="00F870F7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211"/>
    <w:rsid w:val="000D2F32"/>
    <w:rsid w:val="0026315A"/>
    <w:rsid w:val="004A0211"/>
    <w:rsid w:val="00514504"/>
    <w:rsid w:val="006109F3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5F0E1-D6F9-40F0-8BD8-1C93ECF8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21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A0211"/>
    <w:pPr>
      <w:keepNext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rsid w:val="004A0211"/>
    <w:pPr>
      <w:keepNext/>
      <w:jc w:val="center"/>
      <w:outlineLvl w:val="1"/>
    </w:pPr>
    <w:rPr>
      <w:sz w:val="28"/>
      <w:szCs w:val="28"/>
      <w:lang w:val="uk-UA"/>
    </w:rPr>
  </w:style>
  <w:style w:type="paragraph" w:styleId="Heading3">
    <w:name w:val="heading 3"/>
    <w:basedOn w:val="Normal"/>
    <w:next w:val="Normal"/>
    <w:qFormat/>
    <w:rsid w:val="004A0211"/>
    <w:pPr>
      <w:keepNext/>
      <w:ind w:left="4245" w:hanging="4245"/>
      <w:jc w:val="both"/>
      <w:outlineLvl w:val="2"/>
    </w:pPr>
    <w:rPr>
      <w:rFonts w:eastAsia="Arial Unicode MS"/>
      <w:sz w:val="28"/>
      <w:szCs w:val="28"/>
      <w:lang w:val="uk-UA"/>
    </w:rPr>
  </w:style>
  <w:style w:type="paragraph" w:styleId="Heading4">
    <w:name w:val="heading 4"/>
    <w:basedOn w:val="Normal"/>
    <w:next w:val="Normal"/>
    <w:qFormat/>
    <w:rsid w:val="004A0211"/>
    <w:pPr>
      <w:keepNext/>
      <w:outlineLvl w:val="3"/>
    </w:pPr>
    <w:rPr>
      <w:b/>
      <w:bCs/>
      <w:color w:val="000000"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A0211"/>
    <w:pPr>
      <w:tabs>
        <w:tab w:val="left" w:pos="7320"/>
      </w:tabs>
    </w:pPr>
    <w:rPr>
      <w:sz w:val="28"/>
      <w:lang w:val="uk-UA"/>
    </w:rPr>
  </w:style>
  <w:style w:type="paragraph" w:styleId="BodyTextIndent2">
    <w:name w:val="Body Text Indent 2"/>
    <w:basedOn w:val="Normal"/>
    <w:rsid w:val="004A0211"/>
    <w:pPr>
      <w:ind w:left="2832" w:hanging="2832"/>
    </w:pPr>
    <w:rPr>
      <w:sz w:val="28"/>
      <w:szCs w:val="28"/>
      <w:lang w:val="uk-UA"/>
    </w:rPr>
  </w:style>
  <w:style w:type="paragraph" w:styleId="BodyText3">
    <w:name w:val="Body Text 3"/>
    <w:basedOn w:val="Normal"/>
    <w:rsid w:val="004A0211"/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Додаток </vt:lpstr>
    </vt:vector>
  </TitlesOfParts>
  <Company>MoBIL GROUP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Додаток </dc:title>
  <dc:subject/>
  <dc:creator>vera</dc:creator>
  <cp:keywords/>
  <dc:description/>
  <cp:lastModifiedBy>Mykhailo Tolstikhin</cp:lastModifiedBy>
  <cp:revision>2</cp:revision>
  <dcterms:created xsi:type="dcterms:W3CDTF">2023-06-08T13:11:00Z</dcterms:created>
  <dcterms:modified xsi:type="dcterms:W3CDTF">2023-06-08T13:11:00Z</dcterms:modified>
</cp:coreProperties>
</file>