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DDF" w:rsidRDefault="00551DDF" w:rsidP="00551DDF">
      <w:pPr>
        <w:ind w:left="5382"/>
        <w:jc w:val="both"/>
        <w:rPr>
          <w:lang w:val="uk-UA"/>
        </w:rPr>
      </w:pPr>
      <w:r>
        <w:rPr>
          <w:lang w:val="uk-UA"/>
        </w:rPr>
        <w:t>Додаток</w:t>
      </w:r>
    </w:p>
    <w:p w:rsidR="00551DDF" w:rsidRDefault="00551DDF" w:rsidP="00551DDF">
      <w:pPr>
        <w:ind w:left="5382"/>
        <w:jc w:val="both"/>
        <w:rPr>
          <w:lang w:val="uk-UA"/>
        </w:rPr>
      </w:pPr>
      <w:r>
        <w:rPr>
          <w:lang w:val="uk-UA"/>
        </w:rPr>
        <w:t>до розпорядження голови</w:t>
      </w:r>
    </w:p>
    <w:p w:rsidR="00551DDF" w:rsidRDefault="00551DDF" w:rsidP="00551DDF">
      <w:pPr>
        <w:ind w:left="5382"/>
        <w:jc w:val="both"/>
        <w:rPr>
          <w:lang w:val="uk-UA"/>
        </w:rPr>
      </w:pPr>
      <w:r>
        <w:rPr>
          <w:lang w:val="uk-UA"/>
        </w:rPr>
        <w:t xml:space="preserve">облдержадміністрації </w:t>
      </w:r>
    </w:p>
    <w:p w:rsidR="00551DDF" w:rsidRDefault="00551DDF" w:rsidP="00551DDF">
      <w:pPr>
        <w:ind w:left="5382"/>
        <w:jc w:val="both"/>
        <w:rPr>
          <w:lang w:val="uk-UA"/>
        </w:rPr>
      </w:pPr>
      <w:r>
        <w:rPr>
          <w:lang w:val="uk-UA"/>
        </w:rPr>
        <w:t>18.06.2008    № 198</w:t>
      </w:r>
    </w:p>
    <w:p w:rsidR="00551DDF" w:rsidRDefault="00551DDF" w:rsidP="00551DDF">
      <w:pPr>
        <w:jc w:val="both"/>
        <w:rPr>
          <w:lang w:val="uk-UA"/>
        </w:rPr>
      </w:pPr>
    </w:p>
    <w:p w:rsidR="00551DDF" w:rsidRDefault="00551DDF" w:rsidP="00551DDF">
      <w:pPr>
        <w:jc w:val="center"/>
        <w:rPr>
          <w:lang w:val="uk-UA"/>
        </w:rPr>
      </w:pPr>
      <w:r>
        <w:rPr>
          <w:lang w:val="uk-UA"/>
        </w:rPr>
        <w:t>С К Л А Д</w:t>
      </w:r>
    </w:p>
    <w:p w:rsidR="00551DDF" w:rsidRDefault="00551DDF" w:rsidP="00551DDF">
      <w:pPr>
        <w:jc w:val="center"/>
        <w:rPr>
          <w:lang w:val="uk-UA"/>
        </w:rPr>
      </w:pPr>
      <w:r>
        <w:rPr>
          <w:lang w:val="uk-UA"/>
        </w:rPr>
        <w:t>робочої групи для підготовки  проекту Програми</w:t>
      </w:r>
    </w:p>
    <w:p w:rsidR="00551DDF" w:rsidRDefault="00551DDF" w:rsidP="00551DDF">
      <w:pPr>
        <w:jc w:val="center"/>
        <w:rPr>
          <w:lang w:val="uk-UA"/>
        </w:rPr>
      </w:pPr>
      <w:r>
        <w:rPr>
          <w:lang w:val="uk-UA"/>
        </w:rPr>
        <w:t>розбудови інноваційної інфраструктури</w:t>
      </w:r>
    </w:p>
    <w:p w:rsidR="00551DDF" w:rsidRDefault="00551DDF" w:rsidP="00551DDF">
      <w:pPr>
        <w:jc w:val="center"/>
        <w:rPr>
          <w:lang w:val="uk-UA"/>
        </w:rPr>
      </w:pPr>
      <w:r>
        <w:rPr>
          <w:lang w:val="uk-UA"/>
        </w:rPr>
        <w:t>області на 2009-2013 роки</w:t>
      </w:r>
    </w:p>
    <w:p w:rsidR="00551DDF" w:rsidRDefault="00551DDF" w:rsidP="00551DDF">
      <w:pPr>
        <w:rPr>
          <w:lang w:val="uk-UA"/>
        </w:rPr>
      </w:pPr>
    </w:p>
    <w:tbl>
      <w:tblPr>
        <w:tblStyle w:val="TableGrid"/>
        <w:tblW w:w="10048" w:type="dxa"/>
        <w:tblLook w:val="01E0" w:firstRow="1" w:lastRow="1" w:firstColumn="1" w:lastColumn="1" w:noHBand="0" w:noVBand="0"/>
      </w:tblPr>
      <w:tblGrid>
        <w:gridCol w:w="3608"/>
        <w:gridCol w:w="560"/>
        <w:gridCol w:w="5880"/>
      </w:tblGrid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Близнюк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Іван Федорович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голови облдержадміністрації, голова робочої групи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Мирошниченко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Володимир Іванович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начальник Головного управління освіти і науки, заступник голови робочої групи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Полупан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Олександр Анатолійович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Головного управління – начальник управління регіональної політики Головного управління економіки  облдержадміністрації, заступник голови робочої групи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Іваненко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Людмила Валентинівна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начальник  відділу вищих навчальних закладів, наукової діяльності, інноваційних технологій, кадрової роботи, юридичного забезпечення та державної служби Головного управління освіти і науки облдержадміністрації, секретар робочої групи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Члени робочої групи: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  <w:tc>
          <w:tcPr>
            <w:tcW w:w="560" w:type="dxa"/>
          </w:tcPr>
          <w:p w:rsidR="00551DDF" w:rsidRDefault="00551DDF" w:rsidP="00551DDF">
            <w:pPr>
              <w:rPr>
                <w:lang w:val="uk-UA"/>
              </w:rPr>
            </w:pP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Бугрій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Михайло Іванович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700D0A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Гетало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Володимир Петрович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ректор вищого навчального закладу  </w:t>
            </w:r>
            <w:r w:rsidRPr="00082E2F"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 xml:space="preserve">Полтавський інститут економіки та менеджменту </w:t>
            </w:r>
            <w:r w:rsidRPr="00082E2F"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Світоч</w:t>
            </w:r>
            <w:r w:rsidRPr="00082E2F"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Грицай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Наталія Миколаївна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проректор Вищого державного навчального закладу України </w:t>
            </w:r>
            <w:r w:rsidRPr="00082E2F">
              <w:rPr>
                <w:color w:val="000000"/>
                <w:lang w:val="uk-UA"/>
              </w:rPr>
              <w:t>“</w:t>
            </w:r>
            <w:r>
              <w:rPr>
                <w:lang w:val="uk-UA"/>
              </w:rPr>
              <w:t>Українська медична стоматологічна академія</w:t>
            </w:r>
            <w:r w:rsidRPr="00082E2F">
              <w:rPr>
                <w:color w:val="000000"/>
                <w:lang w:val="uk-UA"/>
              </w:rPr>
              <w:t>”</w:t>
            </w:r>
            <w:r>
              <w:rPr>
                <w:lang w:val="uk-UA"/>
              </w:rPr>
              <w:t xml:space="preserve"> (за згодою) </w:t>
            </w:r>
          </w:p>
          <w:p w:rsidR="00551DDF" w:rsidRDefault="00551DDF" w:rsidP="00551DDF">
            <w:pPr>
              <w:rPr>
                <w:lang w:val="uk-UA"/>
              </w:rPr>
            </w:pP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Клепко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Сергій Федорович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проректор Полтавського обласного інституту післядипломної педагогічної освіти імені М.В.Остроградського (за згодою) 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Кропивка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Павло Анатолійович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Головного управління – начальник бюджетного управління  Головного фінансового управління облдержадміністрації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Кузьменко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Ніна Володимирівна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генеральний директор Регіонального Фонду підтримки підприємництва по Полтавській області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Лагно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Віктор Іванович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проректор Полтавського державного педагогічного університету </w:t>
            </w:r>
            <w:proofErr w:type="spellStart"/>
            <w:r>
              <w:rPr>
                <w:lang w:val="uk-UA"/>
              </w:rPr>
              <w:t>ім.В.Г.Короленка</w:t>
            </w:r>
            <w:proofErr w:type="spellEnd"/>
            <w:r>
              <w:rPr>
                <w:lang w:val="uk-UA"/>
              </w:rPr>
              <w:t xml:space="preserve">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Луговой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Анатолій Васильович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700D0A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проректор Кременчуцького державного політехнічного університету імені Михайла Остроградського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Маркіна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Ірина Анатоліївна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700D0A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проректор Полтавського університету споживчої кооперації України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Пашинський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Віктор Антонович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F97A5B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проректор Полтавського національного технічного університету імені Юрія Кондратюка (за згодою)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Фролов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Сергій Олександрович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F97A5B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начальника Головного управління – начальник управління соціально-економічного розвитку  та фінансового забезпечення Головного управління агропромислового розвитку облдержадміністрації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 xml:space="preserve">Чередниченко 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Ілля Павлович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F97A5B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перший заступник начальника Головного управління – начальник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</w:p>
          <w:p w:rsidR="00551DDF" w:rsidRDefault="00551DDF" w:rsidP="00551DDF">
            <w:pPr>
              <w:rPr>
                <w:lang w:val="uk-UA"/>
              </w:rPr>
            </w:pP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Шемет</w:t>
            </w:r>
            <w:proofErr w:type="spellEnd"/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Петро Григорович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A03B9A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</w:tc>
      </w:tr>
      <w:tr w:rsidR="00551DDF">
        <w:tc>
          <w:tcPr>
            <w:tcW w:w="3608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Школяр</w:t>
            </w:r>
          </w:p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Сергій Петрович</w:t>
            </w:r>
          </w:p>
        </w:tc>
        <w:tc>
          <w:tcPr>
            <w:tcW w:w="560" w:type="dxa"/>
          </w:tcPr>
          <w:p w:rsidR="00551DDF" w:rsidRDefault="00551DDF" w:rsidP="00551DDF">
            <w:pPr>
              <w:jc w:val="center"/>
            </w:pPr>
            <w:r w:rsidRPr="00A03B9A">
              <w:rPr>
                <w:lang w:val="uk-UA"/>
              </w:rPr>
              <w:t>–</w:t>
            </w:r>
          </w:p>
        </w:tc>
        <w:tc>
          <w:tcPr>
            <w:tcW w:w="5880" w:type="dxa"/>
          </w:tcPr>
          <w:p w:rsidR="00551DDF" w:rsidRDefault="00551DDF" w:rsidP="00551DDF">
            <w:pPr>
              <w:rPr>
                <w:lang w:val="uk-UA"/>
              </w:rPr>
            </w:pPr>
            <w:r>
              <w:rPr>
                <w:lang w:val="uk-UA"/>
              </w:rPr>
              <w:t>директор Полтавського державного центру науково-технічної і економічної інформації (за згодою)</w:t>
            </w:r>
          </w:p>
        </w:tc>
      </w:tr>
    </w:tbl>
    <w:p w:rsidR="00551DDF" w:rsidRDefault="00551DDF" w:rsidP="00551DDF">
      <w:pPr>
        <w:rPr>
          <w:lang w:val="uk-UA"/>
        </w:rPr>
      </w:pPr>
    </w:p>
    <w:p w:rsidR="00551DDF" w:rsidRDefault="00551DDF" w:rsidP="00551DDF">
      <w:pPr>
        <w:rPr>
          <w:lang w:val="uk-UA"/>
        </w:rPr>
      </w:pPr>
    </w:p>
    <w:p w:rsidR="00551DDF" w:rsidRDefault="00551DDF" w:rsidP="00551DDF">
      <w:pPr>
        <w:rPr>
          <w:lang w:val="uk-UA"/>
        </w:rPr>
      </w:pPr>
      <w:r>
        <w:rPr>
          <w:lang w:val="uk-UA"/>
        </w:rPr>
        <w:t xml:space="preserve">Заступник голови </w:t>
      </w:r>
    </w:p>
    <w:p w:rsidR="00551DDF" w:rsidRPr="00123E1C" w:rsidRDefault="00551DDF" w:rsidP="00551DDF">
      <w:pPr>
        <w:rPr>
          <w:lang w:val="uk-UA"/>
        </w:rPr>
      </w:pPr>
      <w:r>
        <w:rPr>
          <w:lang w:val="uk-UA"/>
        </w:rPr>
        <w:t>облдержадміністрації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Н.С.</w:t>
      </w:r>
      <w:proofErr w:type="spellStart"/>
      <w:r>
        <w:rPr>
          <w:lang w:val="uk-UA"/>
        </w:rPr>
        <w:t>Мякушко</w:t>
      </w:r>
      <w:proofErr w:type="spellEnd"/>
    </w:p>
    <w:p w:rsidR="00F870F7" w:rsidRDefault="00F870F7"/>
    <w:sectPr w:rsidR="00F870F7" w:rsidSect="00551DDF">
      <w:pgSz w:w="11906" w:h="16838"/>
      <w:pgMar w:top="1021" w:right="567" w:bottom="3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30DFB"/>
    <w:rsid w:val="000D2F32"/>
    <w:rsid w:val="0026315A"/>
    <w:rsid w:val="00514504"/>
    <w:rsid w:val="00551DD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6308D-F019-49B7-8817-69D8138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DF"/>
    <w:rPr>
      <w:sz w:val="28"/>
      <w:szCs w:val="28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