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588" w:type="dxa"/>
        <w:tblLayout w:type="fixed"/>
        <w:tblLook w:val="0000" w:firstRow="0" w:lastRow="0" w:firstColumn="0" w:lastColumn="0" w:noHBand="0" w:noVBand="0"/>
      </w:tblPr>
      <w:tblGrid>
        <w:gridCol w:w="3060"/>
      </w:tblGrid>
      <w:tr w:rsidR="00A00477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3060" w:type="dxa"/>
          </w:tcPr>
          <w:p w:rsidR="00A00477" w:rsidRDefault="00A00477" w:rsidP="00A00477">
            <w:pPr>
              <w:tabs>
                <w:tab w:val="num" w:pos="-10188"/>
              </w:tabs>
              <w:rPr>
                <w:sz w:val="28"/>
                <w:lang w:val="uk-UA"/>
              </w:rPr>
            </w:pPr>
            <w:r>
              <w:rPr>
                <w:sz w:val="28"/>
              </w:rPr>
              <w:t>ЗАТВЕРДЖЕНО</w:t>
            </w:r>
          </w:p>
          <w:p w:rsidR="00A00477" w:rsidRPr="00050267" w:rsidRDefault="00A00477" w:rsidP="00A00477">
            <w:pPr>
              <w:tabs>
                <w:tab w:val="num" w:pos="-10188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Розпорядженн</w:t>
            </w:r>
            <w:proofErr w:type="spellEnd"/>
            <w:r>
              <w:rPr>
                <w:sz w:val="28"/>
                <w:lang w:val="uk-UA"/>
              </w:rPr>
              <w:t xml:space="preserve">я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  <w:p w:rsidR="00A00477" w:rsidRPr="00276448" w:rsidRDefault="00A00477" w:rsidP="00A00477">
            <w:pPr>
              <w:ind w:right="-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15.06.2011 №244</w:t>
            </w:r>
          </w:p>
        </w:tc>
      </w:tr>
    </w:tbl>
    <w:p w:rsidR="00A00477" w:rsidRPr="006B2340" w:rsidRDefault="00A00477" w:rsidP="00A00477">
      <w:pPr>
        <w:jc w:val="center"/>
        <w:rPr>
          <w:lang w:val="uk-UA"/>
        </w:rPr>
      </w:pPr>
      <w:r w:rsidRPr="00503063">
        <w:rPr>
          <w:sz w:val="28"/>
          <w:szCs w:val="28"/>
          <w:lang w:val="uk-UA"/>
        </w:rPr>
        <w:t>С К Л А Д</w:t>
      </w:r>
    </w:p>
    <w:p w:rsidR="00A00477" w:rsidRDefault="00A00477" w:rsidP="00A004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обласного штабу із підготовки до проведення матчу за </w:t>
      </w:r>
      <w:proofErr w:type="spellStart"/>
      <w:r>
        <w:rPr>
          <w:sz w:val="28"/>
          <w:szCs w:val="28"/>
          <w:lang w:val="uk-UA"/>
        </w:rPr>
        <w:t>Супекубок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A00477" w:rsidRDefault="00A00477" w:rsidP="00A004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з футболу в м. Полтаві </w:t>
      </w:r>
    </w:p>
    <w:p w:rsidR="00A00477" w:rsidRDefault="00A00477" w:rsidP="00A00477">
      <w:pPr>
        <w:rPr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81"/>
        <w:gridCol w:w="355"/>
        <w:gridCol w:w="5835"/>
      </w:tblGrid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Полтавської обласної державної адміністрації, голова обласного штабу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– керівник апарату облдержадміністрації, заступник голови обласного штабу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облдержадміністрації,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обласного штабу</w:t>
            </w:r>
          </w:p>
        </w:tc>
      </w:tr>
      <w:tr w:rsidR="00A00477">
        <w:tc>
          <w:tcPr>
            <w:tcW w:w="10008" w:type="dxa"/>
            <w:gridSpan w:val="3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</w:p>
          <w:p w:rsidR="00A00477" w:rsidRDefault="00A00477" w:rsidP="00A004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обласного штабу:</w:t>
            </w: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A00477" w:rsidRPr="00430202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Бабаєв</w:t>
            </w:r>
            <w:proofErr w:type="spellEnd"/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sz w:val="28"/>
                <w:szCs w:val="28"/>
                <w:lang w:val="uk-UA"/>
              </w:rPr>
              <w:t>Мейданович</w:t>
            </w:r>
            <w:proofErr w:type="spellEnd"/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Pr="00BA5E9E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президент </w:t>
            </w:r>
            <w:r w:rsidRPr="004422D4">
              <w:rPr>
                <w:sz w:val="28"/>
                <w:szCs w:val="28"/>
              </w:rPr>
              <w:t xml:space="preserve">ТОВ </w:t>
            </w:r>
            <w:r>
              <w:rPr>
                <w:sz w:val="28"/>
                <w:szCs w:val="28"/>
                <w:lang w:val="uk-UA"/>
              </w:rPr>
              <w:t>ФК „Ворскла</w:t>
            </w:r>
            <w:r w:rsidRPr="004422D4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Баюн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генерального директора з експлуатації</w:t>
            </w:r>
          </w:p>
          <w:p w:rsidR="00A00477" w:rsidRPr="002D6019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Полтавського обласного комунального виробничого підприємства теплового господарства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Полтаватеплоенерг</w:t>
            </w:r>
            <w:proofErr w:type="spellEnd"/>
            <w:r w:rsidRPr="00C34B1F">
              <w:rPr>
                <w:sz w:val="28"/>
                <w:szCs w:val="28"/>
              </w:rPr>
              <w:t>о</w:t>
            </w:r>
            <w:r w:rsidRPr="00067D9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A00477" w:rsidRPr="00C34B1F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Борисенко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Петрівна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виконавчої влади (за згодою)</w:t>
            </w: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Гололобов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організації державного нагляду та управління охороною праці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Полтавській області (за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Горик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Володимирович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Багатогалузевого госпрозрахункового науково-технічного </w:t>
            </w:r>
            <w:r>
              <w:rPr>
                <w:sz w:val="28"/>
                <w:szCs w:val="28"/>
                <w:lang w:val="uk-UA"/>
              </w:rPr>
              <w:lastRenderedPageBreak/>
              <w:t>центру „Віра</w:t>
            </w:r>
            <w:r w:rsidRPr="00C34B1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A00477" w:rsidRPr="00673E42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Дігтяр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Федерації футболу Полтавської області ( 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Журавльов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  <w:p w:rsidR="00A00477" w:rsidRPr="000548CF" w:rsidRDefault="00A00477" w:rsidP="00A0047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Pr="00812AC5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ПАТ „ПОЛТАВАОБЛЕНЕРГО</w:t>
            </w:r>
            <w:r w:rsidRPr="00812AC5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Калина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Леонідович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частини з ліквідації нафтогазових фонтанів аварійно-рятувального загону СП УМНС України в Полтавській області (за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Кириленко</w:t>
            </w:r>
          </w:p>
          <w:p w:rsidR="00A00477" w:rsidRPr="00812AC5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МНС України в Полтавській області (за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Костенко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Васильович 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організації охорони громадського порядку УГБ УМВС України в Полтавській області (за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Курилко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лікувально-профілактичної допомоги населенню та медичних кадрів Головного управління охорони здоров</w:t>
            </w:r>
            <w:r w:rsidRPr="0043020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облдержадміністрації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Мамай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Федорович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міський голова (за згодою)</w:t>
            </w: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Поліщук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Вікторович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- начальник відділу дорожньо-патрульної служби та організації розшуку викраденого </w:t>
            </w:r>
            <w:proofErr w:type="spellStart"/>
            <w:r>
              <w:rPr>
                <w:sz w:val="28"/>
                <w:szCs w:val="28"/>
                <w:lang w:val="uk-UA"/>
              </w:rPr>
              <w:t>автомототранспортуУДАІ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УМВС України в Полтавській області (за згодою)</w:t>
            </w:r>
          </w:p>
          <w:p w:rsidR="00A00477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Сердюк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Pr="00132481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комунального підприємства Полтавської обласної ради ,,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Полтававодоканал</w:t>
            </w:r>
            <w:proofErr w:type="spellEnd"/>
            <w:r w:rsidRPr="00031853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00477" w:rsidRPr="00771750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0477">
        <w:tc>
          <w:tcPr>
            <w:tcW w:w="3528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Яворський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Васильович</w:t>
            </w:r>
          </w:p>
        </w:tc>
        <w:tc>
          <w:tcPr>
            <w:tcW w:w="360" w:type="dxa"/>
          </w:tcPr>
          <w:p w:rsidR="00A00477" w:rsidRDefault="00A00477" w:rsidP="00A004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A00477" w:rsidRPr="00132481" w:rsidRDefault="00A00477" w:rsidP="00A004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ТОВ ФК „Ворскла</w:t>
            </w:r>
            <w:r w:rsidRPr="0068378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A00477" w:rsidRDefault="00A00477" w:rsidP="00A00477">
      <w:pPr>
        <w:rPr>
          <w:lang w:val="uk-UA"/>
        </w:rPr>
      </w:pPr>
    </w:p>
    <w:p w:rsidR="00A00477" w:rsidRDefault="00A00477" w:rsidP="00A00477">
      <w:pPr>
        <w:rPr>
          <w:lang w:val="uk-UA"/>
        </w:rPr>
      </w:pPr>
    </w:p>
    <w:p w:rsidR="00A00477" w:rsidRDefault="00A00477" w:rsidP="00A004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 апарату</w:t>
      </w:r>
    </w:p>
    <w:p w:rsidR="00A00477" w:rsidRDefault="00A00477" w:rsidP="00A004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 В.О.Пархоменко</w:t>
      </w:r>
    </w:p>
    <w:p w:rsidR="00731B33" w:rsidRPr="00A00477" w:rsidRDefault="00731B33">
      <w:pPr>
        <w:rPr>
          <w:lang w:val="uk-UA"/>
        </w:rPr>
      </w:pPr>
    </w:p>
    <w:sectPr w:rsidR="00731B33" w:rsidRPr="00A0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477"/>
    <w:rsid w:val="001121AE"/>
    <w:rsid w:val="00176FA5"/>
    <w:rsid w:val="00653798"/>
    <w:rsid w:val="00731B33"/>
    <w:rsid w:val="00991DD4"/>
    <w:rsid w:val="00A0047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6CD0B-8EBE-4298-B323-EF2B268E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477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0047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