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C4C" w:rsidRPr="00AF7A0E" w:rsidRDefault="00B24C4C" w:rsidP="00B24C4C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ЗАТВЕРДЖЕНО</w:t>
      </w:r>
    </w:p>
    <w:p w:rsidR="00B24C4C" w:rsidRPr="00AF7A0E" w:rsidRDefault="00B24C4C" w:rsidP="00B24C4C">
      <w:pPr>
        <w:ind w:left="5760" w:right="-5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р</w:t>
      </w:r>
      <w:r w:rsidRPr="00AF7A0E">
        <w:rPr>
          <w:kern w:val="2"/>
          <w:sz w:val="28"/>
          <w:szCs w:val="28"/>
          <w:lang w:val="uk-UA"/>
        </w:rPr>
        <w:t>озпорядження</w:t>
      </w:r>
      <w:r>
        <w:rPr>
          <w:kern w:val="2"/>
          <w:sz w:val="28"/>
          <w:szCs w:val="28"/>
          <w:lang w:val="uk-UA"/>
        </w:rPr>
        <w:t>м</w:t>
      </w:r>
      <w:r w:rsidRPr="00AF7A0E">
        <w:rPr>
          <w:kern w:val="2"/>
          <w:sz w:val="28"/>
          <w:szCs w:val="28"/>
          <w:lang w:val="uk-UA"/>
        </w:rPr>
        <w:t xml:space="preserve"> голови</w:t>
      </w:r>
    </w:p>
    <w:p w:rsidR="00B24C4C" w:rsidRDefault="00B24C4C" w:rsidP="00B24C4C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облдержадміністрації</w:t>
      </w:r>
    </w:p>
    <w:p w:rsidR="00B24C4C" w:rsidRDefault="00B24C4C" w:rsidP="00B24C4C">
      <w:pPr>
        <w:ind w:left="5760" w:right="-5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від 08.04.2009 № 112</w:t>
      </w:r>
    </w:p>
    <w:p w:rsidR="00B24C4C" w:rsidRDefault="00B24C4C" w:rsidP="00B24C4C">
      <w:pPr>
        <w:ind w:left="5760" w:right="-5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(у редакції розпорядження</w:t>
      </w:r>
    </w:p>
    <w:p w:rsidR="00B24C4C" w:rsidRPr="00AF7A0E" w:rsidRDefault="00B24C4C" w:rsidP="00B24C4C">
      <w:pPr>
        <w:ind w:left="5760" w:right="-5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голови  облдержадміністрації</w:t>
      </w:r>
    </w:p>
    <w:p w:rsidR="00B24C4C" w:rsidRPr="00AF7A0E" w:rsidRDefault="00B24C4C" w:rsidP="00B24C4C">
      <w:pPr>
        <w:ind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>
        <w:rPr>
          <w:kern w:val="2"/>
          <w:sz w:val="28"/>
          <w:szCs w:val="28"/>
          <w:lang w:val="uk-UA"/>
        </w:rPr>
        <w:t xml:space="preserve"> 21.07.2010   </w:t>
      </w:r>
      <w:r w:rsidRPr="00AF7A0E">
        <w:rPr>
          <w:kern w:val="2"/>
          <w:sz w:val="28"/>
          <w:szCs w:val="28"/>
          <w:lang w:val="uk-UA"/>
        </w:rPr>
        <w:t>№</w:t>
      </w:r>
      <w:r>
        <w:rPr>
          <w:kern w:val="2"/>
          <w:sz w:val="28"/>
          <w:szCs w:val="28"/>
          <w:lang w:val="uk-UA"/>
        </w:rPr>
        <w:t>273)</w:t>
      </w:r>
    </w:p>
    <w:p w:rsidR="00B24C4C" w:rsidRPr="0046083D" w:rsidRDefault="00B24C4C" w:rsidP="00B24C4C">
      <w:pPr>
        <w:rPr>
          <w:sz w:val="28"/>
          <w:szCs w:val="28"/>
          <w:lang w:val="uk-UA"/>
        </w:rPr>
      </w:pPr>
    </w:p>
    <w:p w:rsidR="00B24C4C" w:rsidRPr="0046083D" w:rsidRDefault="00B24C4C" w:rsidP="00B24C4C">
      <w:pPr>
        <w:jc w:val="center"/>
        <w:rPr>
          <w:sz w:val="28"/>
          <w:szCs w:val="28"/>
          <w:lang w:val="uk-UA"/>
        </w:rPr>
      </w:pPr>
    </w:p>
    <w:p w:rsidR="00B24C4C" w:rsidRPr="0046083D" w:rsidRDefault="00B24C4C" w:rsidP="00B24C4C">
      <w:pPr>
        <w:jc w:val="center"/>
        <w:rPr>
          <w:sz w:val="28"/>
          <w:szCs w:val="28"/>
          <w:lang w:val="uk-UA"/>
        </w:rPr>
      </w:pPr>
      <w:r w:rsidRPr="0046083D">
        <w:rPr>
          <w:sz w:val="28"/>
          <w:szCs w:val="28"/>
          <w:lang w:val="uk-UA"/>
        </w:rPr>
        <w:t>С К Л А Д</w:t>
      </w:r>
    </w:p>
    <w:p w:rsidR="00B24C4C" w:rsidRPr="0046083D" w:rsidRDefault="00B24C4C" w:rsidP="00B24C4C">
      <w:pPr>
        <w:jc w:val="center"/>
        <w:rPr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обласн</w:t>
      </w:r>
      <w:r>
        <w:rPr>
          <w:color w:val="000000"/>
          <w:kern w:val="2"/>
          <w:sz w:val="28"/>
          <w:szCs w:val="28"/>
          <w:lang w:val="uk-UA"/>
        </w:rPr>
        <w:t>ої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робоч</w:t>
      </w:r>
      <w:r>
        <w:rPr>
          <w:color w:val="000000"/>
          <w:kern w:val="2"/>
          <w:sz w:val="28"/>
          <w:szCs w:val="28"/>
          <w:lang w:val="uk-UA"/>
        </w:rPr>
        <w:t>ої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груп</w:t>
      </w:r>
      <w:r>
        <w:rPr>
          <w:color w:val="000000"/>
          <w:kern w:val="2"/>
          <w:sz w:val="28"/>
          <w:szCs w:val="28"/>
          <w:lang w:val="uk-UA"/>
        </w:rPr>
        <w:t>и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з питань протидії протиправному поглинанню та захопленню підприємств</w:t>
      </w:r>
    </w:p>
    <w:p w:rsidR="00B24C4C" w:rsidRPr="0046083D" w:rsidRDefault="00B24C4C" w:rsidP="00B24C4C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Удовіченко</w:t>
            </w:r>
            <w:proofErr w:type="spellEnd"/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голова обласної державної адміністрації, голова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Вікторович</w:t>
            </w: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46083D">
              <w:rPr>
                <w:sz w:val="28"/>
                <w:szCs w:val="28"/>
                <w:lang w:val="uk-UA"/>
              </w:rPr>
              <w:t>заступник голови облдержадміністрації,</w:t>
            </w:r>
          </w:p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Галушко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заступник голови облдержадміністрації,</w:t>
            </w:r>
          </w:p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заступник голови облдержадміністрації,</w:t>
            </w:r>
          </w:p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Буханченко</w:t>
            </w:r>
            <w:proofErr w:type="spellEnd"/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взаємодії з правоохоронними органами та оборонної роботи облдержадміністрації, секретар робочої групи</w:t>
            </w:r>
          </w:p>
        </w:tc>
      </w:tr>
    </w:tbl>
    <w:p w:rsidR="00B24C4C" w:rsidRDefault="00B24C4C" w:rsidP="00B24C4C">
      <w:pPr>
        <w:rPr>
          <w:lang w:val="uk-UA"/>
        </w:rPr>
      </w:pPr>
    </w:p>
    <w:p w:rsidR="00B24C4C" w:rsidRDefault="00B24C4C" w:rsidP="00B24C4C">
      <w:pPr>
        <w:jc w:val="center"/>
        <w:rPr>
          <w:sz w:val="28"/>
          <w:szCs w:val="28"/>
          <w:lang w:val="uk-UA"/>
        </w:rPr>
      </w:pPr>
      <w:r w:rsidRPr="00883906">
        <w:rPr>
          <w:sz w:val="28"/>
          <w:szCs w:val="28"/>
          <w:lang w:val="uk-UA"/>
        </w:rPr>
        <w:t>Члени робочої групи:</w:t>
      </w:r>
    </w:p>
    <w:p w:rsidR="00B24C4C" w:rsidRPr="00883906" w:rsidRDefault="00B24C4C" w:rsidP="00B24C4C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B24C4C" w:rsidRPr="000074F8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  <w:p w:rsidR="00B24C4C" w:rsidRPr="000074F8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0074F8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економіки облдержадміністрації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Бережна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Юріївна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регіонального відділення фонду Державного майна України по Полтавській області     (за згодою)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Валенко</w:t>
            </w:r>
            <w:proofErr w:type="spellEnd"/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начальник </w:t>
            </w:r>
            <w:r>
              <w:rPr>
                <w:sz w:val="28"/>
                <w:szCs w:val="28"/>
                <w:lang w:val="uk-UA"/>
              </w:rPr>
              <w:t xml:space="preserve">Полтавського територіального управління Держкомісії з цінних паперів та фондового ринку     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(за згодою)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lastRenderedPageBreak/>
              <w:t>Волочай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 xml:space="preserve"> 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Сергій Якович</w:t>
            </w: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0.6pt;margin-top:-27.35pt;width:27pt;height:27.05pt;z-index:251657728;mso-position-horizontal-relative:text;mso-position-vertical-relative:text" stroked="f">
                  <v:textbox>
                    <w:txbxContent>
                      <w:p w:rsidR="00B24C4C" w:rsidRPr="00F021A5" w:rsidRDefault="00B24C4C" w:rsidP="00B24C4C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46083D">
              <w:rPr>
                <w:sz w:val="28"/>
                <w:szCs w:val="28"/>
                <w:lang w:val="uk-UA"/>
              </w:rPr>
              <w:t>- начальник контрольно-ревізійного управління в Полтавській області    (за згодою)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Дроботенко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Богданович</w:t>
            </w: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Управління Служби безпеки     України в Полтавській області     (за згодою)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Pr="0089629A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9629A">
              <w:rPr>
                <w:sz w:val="28"/>
                <w:szCs w:val="28"/>
                <w:lang w:val="uk-UA"/>
              </w:rPr>
              <w:t>Клочко</w:t>
            </w:r>
            <w:proofErr w:type="spellEnd"/>
          </w:p>
          <w:p w:rsidR="00B24C4C" w:rsidRPr="0089629A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89629A">
              <w:rPr>
                <w:sz w:val="28"/>
                <w:szCs w:val="28"/>
                <w:lang w:val="uk-UA"/>
              </w:rPr>
              <w:t>Іван Олексійович</w:t>
            </w:r>
          </w:p>
          <w:p w:rsidR="00B24C4C" w:rsidRPr="0089629A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24C4C" w:rsidRPr="0089629A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89629A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89629A">
              <w:rPr>
                <w:sz w:val="28"/>
                <w:szCs w:val="28"/>
                <w:lang w:val="uk-UA"/>
              </w:rPr>
              <w:t xml:space="preserve">- начальник управління Державної судової адміністрації у Полтавській області </w:t>
            </w:r>
          </w:p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89629A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Колотілова</w:t>
            </w:r>
            <w:proofErr w:type="spellEnd"/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Тетяна Михайлівна</w:t>
            </w: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Головного управління юстиції в Полтавській області     (за згодою)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Міщенко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Сергій Геннадійович</w:t>
            </w: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голова Державної податкової адміністрації в Полтавській області     (за згодою)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 xml:space="preserve"> 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Володимир Михайлович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голова обласного територіального відділення Антимонопольного комітету України по Полтавській області      (за згодою)</w:t>
            </w:r>
          </w:p>
        </w:tc>
      </w:tr>
      <w:tr w:rsidR="00B24C4C" w:rsidRPr="000074F8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Пашкова</w:t>
            </w:r>
          </w:p>
          <w:p w:rsidR="00B24C4C" w:rsidRPr="000074F8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Євгенівна</w:t>
            </w:r>
          </w:p>
        </w:tc>
        <w:tc>
          <w:tcPr>
            <w:tcW w:w="6300" w:type="dxa"/>
          </w:tcPr>
          <w:p w:rsidR="00B24C4C" w:rsidRPr="000074F8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юридичного відділу апарату облдержадміністрації</w:t>
            </w:r>
          </w:p>
        </w:tc>
      </w:tr>
      <w:tr w:rsidR="00B24C4C" w:rsidRPr="000074F8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6300" w:type="dxa"/>
          </w:tcPr>
          <w:p w:rsidR="00B24C4C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містобудування та архітектури облдержадміністрації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Рудяк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Вікторович</w:t>
            </w:r>
          </w:p>
          <w:p w:rsidR="00B24C4C" w:rsidRPr="0046083D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Головного управління МВС України в Полтавській області      (за згодою)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300" w:type="dxa"/>
          </w:tcPr>
          <w:p w:rsidR="00B24C4C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агропромислового розвитку облдержадміністрації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Чередниченко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Павлович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промисловості та розвитку інфраструктури облдержадміністрації</w:t>
            </w:r>
          </w:p>
        </w:tc>
      </w:tr>
      <w:tr w:rsidR="00B24C4C" w:rsidRPr="0046083D" w:rsidTr="00856DFE">
        <w:trPr>
          <w:trHeight w:val="851"/>
        </w:trPr>
        <w:tc>
          <w:tcPr>
            <w:tcW w:w="3528" w:type="dxa"/>
          </w:tcPr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Шарий</w:t>
            </w:r>
            <w:proofErr w:type="spellEnd"/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Іванович</w:t>
            </w:r>
          </w:p>
          <w:p w:rsidR="00B24C4C" w:rsidRDefault="00B24C4C" w:rsidP="00856DF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24C4C" w:rsidRPr="0046083D" w:rsidRDefault="00B24C4C" w:rsidP="00856DFE">
            <w:pPr>
              <w:ind w:righ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Держкомзему у Полтавській області      (за згодою)</w:t>
            </w:r>
          </w:p>
        </w:tc>
      </w:tr>
    </w:tbl>
    <w:p w:rsidR="00B24C4C" w:rsidRDefault="00B24C4C" w:rsidP="00B24C4C">
      <w:pPr>
        <w:ind w:right="-5"/>
        <w:jc w:val="both"/>
        <w:rPr>
          <w:sz w:val="28"/>
          <w:szCs w:val="28"/>
          <w:lang w:val="uk-UA"/>
        </w:rPr>
      </w:pPr>
    </w:p>
    <w:p w:rsidR="00B24C4C" w:rsidRDefault="00B24C4C" w:rsidP="00B24C4C">
      <w:pPr>
        <w:ind w:right="-5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2803"/>
      </w:tblGrid>
      <w:tr w:rsidR="00B24C4C" w:rsidRPr="0046083D" w:rsidTr="00856DFE">
        <w:trPr>
          <w:trHeight w:val="660"/>
        </w:trPr>
        <w:tc>
          <w:tcPr>
            <w:tcW w:w="6768" w:type="dxa"/>
          </w:tcPr>
          <w:p w:rsidR="00B24C4C" w:rsidRPr="0046083D" w:rsidRDefault="00B24C4C" w:rsidP="00856D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Pr="0046083D">
              <w:rPr>
                <w:sz w:val="28"/>
                <w:szCs w:val="28"/>
                <w:lang w:val="uk-UA"/>
              </w:rPr>
              <w:t xml:space="preserve"> голови – керівник </w:t>
            </w:r>
          </w:p>
          <w:p w:rsidR="00B24C4C" w:rsidRPr="0046083D" w:rsidRDefault="00B24C4C" w:rsidP="00856DFE">
            <w:pPr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апарату облдержадміністрації</w:t>
            </w:r>
          </w:p>
          <w:p w:rsidR="00B24C4C" w:rsidRPr="0046083D" w:rsidRDefault="00B24C4C" w:rsidP="00856D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03" w:type="dxa"/>
          </w:tcPr>
          <w:p w:rsidR="00B24C4C" w:rsidRPr="0046083D" w:rsidRDefault="00B24C4C" w:rsidP="00856DF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24C4C" w:rsidRPr="0046083D" w:rsidRDefault="00B24C4C" w:rsidP="00856D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Пархоменко</w:t>
            </w:r>
          </w:p>
        </w:tc>
      </w:tr>
    </w:tbl>
    <w:p w:rsidR="00B24C4C" w:rsidRPr="00F46FE8" w:rsidRDefault="00B24C4C" w:rsidP="00B24C4C">
      <w:pPr>
        <w:jc w:val="center"/>
        <w:rPr>
          <w:lang w:val="uk-UA"/>
        </w:rPr>
      </w:pPr>
    </w:p>
    <w:sectPr w:rsidR="00B24C4C" w:rsidRPr="00F46FE8" w:rsidSect="00856DFE">
      <w:pgSz w:w="11906" w:h="16838"/>
      <w:pgMar w:top="1134" w:right="850" w:bottom="71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C4C"/>
    <w:rsid w:val="001E0260"/>
    <w:rsid w:val="00271E75"/>
    <w:rsid w:val="00856DFE"/>
    <w:rsid w:val="009E63D0"/>
    <w:rsid w:val="00B24C4C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DC1C6D-8911-4897-9022-AB74D485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C4C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2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