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8351F" w14:textId="2EDB4D18" w:rsidR="00276DF7" w:rsidRPr="00276DF7" w:rsidRDefault="00E32B75" w:rsidP="000476A4">
      <w:pPr>
        <w:spacing w:after="0"/>
        <w:jc w:val="center"/>
        <w:rPr>
          <w:rFonts w:ascii="Times New Roman" w:hAnsi="Times New Roman" w:cs="Times New Roman"/>
          <w:b/>
          <w:color w:val="000000" w:themeColor="text1"/>
          <w:spacing w:val="-3"/>
          <w:sz w:val="24"/>
          <w:szCs w:val="24"/>
        </w:rPr>
      </w:pPr>
      <w:proofErr w:type="spellStart"/>
      <w:r w:rsidRPr="00ED34E6">
        <w:rPr>
          <w:rFonts w:ascii="Times New Roman" w:hAnsi="Times New Roman" w:cs="Times New Roman"/>
          <w:b/>
          <w:color w:val="000000" w:themeColor="text1"/>
          <w:sz w:val="24"/>
          <w:szCs w:val="24"/>
        </w:rPr>
        <w:t>Обгрунтування</w:t>
      </w:r>
      <w:proofErr w:type="spellEnd"/>
      <w:r w:rsidRPr="00ED34E6">
        <w:rPr>
          <w:rFonts w:ascii="Times New Roman" w:hAnsi="Times New Roman" w:cs="Times New Roman"/>
          <w:b/>
          <w:color w:val="000000" w:themeColor="text1"/>
          <w:sz w:val="24"/>
          <w:szCs w:val="24"/>
        </w:rPr>
        <w:t xml:space="preserve"> </w:t>
      </w:r>
      <w:r w:rsidR="006115C1" w:rsidRPr="006115C1">
        <w:rPr>
          <w:rFonts w:ascii="Times New Roman" w:hAnsi="Times New Roman" w:cs="Times New Roman"/>
          <w:b/>
          <w:color w:val="000000" w:themeColor="text1"/>
          <w:sz w:val="24"/>
          <w:szCs w:val="24"/>
        </w:rPr>
        <w:t>технічних та якісних характеристик предмета закупівлі, розміру бюджетного призначення, очікува</w:t>
      </w:r>
      <w:r w:rsidR="000B6EDB">
        <w:rPr>
          <w:rFonts w:ascii="Times New Roman" w:hAnsi="Times New Roman" w:cs="Times New Roman"/>
          <w:b/>
          <w:color w:val="000000" w:themeColor="text1"/>
          <w:sz w:val="24"/>
          <w:szCs w:val="24"/>
        </w:rPr>
        <w:t xml:space="preserve">ної вартості предмета </w:t>
      </w:r>
      <w:r w:rsidR="000B6EDB" w:rsidRPr="000B6EDB">
        <w:rPr>
          <w:rFonts w:ascii="Times New Roman" w:hAnsi="Times New Roman" w:cs="Times New Roman"/>
          <w:b/>
          <w:color w:val="000000" w:themeColor="text1"/>
          <w:sz w:val="24"/>
          <w:szCs w:val="24"/>
        </w:rPr>
        <w:t>закупівлі</w:t>
      </w:r>
      <w:r w:rsidR="006115C1" w:rsidRPr="000B6EDB">
        <w:rPr>
          <w:rFonts w:ascii="Times New Roman" w:hAnsi="Times New Roman" w:cs="Times New Roman"/>
          <w:b/>
          <w:color w:val="000000" w:themeColor="text1"/>
          <w:spacing w:val="-3"/>
          <w:sz w:val="24"/>
          <w:szCs w:val="24"/>
        </w:rPr>
        <w:t xml:space="preserve">: </w:t>
      </w:r>
      <w:r w:rsidR="00D94ABD" w:rsidRPr="00D94ABD">
        <w:rPr>
          <w:rFonts w:ascii="Times New Roman" w:hAnsi="Times New Roman" w:cs="Times New Roman"/>
          <w:b/>
          <w:color w:val="000000" w:themeColor="text1"/>
          <w:spacing w:val="-3"/>
          <w:sz w:val="24"/>
          <w:szCs w:val="24"/>
        </w:rPr>
        <w:t>«Багатофункціональний простір з підтримки сімей з дітьми у Миргородській територіальній громаді (поточний ремонт кімнат № 8, № 3 та № 4 Управління комунальних ресурсів Миргородської міської ради за адресою: м. Миргород, вул. Сорочинська, 53)» (код ДК 021:2015: 45450000-6 — Інші завершальні будівельні роботи)</w:t>
      </w:r>
    </w:p>
    <w:tbl>
      <w:tblPr>
        <w:tblStyle w:val="a3"/>
        <w:tblW w:w="0" w:type="auto"/>
        <w:tblLook w:val="04A0" w:firstRow="1" w:lastRow="0" w:firstColumn="1" w:lastColumn="0" w:noHBand="0" w:noVBand="1"/>
      </w:tblPr>
      <w:tblGrid>
        <w:gridCol w:w="562"/>
        <w:gridCol w:w="4111"/>
        <w:gridCol w:w="4956"/>
      </w:tblGrid>
      <w:tr w:rsidR="00ED34E6" w:rsidRPr="00ED34E6" w14:paraId="62B455D7" w14:textId="77777777" w:rsidTr="005C2FD5">
        <w:tc>
          <w:tcPr>
            <w:tcW w:w="562" w:type="dxa"/>
          </w:tcPr>
          <w:p w14:paraId="188AC3B3" w14:textId="77777777" w:rsidR="00E32B75" w:rsidRPr="00ED34E6" w:rsidRDefault="00E32B75" w:rsidP="005C2FD5">
            <w:pPr>
              <w:jc w:val="both"/>
              <w:rPr>
                <w:rFonts w:ascii="Times New Roman" w:hAnsi="Times New Roman" w:cs="Times New Roman"/>
                <w:color w:val="000000" w:themeColor="text1"/>
                <w:sz w:val="24"/>
                <w:szCs w:val="24"/>
              </w:rPr>
            </w:pPr>
            <w:r w:rsidRPr="00ED34E6">
              <w:rPr>
                <w:rFonts w:ascii="Times New Roman" w:hAnsi="Times New Roman" w:cs="Times New Roman"/>
                <w:color w:val="000000" w:themeColor="text1"/>
                <w:sz w:val="24"/>
                <w:szCs w:val="24"/>
              </w:rPr>
              <w:t>1</w:t>
            </w:r>
          </w:p>
        </w:tc>
        <w:tc>
          <w:tcPr>
            <w:tcW w:w="4111" w:type="dxa"/>
          </w:tcPr>
          <w:p w14:paraId="1E8270E9" w14:textId="77777777" w:rsidR="00E32B75" w:rsidRPr="00ED34E6" w:rsidRDefault="00E32B75" w:rsidP="005C2FD5">
            <w:pPr>
              <w:jc w:val="both"/>
              <w:rPr>
                <w:rFonts w:ascii="Times New Roman" w:hAnsi="Times New Roman" w:cs="Times New Roman"/>
                <w:b/>
                <w:color w:val="000000" w:themeColor="text1"/>
                <w:sz w:val="24"/>
                <w:szCs w:val="24"/>
              </w:rPr>
            </w:pPr>
            <w:r w:rsidRPr="00ED34E6">
              <w:rPr>
                <w:rFonts w:ascii="Times New Roman" w:hAnsi="Times New Roman" w:cs="Times New Roman"/>
                <w:b/>
                <w:color w:val="000000" w:themeColor="text1"/>
                <w:sz w:val="24"/>
                <w:szCs w:val="24"/>
              </w:rPr>
              <w:t>Назва предмету закупівлі</w:t>
            </w:r>
          </w:p>
        </w:tc>
        <w:tc>
          <w:tcPr>
            <w:tcW w:w="4956" w:type="dxa"/>
          </w:tcPr>
          <w:p w14:paraId="0D326E0B" w14:textId="5CFF7FD5" w:rsidR="00E32B75" w:rsidRPr="00A1474F" w:rsidRDefault="00D94ABD" w:rsidP="000476A4">
            <w:pPr>
              <w:jc w:val="both"/>
              <w:rPr>
                <w:rFonts w:ascii="Times New Roman" w:hAnsi="Times New Roman" w:cs="Times New Roman"/>
                <w:color w:val="000000" w:themeColor="text1"/>
                <w:sz w:val="24"/>
                <w:szCs w:val="24"/>
              </w:rPr>
            </w:pPr>
            <w:r w:rsidRPr="00D94ABD">
              <w:rPr>
                <w:rFonts w:ascii="Times New Roman" w:hAnsi="Times New Roman" w:cs="Times New Roman"/>
                <w:color w:val="000000" w:themeColor="text1"/>
                <w:spacing w:val="-3"/>
                <w:sz w:val="24"/>
                <w:szCs w:val="24"/>
              </w:rPr>
              <w:t>«Багатофункціональний простір з підтримки сімей з дітьми у Миргородській територіальній громаді (поточний ремонт кімнат № 8, № 3 та № 4 Управління комунальних ресурсів Миргородської міської ради за адресою: м. Миргород, вул. Сорочинська, 53)» (код ДК 021:2015: 45450000-6 — Інші завершальні будівельні роботи)</w:t>
            </w:r>
          </w:p>
        </w:tc>
      </w:tr>
      <w:tr w:rsidR="00ED34E6" w:rsidRPr="00ED34E6" w14:paraId="788A61D8" w14:textId="77777777" w:rsidTr="005C2FD5">
        <w:tc>
          <w:tcPr>
            <w:tcW w:w="562" w:type="dxa"/>
          </w:tcPr>
          <w:p w14:paraId="3B4DFBA3" w14:textId="77777777" w:rsidR="00E32B75" w:rsidRPr="00ED34E6" w:rsidRDefault="00E32B75" w:rsidP="005C2FD5">
            <w:pPr>
              <w:jc w:val="both"/>
              <w:rPr>
                <w:rFonts w:ascii="Times New Roman" w:hAnsi="Times New Roman" w:cs="Times New Roman"/>
                <w:color w:val="000000" w:themeColor="text1"/>
                <w:sz w:val="24"/>
                <w:szCs w:val="24"/>
              </w:rPr>
            </w:pPr>
            <w:r w:rsidRPr="00ED34E6">
              <w:rPr>
                <w:rFonts w:ascii="Times New Roman" w:hAnsi="Times New Roman" w:cs="Times New Roman"/>
                <w:color w:val="000000" w:themeColor="text1"/>
                <w:sz w:val="24"/>
                <w:szCs w:val="24"/>
              </w:rPr>
              <w:t>2</w:t>
            </w:r>
          </w:p>
        </w:tc>
        <w:tc>
          <w:tcPr>
            <w:tcW w:w="4111" w:type="dxa"/>
          </w:tcPr>
          <w:p w14:paraId="39BB7096" w14:textId="5C98FD74" w:rsidR="00E32B75" w:rsidRPr="00ED34E6" w:rsidRDefault="00E865F4" w:rsidP="005C2FD5">
            <w:pPr>
              <w:jc w:val="both"/>
              <w:rPr>
                <w:rFonts w:ascii="Times New Roman" w:hAnsi="Times New Roman" w:cs="Times New Roman"/>
                <w:b/>
                <w:color w:val="000000" w:themeColor="text1"/>
                <w:sz w:val="24"/>
                <w:szCs w:val="24"/>
              </w:rPr>
            </w:pPr>
            <w:r w:rsidRPr="00ED34E6">
              <w:rPr>
                <w:rFonts w:ascii="Times New Roman" w:hAnsi="Times New Roman" w:cs="Times New Roman"/>
                <w:b/>
                <w:color w:val="000000" w:themeColor="text1"/>
                <w:sz w:val="24"/>
                <w:szCs w:val="24"/>
              </w:rPr>
              <w:t>Обґрунтування</w:t>
            </w:r>
            <w:r w:rsidR="00E32B75" w:rsidRPr="00ED34E6">
              <w:rPr>
                <w:rFonts w:ascii="Times New Roman" w:hAnsi="Times New Roman" w:cs="Times New Roman"/>
                <w:b/>
                <w:color w:val="000000" w:themeColor="text1"/>
                <w:sz w:val="24"/>
                <w:szCs w:val="24"/>
              </w:rPr>
              <w:t xml:space="preserve"> технічних і якісних характеристик предмету закупівлі </w:t>
            </w:r>
          </w:p>
        </w:tc>
        <w:tc>
          <w:tcPr>
            <w:tcW w:w="4956" w:type="dxa"/>
          </w:tcPr>
          <w:p w14:paraId="27421ACA" w14:textId="659DA54D" w:rsidR="000476A4" w:rsidRPr="000476A4" w:rsidRDefault="00D94ABD" w:rsidP="000476A4">
            <w:pPr>
              <w:jc w:val="both"/>
              <w:rPr>
                <w:rFonts w:ascii="Times New Roman" w:eastAsia="Times New Roman" w:hAnsi="Times New Roman" w:cs="Times New Roman"/>
                <w:bCs/>
                <w:sz w:val="24"/>
                <w:szCs w:val="24"/>
                <w:lang w:eastAsia="ar-SA"/>
              </w:rPr>
            </w:pPr>
            <w:r>
              <w:rPr>
                <w:rFonts w:ascii="Times New Roman" w:hAnsi="Times New Roman" w:cs="Times New Roman"/>
                <w:color w:val="000000" w:themeColor="text1"/>
                <w:sz w:val="24"/>
                <w:szCs w:val="24"/>
                <w:shd w:val="clear" w:color="auto" w:fill="FFFFFF"/>
              </w:rPr>
              <w:t>Фізичною особою-підприємцем</w:t>
            </w:r>
            <w:r w:rsidR="00657172">
              <w:rPr>
                <w:rFonts w:ascii="Times New Roman" w:hAnsi="Times New Roman" w:cs="Times New Roman"/>
                <w:color w:val="000000" w:themeColor="text1"/>
                <w:sz w:val="24"/>
                <w:szCs w:val="24"/>
                <w:shd w:val="clear" w:color="auto" w:fill="FFFFFF"/>
              </w:rPr>
              <w:t xml:space="preserve"> </w:t>
            </w:r>
            <w:r w:rsidR="00A77E3A">
              <w:rPr>
                <w:rFonts w:ascii="Times New Roman" w:hAnsi="Times New Roman" w:cs="Times New Roman"/>
                <w:color w:val="000000" w:themeColor="text1"/>
                <w:sz w:val="24"/>
                <w:szCs w:val="24"/>
                <w:shd w:val="clear" w:color="auto" w:fill="FFFFFF"/>
              </w:rPr>
              <w:t xml:space="preserve">СОПІЛЬНЯК ОЛЕКСАНДРОМ ВОЛОДИМИРОВИЧЕМ </w:t>
            </w:r>
            <w:r w:rsidR="00B1542E" w:rsidRPr="00A1474F">
              <w:rPr>
                <w:rFonts w:ascii="Times New Roman" w:hAnsi="Times New Roman" w:cs="Times New Roman"/>
                <w:color w:val="000000" w:themeColor="text1"/>
                <w:sz w:val="24"/>
                <w:szCs w:val="24"/>
                <w:shd w:val="clear" w:color="auto" w:fill="FFFFFF"/>
              </w:rPr>
              <w:t xml:space="preserve">було </w:t>
            </w:r>
            <w:r w:rsidR="00A77E3A" w:rsidRPr="00A77E3A">
              <w:rPr>
                <w:rFonts w:ascii="Times New Roman" w:hAnsi="Times New Roman" w:cs="Times New Roman"/>
                <w:color w:val="000000" w:themeColor="text1"/>
                <w:sz w:val="24"/>
                <w:szCs w:val="24"/>
                <w:shd w:val="clear" w:color="auto" w:fill="FFFFFF"/>
              </w:rPr>
              <w:t xml:space="preserve"> розроб</w:t>
            </w:r>
            <w:r w:rsidR="00A77E3A">
              <w:rPr>
                <w:rFonts w:ascii="Times New Roman" w:hAnsi="Times New Roman" w:cs="Times New Roman"/>
                <w:color w:val="000000" w:themeColor="text1"/>
                <w:sz w:val="24"/>
                <w:szCs w:val="24"/>
                <w:shd w:val="clear" w:color="auto" w:fill="FFFFFF"/>
              </w:rPr>
              <w:t>лено</w:t>
            </w:r>
            <w:r w:rsidR="00A77E3A" w:rsidRPr="00A77E3A">
              <w:rPr>
                <w:rFonts w:ascii="Times New Roman" w:hAnsi="Times New Roman" w:cs="Times New Roman"/>
                <w:color w:val="000000" w:themeColor="text1"/>
                <w:sz w:val="24"/>
                <w:szCs w:val="24"/>
                <w:shd w:val="clear" w:color="auto" w:fill="FFFFFF"/>
              </w:rPr>
              <w:t xml:space="preserve"> кошторисн</w:t>
            </w:r>
            <w:r w:rsidR="00A77E3A">
              <w:rPr>
                <w:rFonts w:ascii="Times New Roman" w:hAnsi="Times New Roman" w:cs="Times New Roman"/>
                <w:color w:val="000000" w:themeColor="text1"/>
                <w:sz w:val="24"/>
                <w:szCs w:val="24"/>
                <w:shd w:val="clear" w:color="auto" w:fill="FFFFFF"/>
              </w:rPr>
              <w:t>у</w:t>
            </w:r>
            <w:r w:rsidR="00A77E3A" w:rsidRPr="00A77E3A">
              <w:rPr>
                <w:rFonts w:ascii="Times New Roman" w:hAnsi="Times New Roman" w:cs="Times New Roman"/>
                <w:color w:val="000000" w:themeColor="text1"/>
                <w:sz w:val="24"/>
                <w:szCs w:val="24"/>
                <w:shd w:val="clear" w:color="auto" w:fill="FFFFFF"/>
              </w:rPr>
              <w:t xml:space="preserve"> документаці</w:t>
            </w:r>
            <w:r w:rsidR="00A77E3A">
              <w:rPr>
                <w:rFonts w:ascii="Times New Roman" w:hAnsi="Times New Roman" w:cs="Times New Roman"/>
                <w:color w:val="000000" w:themeColor="text1"/>
                <w:sz w:val="24"/>
                <w:szCs w:val="24"/>
                <w:shd w:val="clear" w:color="auto" w:fill="FFFFFF"/>
              </w:rPr>
              <w:t>ю</w:t>
            </w:r>
            <w:r w:rsidR="00A77E3A" w:rsidRPr="00A77E3A">
              <w:rPr>
                <w:rFonts w:ascii="Times New Roman" w:hAnsi="Times New Roman" w:cs="Times New Roman"/>
                <w:color w:val="000000" w:themeColor="text1"/>
                <w:sz w:val="24"/>
                <w:szCs w:val="24"/>
                <w:shd w:val="clear" w:color="auto" w:fill="FFFFFF"/>
              </w:rPr>
              <w:t xml:space="preserve"> з отриманням експертної оцінки по об’єкту: «Багатофункціональний простір з підтримки сімей з дітьми у Миргородській територіальній громаді (поточний ремонт кімнат № 8, № 3 та № 4 Управління комунальних ресурсів Миргородської міської ради за адресою: м. Миргород, вул. Сорочинська, 53)»</w:t>
            </w:r>
            <w:r w:rsidR="00A77E3A">
              <w:rPr>
                <w:rFonts w:ascii="Times New Roman" w:hAnsi="Times New Roman" w:cs="Times New Roman"/>
                <w:color w:val="000000" w:themeColor="text1"/>
                <w:sz w:val="24"/>
                <w:szCs w:val="24"/>
                <w:shd w:val="clear" w:color="auto" w:fill="FFFFFF"/>
              </w:rPr>
              <w:t>.</w:t>
            </w:r>
          </w:p>
          <w:p w14:paraId="66DAF232" w14:textId="65E1B3E0" w:rsidR="00E32B75" w:rsidRPr="00A77E3A" w:rsidRDefault="00E32B75" w:rsidP="000476A4">
            <w:pPr>
              <w:jc w:val="both"/>
              <w:rPr>
                <w:rStyle w:val="h-hidden"/>
                <w:rFonts w:ascii="Times New Roman" w:hAnsi="Times New Roman" w:cs="Times New Roman"/>
                <w:color w:val="000000" w:themeColor="text1"/>
                <w:sz w:val="24"/>
                <w:szCs w:val="24"/>
              </w:rPr>
            </w:pPr>
            <w:r w:rsidRPr="00A1474F">
              <w:rPr>
                <w:rFonts w:ascii="Times New Roman" w:hAnsi="Times New Roman" w:cs="Times New Roman"/>
                <w:color w:val="000000" w:themeColor="text1"/>
                <w:sz w:val="24"/>
                <w:szCs w:val="24"/>
              </w:rPr>
              <w:t>На основі виготов</w:t>
            </w:r>
            <w:r w:rsidR="00A77E3A">
              <w:rPr>
                <w:rFonts w:ascii="Times New Roman" w:hAnsi="Times New Roman" w:cs="Times New Roman"/>
                <w:color w:val="000000" w:themeColor="text1"/>
                <w:sz w:val="24"/>
                <w:szCs w:val="24"/>
              </w:rPr>
              <w:t>леної</w:t>
            </w:r>
            <w:r w:rsidRPr="00A1474F">
              <w:rPr>
                <w:rFonts w:ascii="Times New Roman" w:hAnsi="Times New Roman" w:cs="Times New Roman"/>
                <w:color w:val="000000" w:themeColor="text1"/>
                <w:sz w:val="24"/>
                <w:szCs w:val="24"/>
              </w:rPr>
              <w:t xml:space="preserve"> </w:t>
            </w:r>
            <w:r w:rsidR="00A77E3A">
              <w:rPr>
                <w:rFonts w:ascii="Times New Roman" w:hAnsi="Times New Roman" w:cs="Times New Roman"/>
                <w:color w:val="000000" w:themeColor="text1"/>
                <w:sz w:val="24"/>
                <w:szCs w:val="24"/>
              </w:rPr>
              <w:t>кошторисної документації</w:t>
            </w:r>
            <w:r w:rsidRPr="00A1474F">
              <w:rPr>
                <w:rFonts w:ascii="Times New Roman" w:hAnsi="Times New Roman" w:cs="Times New Roman"/>
                <w:color w:val="000000" w:themeColor="text1"/>
                <w:sz w:val="24"/>
                <w:szCs w:val="24"/>
              </w:rPr>
              <w:t>, як</w:t>
            </w:r>
            <w:r w:rsidR="00A77E3A">
              <w:rPr>
                <w:rFonts w:ascii="Times New Roman" w:hAnsi="Times New Roman" w:cs="Times New Roman"/>
                <w:color w:val="000000" w:themeColor="text1"/>
                <w:sz w:val="24"/>
                <w:szCs w:val="24"/>
              </w:rPr>
              <w:t xml:space="preserve">а </w:t>
            </w:r>
            <w:r w:rsidRPr="00A1474F">
              <w:rPr>
                <w:rFonts w:ascii="Times New Roman" w:hAnsi="Times New Roman" w:cs="Times New Roman"/>
                <w:color w:val="000000" w:themeColor="text1"/>
                <w:sz w:val="24"/>
                <w:szCs w:val="24"/>
              </w:rPr>
              <w:t>прой</w:t>
            </w:r>
            <w:r w:rsidR="00A77E3A">
              <w:rPr>
                <w:rFonts w:ascii="Times New Roman" w:hAnsi="Times New Roman" w:cs="Times New Roman"/>
                <w:color w:val="000000" w:themeColor="text1"/>
                <w:sz w:val="24"/>
                <w:szCs w:val="24"/>
              </w:rPr>
              <w:t>шла</w:t>
            </w:r>
            <w:r w:rsidRPr="00A1474F">
              <w:rPr>
                <w:rFonts w:ascii="Times New Roman" w:hAnsi="Times New Roman" w:cs="Times New Roman"/>
                <w:color w:val="000000" w:themeColor="text1"/>
                <w:sz w:val="24"/>
                <w:szCs w:val="24"/>
              </w:rPr>
              <w:t xml:space="preserve"> </w:t>
            </w:r>
            <w:r w:rsidR="00A77E3A">
              <w:rPr>
                <w:rFonts w:ascii="Times New Roman" w:hAnsi="Times New Roman" w:cs="Times New Roman"/>
                <w:color w:val="000000" w:themeColor="text1"/>
                <w:sz w:val="24"/>
                <w:szCs w:val="24"/>
              </w:rPr>
              <w:t>експертну оцінку</w:t>
            </w:r>
            <w:r w:rsidRPr="00A1474F">
              <w:rPr>
                <w:rFonts w:ascii="Times New Roman" w:hAnsi="Times New Roman" w:cs="Times New Roman"/>
                <w:color w:val="000000" w:themeColor="text1"/>
                <w:sz w:val="24"/>
                <w:szCs w:val="24"/>
              </w:rPr>
              <w:t xml:space="preserve"> і було визначено технічні та якісні характеристики предмета закупівлі та його очікувану вартість, окрім витрат передбачених Главою 12  вказаної </w:t>
            </w:r>
            <w:r w:rsidR="00A77E3A">
              <w:rPr>
                <w:rFonts w:ascii="Times New Roman" w:hAnsi="Times New Roman" w:cs="Times New Roman"/>
                <w:color w:val="000000" w:themeColor="text1"/>
                <w:sz w:val="24"/>
                <w:szCs w:val="24"/>
              </w:rPr>
              <w:t>кошторисної</w:t>
            </w:r>
            <w:r w:rsidRPr="00A1474F">
              <w:rPr>
                <w:rFonts w:ascii="Times New Roman" w:hAnsi="Times New Roman" w:cs="Times New Roman"/>
                <w:color w:val="000000" w:themeColor="text1"/>
                <w:sz w:val="24"/>
                <w:szCs w:val="24"/>
              </w:rPr>
              <w:t xml:space="preserve"> документації і наявного ПДВ.</w:t>
            </w:r>
          </w:p>
        </w:tc>
      </w:tr>
      <w:tr w:rsidR="00E32B75" w:rsidRPr="00ED34E6" w14:paraId="3CD973A2" w14:textId="77777777" w:rsidTr="005C2FD5">
        <w:tc>
          <w:tcPr>
            <w:tcW w:w="562" w:type="dxa"/>
          </w:tcPr>
          <w:p w14:paraId="6FD89B12" w14:textId="77777777" w:rsidR="00E32B75" w:rsidRPr="00ED34E6" w:rsidRDefault="005C2FD5" w:rsidP="005C2FD5">
            <w:pPr>
              <w:jc w:val="both"/>
              <w:rPr>
                <w:rFonts w:ascii="Times New Roman" w:hAnsi="Times New Roman" w:cs="Times New Roman"/>
                <w:color w:val="000000" w:themeColor="text1"/>
                <w:sz w:val="24"/>
                <w:szCs w:val="24"/>
              </w:rPr>
            </w:pPr>
            <w:r w:rsidRPr="00ED34E6">
              <w:rPr>
                <w:rFonts w:ascii="Times New Roman" w:hAnsi="Times New Roman" w:cs="Times New Roman"/>
                <w:color w:val="000000" w:themeColor="text1"/>
                <w:sz w:val="24"/>
                <w:szCs w:val="24"/>
              </w:rPr>
              <w:t>3</w:t>
            </w:r>
          </w:p>
        </w:tc>
        <w:tc>
          <w:tcPr>
            <w:tcW w:w="4111" w:type="dxa"/>
          </w:tcPr>
          <w:p w14:paraId="63C1E844" w14:textId="66EFB5FD" w:rsidR="00E32B75" w:rsidRPr="00ED34E6" w:rsidRDefault="00E865F4" w:rsidP="005C2FD5">
            <w:pPr>
              <w:jc w:val="both"/>
              <w:rPr>
                <w:rFonts w:ascii="Times New Roman" w:hAnsi="Times New Roman" w:cs="Times New Roman"/>
                <w:b/>
                <w:color w:val="000000" w:themeColor="text1"/>
                <w:sz w:val="24"/>
                <w:szCs w:val="24"/>
              </w:rPr>
            </w:pPr>
            <w:r w:rsidRPr="00ED34E6">
              <w:rPr>
                <w:rFonts w:ascii="Times New Roman" w:hAnsi="Times New Roman" w:cs="Times New Roman"/>
                <w:b/>
                <w:color w:val="000000" w:themeColor="text1"/>
                <w:sz w:val="24"/>
                <w:szCs w:val="24"/>
              </w:rPr>
              <w:t>Обґрунтування</w:t>
            </w:r>
            <w:r w:rsidR="005C2FD5" w:rsidRPr="00ED34E6">
              <w:rPr>
                <w:rFonts w:ascii="Times New Roman" w:hAnsi="Times New Roman" w:cs="Times New Roman"/>
                <w:b/>
                <w:color w:val="000000" w:themeColor="text1"/>
                <w:sz w:val="24"/>
                <w:szCs w:val="24"/>
              </w:rPr>
              <w:t> очікуваної вартості, розміру бюджетного призначення</w:t>
            </w:r>
          </w:p>
        </w:tc>
        <w:tc>
          <w:tcPr>
            <w:tcW w:w="4956" w:type="dxa"/>
          </w:tcPr>
          <w:p w14:paraId="20F853BE" w14:textId="77777777" w:rsidR="00B75F63" w:rsidRPr="00A1474F" w:rsidRDefault="005C2FD5" w:rsidP="005C2FD5">
            <w:pPr>
              <w:pStyle w:val="a9"/>
              <w:jc w:val="both"/>
              <w:rPr>
                <w:rFonts w:ascii="Times New Roman" w:hAnsi="Times New Roman" w:cs="Times New Roman"/>
                <w:color w:val="000000" w:themeColor="text1"/>
                <w:sz w:val="24"/>
                <w:szCs w:val="24"/>
                <w:shd w:val="clear" w:color="auto" w:fill="FFFFFF"/>
              </w:rPr>
            </w:pPr>
            <w:r w:rsidRPr="00A1474F">
              <w:rPr>
                <w:rFonts w:ascii="Times New Roman" w:hAnsi="Times New Roman" w:cs="Times New Roman"/>
                <w:color w:val="000000" w:themeColor="text1"/>
                <w:sz w:val="24"/>
                <w:szCs w:val="24"/>
                <w:shd w:val="clear" w:color="auto" w:fill="FFFFFF"/>
              </w:rPr>
              <w:t xml:space="preserve">Очікувана вартість предмету закупівлі – </w:t>
            </w:r>
          </w:p>
          <w:p w14:paraId="71B16E19" w14:textId="11723A4D" w:rsidR="005C2FD5" w:rsidRPr="00A1474F" w:rsidRDefault="00A77E3A" w:rsidP="005C2FD5">
            <w:pPr>
              <w:pStyle w:val="a9"/>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511 542,00</w:t>
            </w:r>
            <w:r w:rsidR="00357158">
              <w:rPr>
                <w:rFonts w:ascii="Times New Roman" w:hAnsi="Times New Roman" w:cs="Times New Roman"/>
                <w:color w:val="000000" w:themeColor="text1"/>
                <w:sz w:val="24"/>
                <w:szCs w:val="24"/>
                <w:shd w:val="clear" w:color="auto" w:fill="FFFFFF"/>
              </w:rPr>
              <w:t xml:space="preserve"> </w:t>
            </w:r>
            <w:r w:rsidR="005C2FD5" w:rsidRPr="00A1474F">
              <w:rPr>
                <w:rFonts w:ascii="Times New Roman" w:hAnsi="Times New Roman" w:cs="Times New Roman"/>
                <w:color w:val="000000" w:themeColor="text1"/>
                <w:sz w:val="24"/>
                <w:szCs w:val="24"/>
                <w:shd w:val="clear" w:color="auto" w:fill="FFFFFF"/>
              </w:rPr>
              <w:t>грн. з ПДВ.</w:t>
            </w:r>
          </w:p>
          <w:p w14:paraId="3ED99943" w14:textId="4C9B6B9E" w:rsidR="00E32B75" w:rsidRPr="00A1474F" w:rsidRDefault="005C2FD5" w:rsidP="000476A4">
            <w:pPr>
              <w:jc w:val="both"/>
              <w:rPr>
                <w:rFonts w:ascii="Times New Roman" w:hAnsi="Times New Roman" w:cs="Times New Roman"/>
                <w:b/>
                <w:color w:val="000000" w:themeColor="text1"/>
                <w:spacing w:val="-3"/>
                <w:sz w:val="24"/>
                <w:szCs w:val="24"/>
              </w:rPr>
            </w:pPr>
            <w:r w:rsidRPr="00A1474F">
              <w:rPr>
                <w:rFonts w:ascii="Times New Roman" w:hAnsi="Times New Roman" w:cs="Times New Roman"/>
                <w:color w:val="000000" w:themeColor="text1"/>
                <w:sz w:val="24"/>
                <w:szCs w:val="24"/>
                <w:shd w:val="clear" w:color="auto" w:fill="FFFFFF"/>
              </w:rPr>
              <w:t xml:space="preserve">Розмір бюджетного призначення </w:t>
            </w:r>
            <w:r w:rsidR="00B75F63" w:rsidRPr="00A1474F">
              <w:rPr>
                <w:rFonts w:ascii="Times New Roman" w:hAnsi="Times New Roman" w:cs="Times New Roman"/>
                <w:color w:val="000000" w:themeColor="text1"/>
                <w:sz w:val="24"/>
                <w:szCs w:val="24"/>
              </w:rPr>
              <w:t xml:space="preserve">на закупівлю </w:t>
            </w:r>
            <w:r w:rsidR="00A77E3A">
              <w:rPr>
                <w:rFonts w:ascii="Times New Roman" w:hAnsi="Times New Roman" w:cs="Times New Roman"/>
                <w:bCs/>
                <w:color w:val="000000" w:themeColor="text1"/>
                <w:sz w:val="24"/>
                <w:szCs w:val="24"/>
              </w:rPr>
              <w:t>послуг:</w:t>
            </w:r>
            <w:r w:rsidR="00A10132" w:rsidRPr="00A1474F">
              <w:rPr>
                <w:rFonts w:ascii="Times New Roman" w:hAnsi="Times New Roman" w:cs="Times New Roman"/>
                <w:bCs/>
                <w:color w:val="000000" w:themeColor="text1"/>
                <w:sz w:val="24"/>
                <w:szCs w:val="24"/>
              </w:rPr>
              <w:t xml:space="preserve"> </w:t>
            </w:r>
            <w:r w:rsidR="00A77E3A" w:rsidRPr="00A77E3A">
              <w:rPr>
                <w:rFonts w:ascii="Times New Roman" w:hAnsi="Times New Roman" w:cs="Times New Roman"/>
                <w:bCs/>
                <w:color w:val="000000" w:themeColor="text1"/>
                <w:sz w:val="24"/>
                <w:szCs w:val="24"/>
              </w:rPr>
              <w:t>«Багатофункціональний простір з підтримки сімей з дітьми у Миргородській територіальній громаді (поточний ремонт кімнат № 8, № 3 та № 4 Управління комунальних ресурсів Миргородської міської ради за адресою: м. Миргород, вул. Сорочинська, 53)»</w:t>
            </w:r>
            <w:r w:rsidR="000476A4">
              <w:rPr>
                <w:rFonts w:ascii="Times New Roman" w:eastAsia="Times New Roman" w:hAnsi="Times New Roman" w:cs="Times New Roman"/>
                <w:bCs/>
                <w:sz w:val="24"/>
                <w:szCs w:val="24"/>
                <w:lang w:eastAsia="ar-SA"/>
              </w:rPr>
              <w:t xml:space="preserve">, </w:t>
            </w:r>
            <w:r w:rsidRPr="00A1474F">
              <w:rPr>
                <w:rFonts w:ascii="Times New Roman" w:hAnsi="Times New Roman" w:cs="Times New Roman"/>
                <w:color w:val="000000" w:themeColor="text1"/>
                <w:sz w:val="24"/>
                <w:szCs w:val="24"/>
              </w:rPr>
              <w:t xml:space="preserve">визначено </w:t>
            </w:r>
            <w:r w:rsidR="001A5653" w:rsidRPr="001A5653">
              <w:rPr>
                <w:rFonts w:ascii="Times New Roman" w:hAnsi="Times New Roman" w:cs="Times New Roman"/>
                <w:color w:val="000000" w:themeColor="text1"/>
                <w:sz w:val="24"/>
                <w:szCs w:val="24"/>
              </w:rPr>
              <w:t xml:space="preserve">розпорядженням Полтавської обласної військової адміністрації від </w:t>
            </w:r>
            <w:r w:rsidR="00A77E3A">
              <w:rPr>
                <w:rFonts w:ascii="Times New Roman" w:hAnsi="Times New Roman" w:cs="Times New Roman"/>
                <w:color w:val="000000" w:themeColor="text1"/>
                <w:sz w:val="24"/>
                <w:szCs w:val="24"/>
              </w:rPr>
              <w:t>25</w:t>
            </w:r>
            <w:r w:rsidR="001A5653" w:rsidRPr="001A5653">
              <w:rPr>
                <w:rFonts w:ascii="Times New Roman" w:hAnsi="Times New Roman" w:cs="Times New Roman"/>
                <w:color w:val="000000" w:themeColor="text1"/>
                <w:sz w:val="24"/>
                <w:szCs w:val="24"/>
              </w:rPr>
              <w:t>.</w:t>
            </w:r>
            <w:r w:rsidR="000476A4">
              <w:rPr>
                <w:rFonts w:ascii="Times New Roman" w:hAnsi="Times New Roman" w:cs="Times New Roman"/>
                <w:color w:val="000000" w:themeColor="text1"/>
                <w:sz w:val="24"/>
                <w:szCs w:val="24"/>
              </w:rPr>
              <w:t>0</w:t>
            </w:r>
            <w:r w:rsidR="00A77E3A">
              <w:rPr>
                <w:rFonts w:ascii="Times New Roman" w:hAnsi="Times New Roman" w:cs="Times New Roman"/>
                <w:color w:val="000000" w:themeColor="text1"/>
                <w:sz w:val="24"/>
                <w:szCs w:val="24"/>
              </w:rPr>
              <w:t>7</w:t>
            </w:r>
            <w:r w:rsidR="001A5653" w:rsidRPr="001A5653">
              <w:rPr>
                <w:rFonts w:ascii="Times New Roman" w:hAnsi="Times New Roman" w:cs="Times New Roman"/>
                <w:color w:val="000000" w:themeColor="text1"/>
                <w:sz w:val="24"/>
                <w:szCs w:val="24"/>
              </w:rPr>
              <w:t>.202</w:t>
            </w:r>
            <w:r w:rsidR="000476A4">
              <w:rPr>
                <w:rFonts w:ascii="Times New Roman" w:hAnsi="Times New Roman" w:cs="Times New Roman"/>
                <w:color w:val="000000" w:themeColor="text1"/>
                <w:sz w:val="24"/>
                <w:szCs w:val="24"/>
              </w:rPr>
              <w:t>5</w:t>
            </w:r>
            <w:r w:rsidR="001A5653" w:rsidRPr="001A5653">
              <w:rPr>
                <w:rFonts w:ascii="Times New Roman" w:hAnsi="Times New Roman" w:cs="Times New Roman"/>
                <w:color w:val="000000" w:themeColor="text1"/>
                <w:sz w:val="24"/>
                <w:szCs w:val="24"/>
              </w:rPr>
              <w:t xml:space="preserve"> № </w:t>
            </w:r>
            <w:r w:rsidR="00A77E3A">
              <w:rPr>
                <w:rFonts w:ascii="Times New Roman" w:hAnsi="Times New Roman" w:cs="Times New Roman"/>
                <w:color w:val="000000" w:themeColor="text1"/>
                <w:sz w:val="24"/>
                <w:szCs w:val="24"/>
              </w:rPr>
              <w:t>646</w:t>
            </w:r>
            <w:r w:rsidR="001A5653" w:rsidRPr="001A5653">
              <w:rPr>
                <w:rFonts w:ascii="Times New Roman" w:hAnsi="Times New Roman" w:cs="Times New Roman"/>
                <w:color w:val="000000" w:themeColor="text1"/>
                <w:sz w:val="24"/>
                <w:szCs w:val="24"/>
              </w:rPr>
              <w:t xml:space="preserve"> «Про </w:t>
            </w:r>
            <w:r w:rsidR="000476A4">
              <w:rPr>
                <w:rFonts w:ascii="Times New Roman" w:hAnsi="Times New Roman" w:cs="Times New Roman"/>
                <w:color w:val="000000" w:themeColor="text1"/>
                <w:sz w:val="24"/>
                <w:szCs w:val="24"/>
              </w:rPr>
              <w:t xml:space="preserve">внесення змін до показників </w:t>
            </w:r>
            <w:r w:rsidR="001A5653" w:rsidRPr="001A5653">
              <w:rPr>
                <w:rFonts w:ascii="Times New Roman" w:hAnsi="Times New Roman" w:cs="Times New Roman"/>
                <w:color w:val="000000" w:themeColor="text1"/>
                <w:sz w:val="24"/>
                <w:szCs w:val="24"/>
              </w:rPr>
              <w:t>обласн</w:t>
            </w:r>
            <w:r w:rsidR="000476A4">
              <w:rPr>
                <w:rFonts w:ascii="Times New Roman" w:hAnsi="Times New Roman" w:cs="Times New Roman"/>
                <w:color w:val="000000" w:themeColor="text1"/>
                <w:sz w:val="24"/>
                <w:szCs w:val="24"/>
              </w:rPr>
              <w:t>ого</w:t>
            </w:r>
            <w:r w:rsidR="001A5653" w:rsidRPr="001A5653">
              <w:rPr>
                <w:rFonts w:ascii="Times New Roman" w:hAnsi="Times New Roman" w:cs="Times New Roman"/>
                <w:color w:val="000000" w:themeColor="text1"/>
                <w:sz w:val="24"/>
                <w:szCs w:val="24"/>
              </w:rPr>
              <w:t xml:space="preserve"> бюджет</w:t>
            </w:r>
            <w:r w:rsidR="000476A4">
              <w:rPr>
                <w:rFonts w:ascii="Times New Roman" w:hAnsi="Times New Roman" w:cs="Times New Roman"/>
                <w:color w:val="000000" w:themeColor="text1"/>
                <w:sz w:val="24"/>
                <w:szCs w:val="24"/>
              </w:rPr>
              <w:t>у</w:t>
            </w:r>
            <w:r w:rsidR="001A5653" w:rsidRPr="001A5653">
              <w:rPr>
                <w:rFonts w:ascii="Times New Roman" w:hAnsi="Times New Roman" w:cs="Times New Roman"/>
                <w:color w:val="000000" w:themeColor="text1"/>
                <w:sz w:val="24"/>
                <w:szCs w:val="24"/>
              </w:rPr>
              <w:t xml:space="preserve"> Полтавської області на 202</w:t>
            </w:r>
            <w:r w:rsidR="00657172">
              <w:rPr>
                <w:rFonts w:ascii="Times New Roman" w:hAnsi="Times New Roman" w:cs="Times New Roman"/>
                <w:color w:val="000000" w:themeColor="text1"/>
                <w:sz w:val="24"/>
                <w:szCs w:val="24"/>
              </w:rPr>
              <w:t>5</w:t>
            </w:r>
            <w:r w:rsidR="001A5653" w:rsidRPr="001A5653">
              <w:rPr>
                <w:rFonts w:ascii="Times New Roman" w:hAnsi="Times New Roman" w:cs="Times New Roman"/>
                <w:color w:val="000000" w:themeColor="text1"/>
                <w:sz w:val="24"/>
                <w:szCs w:val="24"/>
              </w:rPr>
              <w:t xml:space="preserve"> рік</w:t>
            </w:r>
            <w:r w:rsidR="00294326">
              <w:rPr>
                <w:rFonts w:ascii="Times New Roman" w:hAnsi="Times New Roman" w:cs="Times New Roman"/>
                <w:color w:val="000000" w:themeColor="text1"/>
                <w:sz w:val="24"/>
                <w:szCs w:val="24"/>
              </w:rPr>
              <w:t xml:space="preserve"> 1610000000 (код бюджету)</w:t>
            </w:r>
            <w:r w:rsidR="001A5653" w:rsidRPr="001A5653">
              <w:rPr>
                <w:rFonts w:ascii="Times New Roman" w:hAnsi="Times New Roman" w:cs="Times New Roman"/>
                <w:color w:val="000000" w:themeColor="text1"/>
                <w:sz w:val="24"/>
                <w:szCs w:val="24"/>
              </w:rPr>
              <w:t>»</w:t>
            </w:r>
            <w:r w:rsidR="00657172">
              <w:rPr>
                <w:rFonts w:ascii="Times New Roman" w:hAnsi="Times New Roman" w:cs="Times New Roman"/>
                <w:color w:val="000000" w:themeColor="text1"/>
                <w:sz w:val="24"/>
                <w:szCs w:val="24"/>
              </w:rPr>
              <w:t>.</w:t>
            </w:r>
          </w:p>
        </w:tc>
      </w:tr>
    </w:tbl>
    <w:p w14:paraId="7D35F4F3" w14:textId="3A739C4F" w:rsidR="005C2FD5" w:rsidRDefault="005C2FD5" w:rsidP="006115C1">
      <w:pPr>
        <w:rPr>
          <w:rFonts w:ascii="Times New Roman" w:hAnsi="Times New Roman" w:cs="Times New Roman"/>
          <w:b/>
          <w:color w:val="000000" w:themeColor="text1"/>
          <w:sz w:val="24"/>
          <w:szCs w:val="24"/>
        </w:rPr>
      </w:pPr>
    </w:p>
    <w:p w14:paraId="00405978" w14:textId="3FB5111B" w:rsidR="0087595B" w:rsidRDefault="0087595B" w:rsidP="006115C1">
      <w:pPr>
        <w:rPr>
          <w:rFonts w:ascii="Times New Roman" w:hAnsi="Times New Roman" w:cs="Times New Roman"/>
          <w:b/>
          <w:color w:val="000000" w:themeColor="text1"/>
          <w:sz w:val="24"/>
          <w:szCs w:val="24"/>
        </w:rPr>
      </w:pPr>
    </w:p>
    <w:p w14:paraId="52BB8097" w14:textId="77777777" w:rsidR="0087595B" w:rsidRPr="00ED34E6" w:rsidRDefault="0087595B" w:rsidP="006115C1">
      <w:pPr>
        <w:rPr>
          <w:rFonts w:ascii="Times New Roman" w:hAnsi="Times New Roman" w:cs="Times New Roman"/>
          <w:b/>
          <w:color w:val="000000" w:themeColor="text1"/>
          <w:sz w:val="24"/>
          <w:szCs w:val="24"/>
        </w:rPr>
      </w:pPr>
    </w:p>
    <w:sectPr w:rsidR="0087595B" w:rsidRPr="00ED34E6">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EE3BA" w14:textId="77777777" w:rsidR="00F0012B" w:rsidRDefault="00F0012B" w:rsidP="00E32B75">
      <w:pPr>
        <w:spacing w:after="0" w:line="240" w:lineRule="auto"/>
      </w:pPr>
      <w:r>
        <w:separator/>
      </w:r>
    </w:p>
  </w:endnote>
  <w:endnote w:type="continuationSeparator" w:id="0">
    <w:p w14:paraId="480B9B5C" w14:textId="77777777" w:rsidR="00F0012B" w:rsidRDefault="00F0012B" w:rsidP="00E32B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52EFE" w14:textId="77777777" w:rsidR="00F0012B" w:rsidRDefault="00F0012B" w:rsidP="00E32B75">
      <w:pPr>
        <w:spacing w:after="0" w:line="240" w:lineRule="auto"/>
      </w:pPr>
      <w:r>
        <w:separator/>
      </w:r>
    </w:p>
  </w:footnote>
  <w:footnote w:type="continuationSeparator" w:id="0">
    <w:p w14:paraId="1FA22B67" w14:textId="77777777" w:rsidR="00F0012B" w:rsidRDefault="00F0012B" w:rsidP="00E32B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4AD9"/>
    <w:rsid w:val="00036821"/>
    <w:rsid w:val="000476A4"/>
    <w:rsid w:val="000B38D0"/>
    <w:rsid w:val="000B6EDB"/>
    <w:rsid w:val="001543ED"/>
    <w:rsid w:val="001731A5"/>
    <w:rsid w:val="001A5653"/>
    <w:rsid w:val="00203BA8"/>
    <w:rsid w:val="0024078B"/>
    <w:rsid w:val="00247401"/>
    <w:rsid w:val="00252D5F"/>
    <w:rsid w:val="00276DF7"/>
    <w:rsid w:val="002848EA"/>
    <w:rsid w:val="00294326"/>
    <w:rsid w:val="003264D6"/>
    <w:rsid w:val="00357158"/>
    <w:rsid w:val="00386756"/>
    <w:rsid w:val="004363F0"/>
    <w:rsid w:val="00470A2C"/>
    <w:rsid w:val="004D2E22"/>
    <w:rsid w:val="0055348C"/>
    <w:rsid w:val="005B54CE"/>
    <w:rsid w:val="005C2FD5"/>
    <w:rsid w:val="005C3BDF"/>
    <w:rsid w:val="005D5834"/>
    <w:rsid w:val="005E685F"/>
    <w:rsid w:val="006115C1"/>
    <w:rsid w:val="00657172"/>
    <w:rsid w:val="006A1852"/>
    <w:rsid w:val="00772EEF"/>
    <w:rsid w:val="007765A4"/>
    <w:rsid w:val="007D6272"/>
    <w:rsid w:val="0087595B"/>
    <w:rsid w:val="008F4FAF"/>
    <w:rsid w:val="008F7B62"/>
    <w:rsid w:val="00921F88"/>
    <w:rsid w:val="00977AA5"/>
    <w:rsid w:val="00992B87"/>
    <w:rsid w:val="00995028"/>
    <w:rsid w:val="009D620B"/>
    <w:rsid w:val="009F30A7"/>
    <w:rsid w:val="00A10132"/>
    <w:rsid w:val="00A1474F"/>
    <w:rsid w:val="00A271CF"/>
    <w:rsid w:val="00A430C5"/>
    <w:rsid w:val="00A77E3A"/>
    <w:rsid w:val="00AF6746"/>
    <w:rsid w:val="00B104D9"/>
    <w:rsid w:val="00B1542E"/>
    <w:rsid w:val="00B75F63"/>
    <w:rsid w:val="00B93821"/>
    <w:rsid w:val="00BD1D71"/>
    <w:rsid w:val="00D04AD9"/>
    <w:rsid w:val="00D94ABD"/>
    <w:rsid w:val="00D97497"/>
    <w:rsid w:val="00DF3B37"/>
    <w:rsid w:val="00E159CA"/>
    <w:rsid w:val="00E32B75"/>
    <w:rsid w:val="00E35B83"/>
    <w:rsid w:val="00E865F4"/>
    <w:rsid w:val="00ED1D50"/>
    <w:rsid w:val="00ED34E6"/>
    <w:rsid w:val="00EF79EB"/>
    <w:rsid w:val="00F0012B"/>
    <w:rsid w:val="00F22FEC"/>
    <w:rsid w:val="00FA34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45AE5"/>
  <w15:docId w15:val="{C207E37E-E04B-4040-99B5-78A73D2C1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E32B7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32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32B75"/>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E32B75"/>
  </w:style>
  <w:style w:type="paragraph" w:styleId="a6">
    <w:name w:val="footer"/>
    <w:basedOn w:val="a"/>
    <w:link w:val="a7"/>
    <w:uiPriority w:val="99"/>
    <w:unhideWhenUsed/>
    <w:rsid w:val="00E32B75"/>
    <w:pPr>
      <w:tabs>
        <w:tab w:val="center" w:pos="4819"/>
        <w:tab w:val="right" w:pos="9639"/>
      </w:tabs>
      <w:spacing w:after="0" w:line="240" w:lineRule="auto"/>
    </w:pPr>
  </w:style>
  <w:style w:type="character" w:customStyle="1" w:styleId="a7">
    <w:name w:val="Нижній колонтитул Знак"/>
    <w:basedOn w:val="a0"/>
    <w:link w:val="a6"/>
    <w:uiPriority w:val="99"/>
    <w:rsid w:val="00E32B75"/>
  </w:style>
  <w:style w:type="character" w:customStyle="1" w:styleId="10">
    <w:name w:val="Заголовок 1 Знак"/>
    <w:basedOn w:val="a0"/>
    <w:link w:val="1"/>
    <w:uiPriority w:val="9"/>
    <w:rsid w:val="00E32B75"/>
    <w:rPr>
      <w:rFonts w:ascii="Times New Roman" w:eastAsia="Times New Roman" w:hAnsi="Times New Roman" w:cs="Times New Roman"/>
      <w:b/>
      <w:bCs/>
      <w:kern w:val="36"/>
      <w:sz w:val="48"/>
      <w:szCs w:val="48"/>
      <w:lang w:eastAsia="uk-UA"/>
    </w:rPr>
  </w:style>
  <w:style w:type="character" w:customStyle="1" w:styleId="h-hidden">
    <w:name w:val="h-hidden"/>
    <w:rsid w:val="00E32B75"/>
  </w:style>
  <w:style w:type="character" w:styleId="a8">
    <w:name w:val="FollowedHyperlink"/>
    <w:uiPriority w:val="99"/>
    <w:rsid w:val="00E32B75"/>
    <w:rPr>
      <w:rFonts w:cs="Times New Roman"/>
      <w:color w:val="800080"/>
      <w:u w:val="single"/>
    </w:rPr>
  </w:style>
  <w:style w:type="paragraph" w:styleId="a9">
    <w:name w:val="No Spacing"/>
    <w:uiPriority w:val="1"/>
    <w:qFormat/>
    <w:rsid w:val="00E32B75"/>
    <w:pPr>
      <w:spacing w:after="0" w:line="240" w:lineRule="auto"/>
    </w:pPr>
  </w:style>
  <w:style w:type="paragraph" w:styleId="aa">
    <w:name w:val="Balloon Text"/>
    <w:basedOn w:val="a"/>
    <w:link w:val="ab"/>
    <w:uiPriority w:val="99"/>
    <w:semiHidden/>
    <w:unhideWhenUsed/>
    <w:rsid w:val="005C2FD5"/>
    <w:pPr>
      <w:spacing w:after="0" w:line="240" w:lineRule="auto"/>
    </w:pPr>
    <w:rPr>
      <w:rFonts w:ascii="Segoe UI" w:hAnsi="Segoe UI" w:cs="Segoe UI"/>
      <w:sz w:val="18"/>
      <w:szCs w:val="18"/>
    </w:rPr>
  </w:style>
  <w:style w:type="character" w:customStyle="1" w:styleId="ab">
    <w:name w:val="Текст у виносці Знак"/>
    <w:basedOn w:val="a0"/>
    <w:link w:val="aa"/>
    <w:uiPriority w:val="99"/>
    <w:semiHidden/>
    <w:rsid w:val="005C2FD5"/>
    <w:rPr>
      <w:rFonts w:ascii="Segoe UI" w:hAnsi="Segoe UI" w:cs="Segoe UI"/>
      <w:sz w:val="18"/>
      <w:szCs w:val="18"/>
    </w:rPr>
  </w:style>
  <w:style w:type="paragraph" w:styleId="ac">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Обычный (веб) Знак1,Знак17"/>
    <w:basedOn w:val="a"/>
    <w:link w:val="ad"/>
    <w:uiPriority w:val="99"/>
    <w:qFormat/>
    <w:rsid w:val="006A1852"/>
    <w:pPr>
      <w:spacing w:before="100" w:beforeAutospacing="1" w:after="100" w:afterAutospacing="1" w:line="240" w:lineRule="auto"/>
    </w:pPr>
    <w:rPr>
      <w:rFonts w:ascii="Times New Roman" w:eastAsia="Times New Roman" w:hAnsi="Times New Roman" w:cs="Times New Roman"/>
      <w:sz w:val="24"/>
      <w:szCs w:val="20"/>
      <w:lang w:val="ru-RU" w:eastAsia="ru-RU"/>
    </w:rPr>
  </w:style>
  <w:style w:type="character" w:customStyle="1" w:styleId="ad">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c"/>
    <w:uiPriority w:val="99"/>
    <w:locked/>
    <w:rsid w:val="006A1852"/>
    <w:rPr>
      <w:rFonts w:ascii="Times New Roman" w:eastAsia="Times New Roman" w:hAnsi="Times New Roman" w:cs="Times New Roman"/>
      <w:sz w:val="24"/>
      <w:szCs w:val="20"/>
      <w:lang w:val="ru-RU" w:eastAsia="ru-RU"/>
    </w:rPr>
  </w:style>
  <w:style w:type="character" w:customStyle="1" w:styleId="docdata">
    <w:name w:val="docdata"/>
    <w:aliases w:val="docy,v5,1716,baiaagaaboqcaaadrqqaaaw7baaaaaaaaaaaaaaaaaaaaaaaaaaaaaaaaaaaaaaaaaaaaaaaaaaaaaaaaaaaaaaaaaaaaaaaaaaaaaaaaaaaaaaaaaaaaaaaaaaaaaaaaaaaaaaaaaaaaaaaaaaaaaaaaaaaaaaaaaaaaaaaaaaaaaaaaaaaaaaaaaaaaaaaaaaaaaaaaaaaaaaaaaaaaaaaaaaaaaaaaaaaaaaa"/>
    <w:rsid w:val="00B93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775463">
      <w:bodyDiv w:val="1"/>
      <w:marLeft w:val="0"/>
      <w:marRight w:val="0"/>
      <w:marTop w:val="0"/>
      <w:marBottom w:val="0"/>
      <w:divBdr>
        <w:top w:val="none" w:sz="0" w:space="0" w:color="auto"/>
        <w:left w:val="none" w:sz="0" w:space="0" w:color="auto"/>
        <w:bottom w:val="none" w:sz="0" w:space="0" w:color="auto"/>
        <w:right w:val="none" w:sz="0" w:space="0" w:color="auto"/>
      </w:divBdr>
    </w:div>
    <w:div w:id="91535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Pages>
  <Words>1369</Words>
  <Characters>781</Characters>
  <Application>Microsoft Office Word</Application>
  <DocSecurity>0</DocSecurity>
  <Lines>6</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 Windows</dc:creator>
  <cp:keywords/>
  <dc:description/>
  <cp:lastModifiedBy>User</cp:lastModifiedBy>
  <cp:revision>35</cp:revision>
  <cp:lastPrinted>2023-02-03T13:46:00Z</cp:lastPrinted>
  <dcterms:created xsi:type="dcterms:W3CDTF">2021-07-06T13:22:00Z</dcterms:created>
  <dcterms:modified xsi:type="dcterms:W3CDTF">2025-10-16T07:23:00Z</dcterms:modified>
</cp:coreProperties>
</file>