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DEE" w:rsidRDefault="00D83DEE" w:rsidP="00D83DE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83DEE" w:rsidRPr="005B4F11" w:rsidRDefault="00D83DEE" w:rsidP="00D83DEE">
      <w:pPr>
        <w:ind w:left="5400"/>
        <w:rPr>
          <w:rFonts w:ascii="Times New Roman" w:hAnsi="Times New Roman" w:cs="Times New Roman"/>
          <w:sz w:val="28"/>
          <w:szCs w:val="28"/>
        </w:rPr>
      </w:pPr>
      <w:r w:rsidRPr="005B4F11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83DEE" w:rsidRPr="005B4F11" w:rsidRDefault="00D83DEE" w:rsidP="00D83DEE">
      <w:pPr>
        <w:ind w:left="5400"/>
        <w:rPr>
          <w:rFonts w:ascii="Times New Roman" w:hAnsi="Times New Roman" w:cs="Times New Roman"/>
          <w:sz w:val="28"/>
          <w:szCs w:val="28"/>
        </w:rPr>
      </w:pPr>
      <w:r w:rsidRPr="005B4F11">
        <w:rPr>
          <w:rFonts w:ascii="Times New Roman" w:hAnsi="Times New Roman" w:cs="Times New Roman"/>
          <w:sz w:val="28"/>
          <w:szCs w:val="28"/>
        </w:rPr>
        <w:t>Розпорядження голови обласної державної адміністрації</w:t>
      </w:r>
    </w:p>
    <w:p w:rsidR="00D83DEE" w:rsidRPr="005B4F11" w:rsidRDefault="00D83DEE" w:rsidP="00D83DEE">
      <w:pPr>
        <w:ind w:left="5400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4F11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03.02.2011 №33</w:t>
      </w:r>
    </w:p>
    <w:p w:rsidR="00D83DEE" w:rsidRPr="005B4F11" w:rsidRDefault="00D83DEE" w:rsidP="00D83DEE">
      <w:pPr>
        <w:ind w:left="5400"/>
        <w:rPr>
          <w:rFonts w:ascii="Times New Roman" w:hAnsi="Times New Roman" w:cs="Times New Roman"/>
          <w:sz w:val="28"/>
          <w:szCs w:val="28"/>
        </w:rPr>
      </w:pPr>
    </w:p>
    <w:p w:rsidR="00D83DEE" w:rsidRPr="005B4F11" w:rsidRDefault="00D83DEE" w:rsidP="00D83DEE">
      <w:pPr>
        <w:ind w:left="5400"/>
        <w:rPr>
          <w:rFonts w:ascii="Times New Roman" w:hAnsi="Times New Roman" w:cs="Times New Roman"/>
          <w:sz w:val="28"/>
          <w:szCs w:val="28"/>
        </w:rPr>
      </w:pPr>
    </w:p>
    <w:p w:rsidR="00D83DEE" w:rsidRPr="005B4F11" w:rsidRDefault="00D83DEE" w:rsidP="00D83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F11">
        <w:rPr>
          <w:rFonts w:ascii="Times New Roman" w:hAnsi="Times New Roman" w:cs="Times New Roman"/>
          <w:sz w:val="28"/>
          <w:szCs w:val="28"/>
        </w:rPr>
        <w:t>Склад</w:t>
      </w:r>
    </w:p>
    <w:p w:rsidR="001513A6" w:rsidRDefault="00D83DEE" w:rsidP="00D83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F11">
        <w:rPr>
          <w:rFonts w:ascii="Times New Roman" w:hAnsi="Times New Roman" w:cs="Times New Roman"/>
          <w:sz w:val="28"/>
          <w:szCs w:val="28"/>
        </w:rPr>
        <w:t xml:space="preserve">робочої групи по перевірці фінансової дисципліни </w:t>
      </w:r>
    </w:p>
    <w:p w:rsidR="00D83DEE" w:rsidRPr="005B4F11" w:rsidRDefault="00D83DEE" w:rsidP="00D83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F11">
        <w:rPr>
          <w:rFonts w:ascii="Times New Roman" w:hAnsi="Times New Roman" w:cs="Times New Roman"/>
          <w:sz w:val="28"/>
          <w:szCs w:val="28"/>
        </w:rPr>
        <w:t>комунального підприємства  «</w:t>
      </w:r>
      <w:proofErr w:type="spellStart"/>
      <w:r w:rsidRPr="005B4F11">
        <w:rPr>
          <w:rFonts w:ascii="Times New Roman" w:hAnsi="Times New Roman" w:cs="Times New Roman"/>
          <w:sz w:val="28"/>
          <w:szCs w:val="28"/>
        </w:rPr>
        <w:t>Полтававодоканал</w:t>
      </w:r>
      <w:proofErr w:type="spellEnd"/>
      <w:r w:rsidRPr="005B4F11">
        <w:rPr>
          <w:rFonts w:ascii="Times New Roman" w:hAnsi="Times New Roman" w:cs="Times New Roman"/>
          <w:sz w:val="28"/>
          <w:szCs w:val="28"/>
        </w:rPr>
        <w:t>»</w:t>
      </w:r>
    </w:p>
    <w:p w:rsidR="00D83DEE" w:rsidRPr="005B4F11" w:rsidRDefault="00D83DEE" w:rsidP="00D83DE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4428"/>
        <w:gridCol w:w="5143"/>
      </w:tblGrid>
      <w:tr w:rsidR="00D83DEE" w:rsidRPr="005B4F11">
        <w:tc>
          <w:tcPr>
            <w:tcW w:w="4428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Чернявський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 xml:space="preserve"> В.О.                      -</w:t>
            </w:r>
          </w:p>
        </w:tc>
        <w:tc>
          <w:tcPr>
            <w:tcW w:w="5143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  КП «</w:t>
            </w: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Полтаватеплоенерго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», голова комісії (за згодою)</w:t>
            </w:r>
          </w:p>
        </w:tc>
      </w:tr>
      <w:tr w:rsidR="00D83DEE" w:rsidRPr="005B4F11">
        <w:tc>
          <w:tcPr>
            <w:tcW w:w="4428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Олексенко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 xml:space="preserve"> О.С.                          -</w:t>
            </w:r>
          </w:p>
        </w:tc>
        <w:tc>
          <w:tcPr>
            <w:tcW w:w="5143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заступник генерального директора КП «</w:t>
            </w: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Полтаватеплоенерго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» з економіки та фінансів, заступник голови комісії(за згодою)</w:t>
            </w:r>
          </w:p>
        </w:tc>
      </w:tr>
      <w:tr w:rsidR="00D83DEE" w:rsidRPr="005B4F11">
        <w:tc>
          <w:tcPr>
            <w:tcW w:w="4428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Піддубна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 xml:space="preserve"> Л.М                            -</w:t>
            </w:r>
          </w:p>
        </w:tc>
        <w:tc>
          <w:tcPr>
            <w:tcW w:w="5143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начальник відділу бюджетного планування КП «</w:t>
            </w: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Полтаватеплоенерго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» (за згодою)</w:t>
            </w:r>
          </w:p>
        </w:tc>
      </w:tr>
      <w:tr w:rsidR="00D83DEE" w:rsidRPr="005B4F11">
        <w:tc>
          <w:tcPr>
            <w:tcW w:w="4428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Сагайдачний С.Т.                      -</w:t>
            </w:r>
          </w:p>
        </w:tc>
        <w:tc>
          <w:tcPr>
            <w:tcW w:w="5143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майном обласної ради (за згодою)</w:t>
            </w:r>
          </w:p>
        </w:tc>
      </w:tr>
      <w:tr w:rsidR="00D83DEE" w:rsidRPr="005B4F11">
        <w:tc>
          <w:tcPr>
            <w:tcW w:w="4428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Тонков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 xml:space="preserve"> О.М.                               -</w:t>
            </w:r>
          </w:p>
        </w:tc>
        <w:tc>
          <w:tcPr>
            <w:tcW w:w="5143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в.о.начальника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управління житлово-комунального господарства облдержадміністрації </w:t>
            </w:r>
          </w:p>
        </w:tc>
      </w:tr>
      <w:tr w:rsidR="00D83DEE" w:rsidRPr="005B4F11">
        <w:tc>
          <w:tcPr>
            <w:tcW w:w="4428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Худолій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 xml:space="preserve"> Л.Б.                               -</w:t>
            </w:r>
          </w:p>
        </w:tc>
        <w:tc>
          <w:tcPr>
            <w:tcW w:w="5143" w:type="dxa"/>
            <w:shd w:val="clear" w:color="000000" w:fill="auto"/>
          </w:tcPr>
          <w:p w:rsidR="00D83DEE" w:rsidRPr="00D83DEE" w:rsidRDefault="00D83DEE" w:rsidP="00151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начальник економічної служби КП «</w:t>
            </w:r>
            <w:proofErr w:type="spellStart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Полтаватеплоенерго</w:t>
            </w:r>
            <w:proofErr w:type="spellEnd"/>
            <w:r w:rsidRPr="00D83DEE">
              <w:rPr>
                <w:rFonts w:ascii="Times New Roman" w:hAnsi="Times New Roman" w:cs="Times New Roman"/>
                <w:sz w:val="28"/>
                <w:szCs w:val="28"/>
              </w:rPr>
              <w:t>» (за згодою)</w:t>
            </w:r>
          </w:p>
        </w:tc>
      </w:tr>
    </w:tbl>
    <w:p w:rsidR="00D83DEE" w:rsidRPr="005B4F11" w:rsidRDefault="00D83DEE" w:rsidP="00D83D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DEE" w:rsidRPr="005B4F11" w:rsidRDefault="00D83DEE" w:rsidP="00D83D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DEE" w:rsidRPr="005B4F11" w:rsidRDefault="00D83DEE" w:rsidP="00D83DEE">
      <w:pPr>
        <w:jc w:val="both"/>
        <w:rPr>
          <w:rFonts w:ascii="Times New Roman" w:hAnsi="Times New Roman" w:cs="Times New Roman"/>
          <w:sz w:val="28"/>
          <w:szCs w:val="28"/>
        </w:rPr>
      </w:pPr>
      <w:r w:rsidRPr="005B4F11">
        <w:rPr>
          <w:rFonts w:ascii="Times New Roman" w:hAnsi="Times New Roman" w:cs="Times New Roman"/>
          <w:sz w:val="28"/>
          <w:szCs w:val="28"/>
        </w:rPr>
        <w:t xml:space="preserve">Заступник голови – керівник </w:t>
      </w:r>
    </w:p>
    <w:p w:rsidR="00D83DEE" w:rsidRPr="005B4F11" w:rsidRDefault="00D83DEE" w:rsidP="00D83DEE">
      <w:pPr>
        <w:jc w:val="both"/>
        <w:rPr>
          <w:rFonts w:ascii="Times New Roman" w:hAnsi="Times New Roman" w:cs="Times New Roman"/>
          <w:sz w:val="28"/>
          <w:szCs w:val="28"/>
        </w:rPr>
      </w:pPr>
      <w:r w:rsidRPr="005B4F11">
        <w:rPr>
          <w:rFonts w:ascii="Times New Roman" w:hAnsi="Times New Roman" w:cs="Times New Roman"/>
          <w:sz w:val="28"/>
          <w:szCs w:val="28"/>
        </w:rPr>
        <w:t>апарату облдержадміністрації                                                     В.О.Пархоменко</w:t>
      </w:r>
    </w:p>
    <w:sectPr w:rsidR="00D83DEE" w:rsidRPr="005B4F11" w:rsidSect="001513A6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9496B">
      <w:r>
        <w:separator/>
      </w:r>
    </w:p>
  </w:endnote>
  <w:endnote w:type="continuationSeparator" w:id="0">
    <w:p w:rsidR="00000000" w:rsidRDefault="0009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3A6" w:rsidRDefault="001513A6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rFonts w:ascii="BODONI" w:hAnsi="BODONI" w:cs="BODONI"/>
        <w:snapToGrid w:val="0"/>
        <w:sz w:val="16"/>
        <w:szCs w:val="16"/>
      </w:rPr>
      <w:fldChar w:fldCharType="begin"/>
    </w:r>
    <w:r>
      <w:rPr>
        <w:rFonts w:ascii="BODONI" w:hAnsi="BODONI" w:cs="BODONI"/>
        <w:snapToGrid w:val="0"/>
        <w:sz w:val="16"/>
        <w:szCs w:val="16"/>
      </w:rPr>
      <w:instrText xml:space="preserve">FILENAME  \* MERGEFORMAT </w:instrText>
    </w:r>
    <w:r>
      <w:rPr>
        <w:rFonts w:ascii="BODONI" w:hAnsi="BODONI" w:cs="BODONI"/>
        <w:snapToGrid w:val="0"/>
        <w:sz w:val="16"/>
        <w:szCs w:val="16"/>
      </w:rPr>
      <w:fldChar w:fldCharType="separate"/>
    </w:r>
    <w:r>
      <w:rPr>
        <w:rFonts w:ascii="BODONI" w:hAnsi="BODONI" w:cs="BODONI"/>
        <w:noProof/>
        <w:snapToGrid w:val="0"/>
        <w:sz w:val="16"/>
        <w:szCs w:val="16"/>
      </w:rPr>
      <w:t>BLA_DA</w:t>
    </w:r>
    <w:r>
      <w:rPr>
        <w:rFonts w:ascii="BODONI" w:hAnsi="BODONI" w:cs="BODONI"/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3A6" w:rsidRDefault="001513A6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snapToGrid w:val="0"/>
      </w:rPr>
      <w:fldChar w:fldCharType="begin"/>
    </w:r>
    <w:r>
      <w:rPr>
        <w:snapToGrid w:val="0"/>
      </w:rPr>
      <w:instrText xml:space="preserve">FILENAME  \* MERGEFORMAT </w:instrText>
    </w:r>
    <w:r>
      <w:rPr>
        <w:snapToGrid w:val="0"/>
      </w:rPr>
      <w:fldChar w:fldCharType="separate"/>
    </w:r>
    <w:r>
      <w:rPr>
        <w:noProof/>
        <w:snapToGrid w:val="0"/>
      </w:rPr>
      <w:t>BLA_DA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9496B">
      <w:r>
        <w:separator/>
      </w:r>
    </w:p>
  </w:footnote>
  <w:footnote w:type="continuationSeparator" w:id="0">
    <w:p w:rsidR="00000000" w:rsidRDefault="0009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3A6" w:rsidRDefault="001513A6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DEE"/>
    <w:rsid w:val="0009496B"/>
    <w:rsid w:val="001513A6"/>
    <w:rsid w:val="00176FA5"/>
    <w:rsid w:val="00653798"/>
    <w:rsid w:val="00731B33"/>
    <w:rsid w:val="00D83DEE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43181-71A6-4E25-868B-238F6CE8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DEE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3DEE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83DEE"/>
    <w:pPr>
      <w:widowControl/>
      <w:tabs>
        <w:tab w:val="center" w:pos="4153"/>
        <w:tab w:val="right" w:pos="8306"/>
      </w:tabs>
    </w:pPr>
  </w:style>
  <w:style w:type="paragraph" w:customStyle="1" w:styleId="a">
    <w:name w:val="Знак Знак Знак"/>
    <w:basedOn w:val="Normal"/>
    <w:link w:val="DefaultParagraphFont"/>
    <w:rsid w:val="00D83DEE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D83DEE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