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0FF7" w:rsidRDefault="00FD0FF7" w:rsidP="00FD0FF7">
      <w:pPr>
        <w:shd w:val="clear" w:color="auto" w:fill="FFFFFF"/>
        <w:spacing w:line="322" w:lineRule="exact"/>
        <w:ind w:left="63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Додаток</w:t>
      </w:r>
    </w:p>
    <w:p w:rsidR="00FD0FF7" w:rsidRDefault="00FD0FF7" w:rsidP="00FD0FF7">
      <w:pPr>
        <w:shd w:val="clear" w:color="auto" w:fill="FFFFFF"/>
        <w:spacing w:line="322" w:lineRule="exact"/>
        <w:ind w:left="6300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до розпорядження голови обласної </w:t>
      </w:r>
      <w:r>
        <w:rPr>
          <w:color w:val="000000"/>
          <w:spacing w:val="-2"/>
          <w:sz w:val="28"/>
          <w:szCs w:val="28"/>
        </w:rPr>
        <w:t xml:space="preserve">державної адміністрації </w:t>
      </w:r>
    </w:p>
    <w:p w:rsidR="00FD0FF7" w:rsidRDefault="00FD0FF7" w:rsidP="00FD0FF7">
      <w:pPr>
        <w:shd w:val="clear" w:color="auto" w:fill="FFFFFF"/>
        <w:spacing w:line="322" w:lineRule="exact"/>
        <w:ind w:left="6300"/>
        <w:rPr>
          <w:color w:val="000000"/>
          <w:spacing w:val="16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19.08.2010    № 304</w:t>
      </w:r>
    </w:p>
    <w:p w:rsidR="00FD0FF7" w:rsidRDefault="00FD0FF7" w:rsidP="00FD0FF7">
      <w:pPr>
        <w:tabs>
          <w:tab w:val="left" w:pos="1380"/>
          <w:tab w:val="left" w:pos="8561"/>
        </w:tabs>
        <w:ind w:firstLine="720"/>
        <w:jc w:val="both"/>
        <w:rPr>
          <w:sz w:val="28"/>
          <w:szCs w:val="28"/>
        </w:rPr>
      </w:pPr>
    </w:p>
    <w:p w:rsidR="00FD0FF7" w:rsidRDefault="00FD0FF7" w:rsidP="00FD0FF7">
      <w:pPr>
        <w:tabs>
          <w:tab w:val="left" w:pos="1380"/>
        </w:tabs>
        <w:ind w:firstLine="720"/>
        <w:jc w:val="both"/>
        <w:rPr>
          <w:sz w:val="28"/>
          <w:szCs w:val="28"/>
        </w:rPr>
      </w:pPr>
    </w:p>
    <w:p w:rsidR="00FD0FF7" w:rsidRDefault="00FD0FF7" w:rsidP="00FD0FF7">
      <w:pPr>
        <w:tabs>
          <w:tab w:val="left" w:pos="1380"/>
        </w:tabs>
        <w:ind w:firstLine="720"/>
        <w:jc w:val="both"/>
        <w:rPr>
          <w:sz w:val="28"/>
          <w:szCs w:val="28"/>
        </w:rPr>
      </w:pPr>
    </w:p>
    <w:p w:rsidR="00FD0FF7" w:rsidRDefault="00FD0FF7" w:rsidP="00FD0FF7">
      <w:pPr>
        <w:tabs>
          <w:tab w:val="left" w:pos="1380"/>
        </w:tabs>
        <w:ind w:firstLine="720"/>
        <w:jc w:val="both"/>
        <w:rPr>
          <w:sz w:val="28"/>
          <w:szCs w:val="28"/>
        </w:rPr>
      </w:pPr>
    </w:p>
    <w:p w:rsidR="00FD0FF7" w:rsidRDefault="00FD0FF7" w:rsidP="00FD0FF7">
      <w:pPr>
        <w:tabs>
          <w:tab w:val="left" w:pos="1380"/>
        </w:tabs>
        <w:ind w:firstLine="720"/>
        <w:jc w:val="center"/>
        <w:rPr>
          <w:sz w:val="28"/>
          <w:szCs w:val="28"/>
        </w:rPr>
      </w:pPr>
    </w:p>
    <w:p w:rsidR="00FD0FF7" w:rsidRDefault="00FD0FF7" w:rsidP="00FD0FF7">
      <w:pPr>
        <w:tabs>
          <w:tab w:val="left" w:pos="13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Розподіл Субвенції з Державного бюджету місцевим бюджетам</w:t>
      </w:r>
    </w:p>
    <w:p w:rsidR="00FD0FF7" w:rsidRDefault="00FD0FF7" w:rsidP="00FD0FF7">
      <w:pPr>
        <w:tabs>
          <w:tab w:val="left" w:pos="13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фінансування   ремонту приміщень управлінь праці та соціального захисту виконавчих органів міських (міст республіканського в Автономній Республіці Крим і обласного значення), районних у містах Києві і Севастополі та районних у містах рад для здійснення заходів з виконання спільного із Світовим банком проекту „Вдосконалення системи соціальної </w:t>
      </w:r>
      <w:proofErr w:type="spellStart"/>
      <w:r>
        <w:rPr>
          <w:sz w:val="28"/>
          <w:szCs w:val="28"/>
        </w:rPr>
        <w:t>допомоги”</w:t>
      </w:r>
      <w:proofErr w:type="spellEnd"/>
      <w:r>
        <w:rPr>
          <w:sz w:val="28"/>
          <w:szCs w:val="28"/>
        </w:rPr>
        <w:t>, (КФК 250335, КЕКВ 1320)</w:t>
      </w:r>
    </w:p>
    <w:p w:rsidR="00FD0FF7" w:rsidRDefault="00FD0FF7" w:rsidP="00FD0FF7">
      <w:pPr>
        <w:tabs>
          <w:tab w:val="left" w:pos="1380"/>
        </w:tabs>
        <w:jc w:val="center"/>
        <w:rPr>
          <w:sz w:val="28"/>
          <w:szCs w:val="28"/>
        </w:rPr>
      </w:pPr>
    </w:p>
    <w:p w:rsidR="00FD0FF7" w:rsidRDefault="00FD0FF7" w:rsidP="00FD0FF7">
      <w:pPr>
        <w:tabs>
          <w:tab w:val="left" w:pos="1380"/>
        </w:tabs>
        <w:ind w:firstLine="7920"/>
        <w:jc w:val="both"/>
        <w:rPr>
          <w:sz w:val="28"/>
          <w:szCs w:val="28"/>
        </w:rPr>
      </w:pPr>
      <w:r>
        <w:rPr>
          <w:sz w:val="28"/>
          <w:szCs w:val="28"/>
        </w:rPr>
        <w:t>тис. грн.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61"/>
        <w:gridCol w:w="4860"/>
        <w:gridCol w:w="3420"/>
      </w:tblGrid>
      <w:tr w:rsidR="00FD0FF7" w:rsidRPr="00FC1027" w:rsidTr="00FD0FF7">
        <w:tc>
          <w:tcPr>
            <w:tcW w:w="861" w:type="dxa"/>
            <w:vAlign w:val="center"/>
          </w:tcPr>
          <w:p w:rsidR="00FD0FF7" w:rsidRPr="00FC1027" w:rsidRDefault="00FD0FF7" w:rsidP="00FD0FF7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r w:rsidRPr="00FC1027">
              <w:rPr>
                <w:sz w:val="28"/>
                <w:szCs w:val="28"/>
              </w:rPr>
              <w:t>№п/п</w:t>
            </w:r>
          </w:p>
        </w:tc>
        <w:tc>
          <w:tcPr>
            <w:tcW w:w="4860" w:type="dxa"/>
            <w:vAlign w:val="center"/>
          </w:tcPr>
          <w:p w:rsidR="00FD0FF7" w:rsidRPr="00FC1027" w:rsidRDefault="00FD0FF7" w:rsidP="00FD0FF7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установи</w:t>
            </w:r>
          </w:p>
        </w:tc>
        <w:tc>
          <w:tcPr>
            <w:tcW w:w="3420" w:type="dxa"/>
            <w:vAlign w:val="center"/>
          </w:tcPr>
          <w:p w:rsidR="00FD0FF7" w:rsidRPr="00FC1027" w:rsidRDefault="00FD0FF7" w:rsidP="00FD0FF7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Видатки</w:t>
            </w:r>
          </w:p>
        </w:tc>
      </w:tr>
      <w:tr w:rsidR="00FD0FF7" w:rsidRPr="00FC1027" w:rsidTr="00FD0FF7">
        <w:tc>
          <w:tcPr>
            <w:tcW w:w="861" w:type="dxa"/>
          </w:tcPr>
          <w:p w:rsidR="00FD0FF7" w:rsidRDefault="00FD0FF7" w:rsidP="00FD0FF7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60" w:type="dxa"/>
            <w:vAlign w:val="center"/>
          </w:tcPr>
          <w:p w:rsidR="00FD0FF7" w:rsidRDefault="00FD0FF7" w:rsidP="00FD0FF7">
            <w:pPr>
              <w:tabs>
                <w:tab w:val="left" w:pos="13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Полтава Київський район</w:t>
            </w:r>
          </w:p>
        </w:tc>
        <w:tc>
          <w:tcPr>
            <w:tcW w:w="3420" w:type="dxa"/>
            <w:vAlign w:val="center"/>
          </w:tcPr>
          <w:p w:rsidR="00FD0FF7" w:rsidRDefault="00FD0FF7" w:rsidP="00FD0FF7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85,5</w:t>
            </w:r>
          </w:p>
        </w:tc>
      </w:tr>
      <w:tr w:rsidR="00FD0FF7" w:rsidRPr="00FC1027" w:rsidTr="00FD0FF7">
        <w:tc>
          <w:tcPr>
            <w:tcW w:w="861" w:type="dxa"/>
          </w:tcPr>
          <w:p w:rsidR="00FD0FF7" w:rsidRPr="00FC1027" w:rsidRDefault="00FD0FF7" w:rsidP="00FD0FF7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60" w:type="dxa"/>
            <w:vAlign w:val="center"/>
          </w:tcPr>
          <w:p w:rsidR="00FD0FF7" w:rsidRDefault="00FD0FF7" w:rsidP="00FD0FF7">
            <w:pPr>
              <w:tabs>
                <w:tab w:val="left" w:pos="13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Полтава Ленінський район</w:t>
            </w:r>
          </w:p>
        </w:tc>
        <w:tc>
          <w:tcPr>
            <w:tcW w:w="3420" w:type="dxa"/>
            <w:vAlign w:val="center"/>
          </w:tcPr>
          <w:p w:rsidR="00FD0FF7" w:rsidRDefault="00FD0FF7" w:rsidP="00FD0FF7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29,7</w:t>
            </w:r>
          </w:p>
        </w:tc>
      </w:tr>
      <w:tr w:rsidR="00FD0FF7" w:rsidRPr="00FC1027" w:rsidTr="00FD0FF7">
        <w:tc>
          <w:tcPr>
            <w:tcW w:w="861" w:type="dxa"/>
          </w:tcPr>
          <w:p w:rsidR="00FD0FF7" w:rsidRPr="00FC1027" w:rsidRDefault="00FD0FF7" w:rsidP="00FD0FF7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60" w:type="dxa"/>
            <w:vAlign w:val="center"/>
          </w:tcPr>
          <w:p w:rsidR="00FD0FF7" w:rsidRDefault="00FD0FF7" w:rsidP="00FD0FF7">
            <w:pPr>
              <w:tabs>
                <w:tab w:val="left" w:pos="13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Полтава </w:t>
            </w:r>
            <w:proofErr w:type="spellStart"/>
            <w:r>
              <w:rPr>
                <w:sz w:val="28"/>
                <w:szCs w:val="28"/>
              </w:rPr>
              <w:t>Октябрський</w:t>
            </w:r>
            <w:proofErr w:type="spellEnd"/>
            <w:r>
              <w:rPr>
                <w:sz w:val="28"/>
                <w:szCs w:val="28"/>
              </w:rPr>
              <w:t xml:space="preserve"> район </w:t>
            </w:r>
          </w:p>
        </w:tc>
        <w:tc>
          <w:tcPr>
            <w:tcW w:w="3420" w:type="dxa"/>
            <w:vAlign w:val="center"/>
          </w:tcPr>
          <w:p w:rsidR="00FD0FF7" w:rsidRDefault="00FD0FF7" w:rsidP="00FD0FF7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65,2</w:t>
            </w:r>
          </w:p>
        </w:tc>
      </w:tr>
      <w:tr w:rsidR="00FD0FF7" w:rsidRPr="00FC1027" w:rsidTr="00FD0FF7">
        <w:tc>
          <w:tcPr>
            <w:tcW w:w="861" w:type="dxa"/>
          </w:tcPr>
          <w:p w:rsidR="00FD0FF7" w:rsidRPr="00FC1027" w:rsidRDefault="00FD0FF7" w:rsidP="00FD0FF7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60" w:type="dxa"/>
            <w:vAlign w:val="center"/>
          </w:tcPr>
          <w:p w:rsidR="00FD0FF7" w:rsidRDefault="00FD0FF7" w:rsidP="00FD0FF7">
            <w:pPr>
              <w:tabs>
                <w:tab w:val="left" w:pos="13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Кременчук Автозаводський  район</w:t>
            </w:r>
          </w:p>
        </w:tc>
        <w:tc>
          <w:tcPr>
            <w:tcW w:w="3420" w:type="dxa"/>
            <w:vAlign w:val="center"/>
          </w:tcPr>
          <w:p w:rsidR="00FD0FF7" w:rsidRDefault="00FD0FF7" w:rsidP="00FD0FF7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66,6</w:t>
            </w:r>
          </w:p>
        </w:tc>
      </w:tr>
      <w:tr w:rsidR="00FD0FF7" w:rsidRPr="00FC1027" w:rsidTr="00FD0FF7">
        <w:tc>
          <w:tcPr>
            <w:tcW w:w="861" w:type="dxa"/>
          </w:tcPr>
          <w:p w:rsidR="00FD0FF7" w:rsidRPr="00FC1027" w:rsidRDefault="00FD0FF7" w:rsidP="00FD0FF7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860" w:type="dxa"/>
            <w:vAlign w:val="center"/>
          </w:tcPr>
          <w:p w:rsidR="00FD0FF7" w:rsidRDefault="00FD0FF7" w:rsidP="00FD0FF7">
            <w:pPr>
              <w:tabs>
                <w:tab w:val="left" w:pos="13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Лубни</w:t>
            </w:r>
          </w:p>
        </w:tc>
        <w:tc>
          <w:tcPr>
            <w:tcW w:w="3420" w:type="dxa"/>
            <w:vAlign w:val="center"/>
          </w:tcPr>
          <w:p w:rsidR="00FD0FF7" w:rsidRDefault="00FD0FF7" w:rsidP="00FD0FF7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47,3</w:t>
            </w:r>
          </w:p>
        </w:tc>
      </w:tr>
      <w:tr w:rsidR="00FD0FF7" w:rsidRPr="00FC1027" w:rsidTr="00FD0FF7">
        <w:tc>
          <w:tcPr>
            <w:tcW w:w="861" w:type="dxa"/>
          </w:tcPr>
          <w:p w:rsidR="00FD0FF7" w:rsidRPr="00FC1027" w:rsidRDefault="00FD0FF7" w:rsidP="00FD0FF7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860" w:type="dxa"/>
            <w:vAlign w:val="center"/>
          </w:tcPr>
          <w:p w:rsidR="00FD0FF7" w:rsidRDefault="00FD0FF7" w:rsidP="00FD0FF7">
            <w:pPr>
              <w:tabs>
                <w:tab w:val="left" w:pos="13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Миргород</w:t>
            </w:r>
          </w:p>
        </w:tc>
        <w:tc>
          <w:tcPr>
            <w:tcW w:w="3420" w:type="dxa"/>
            <w:vAlign w:val="center"/>
          </w:tcPr>
          <w:p w:rsidR="00FD0FF7" w:rsidRDefault="00FD0FF7" w:rsidP="00FD0FF7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75,3</w:t>
            </w:r>
          </w:p>
        </w:tc>
      </w:tr>
      <w:tr w:rsidR="00FD0FF7" w:rsidRPr="00FC1027" w:rsidTr="00FD0FF7">
        <w:tc>
          <w:tcPr>
            <w:tcW w:w="861" w:type="dxa"/>
          </w:tcPr>
          <w:p w:rsidR="00FD0FF7" w:rsidRPr="00FC1027" w:rsidRDefault="00FD0FF7" w:rsidP="00FD0FF7">
            <w:pPr>
              <w:tabs>
                <w:tab w:val="left" w:pos="13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FD0FF7" w:rsidRPr="00FC1027" w:rsidRDefault="00FD0FF7" w:rsidP="00FD0FF7">
            <w:pPr>
              <w:tabs>
                <w:tab w:val="left" w:pos="13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Всього </w:t>
            </w:r>
          </w:p>
        </w:tc>
        <w:tc>
          <w:tcPr>
            <w:tcW w:w="3420" w:type="dxa"/>
            <w:vAlign w:val="center"/>
          </w:tcPr>
          <w:p w:rsidR="00FD0FF7" w:rsidRPr="00FC1027" w:rsidRDefault="00FD0FF7" w:rsidP="00FD0FF7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369,6</w:t>
            </w:r>
          </w:p>
        </w:tc>
      </w:tr>
    </w:tbl>
    <w:p w:rsidR="00FD0FF7" w:rsidRDefault="00FD0FF7" w:rsidP="00FD0FF7">
      <w:pPr>
        <w:tabs>
          <w:tab w:val="left" w:pos="1380"/>
        </w:tabs>
        <w:ind w:firstLine="720"/>
        <w:jc w:val="both"/>
        <w:rPr>
          <w:sz w:val="28"/>
          <w:szCs w:val="28"/>
        </w:rPr>
      </w:pPr>
    </w:p>
    <w:p w:rsidR="00FD0FF7" w:rsidRDefault="00FD0FF7" w:rsidP="00FD0FF7">
      <w:pPr>
        <w:tabs>
          <w:tab w:val="left" w:pos="1380"/>
        </w:tabs>
        <w:ind w:firstLine="720"/>
        <w:jc w:val="both"/>
        <w:rPr>
          <w:sz w:val="28"/>
          <w:szCs w:val="28"/>
        </w:rPr>
      </w:pPr>
    </w:p>
    <w:p w:rsidR="00FD0FF7" w:rsidRPr="00FD0FF7" w:rsidRDefault="00FD0FF7" w:rsidP="00FD0FF7">
      <w:pPr>
        <w:tabs>
          <w:tab w:val="left" w:pos="1380"/>
        </w:tabs>
        <w:rPr>
          <w:sz w:val="28"/>
          <w:szCs w:val="28"/>
          <w:lang w:val="en-US"/>
        </w:rPr>
      </w:pPr>
      <w:r w:rsidRPr="00906048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Заступник голови </w:t>
      </w:r>
      <w:r>
        <w:rPr>
          <w:sz w:val="28"/>
          <w:szCs w:val="28"/>
          <w:lang w:val="en-US"/>
        </w:rPr>
        <w:t>–</w:t>
      </w:r>
    </w:p>
    <w:p w:rsidR="00FD0FF7" w:rsidRDefault="00FD0FF7" w:rsidP="00FD0FF7">
      <w:pPr>
        <w:tabs>
          <w:tab w:val="left" w:pos="1380"/>
        </w:tabs>
        <w:rPr>
          <w:sz w:val="28"/>
          <w:szCs w:val="28"/>
        </w:rPr>
      </w:pPr>
      <w:r w:rsidRPr="0090604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керівник апарату обласної</w:t>
      </w:r>
    </w:p>
    <w:p w:rsidR="00FD0FF7" w:rsidRDefault="00FD0FF7" w:rsidP="00FD0FF7">
      <w:pPr>
        <w:tabs>
          <w:tab w:val="left" w:pos="138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 xml:space="preserve">  державної адміністрації                                                       В.О.Пархоменко</w:t>
      </w:r>
    </w:p>
    <w:p w:rsidR="009E63D0" w:rsidRDefault="009E63D0"/>
    <w:sectPr w:rsidR="009E63D0" w:rsidSect="00FD0FF7">
      <w:pgSz w:w="11906" w:h="16838"/>
      <w:pgMar w:top="680" w:right="851" w:bottom="680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0FF7"/>
    <w:rsid w:val="001E0260"/>
    <w:rsid w:val="00271E75"/>
    <w:rsid w:val="009E63D0"/>
    <w:rsid w:val="00C773F1"/>
    <w:rsid w:val="00FD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C96C9E-8E3E-41CE-B55A-81E64811B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0FF7"/>
    <w:rPr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D0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MoBIL GROUP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vera</dc:creator>
  <cp:keywords/>
  <dc:description/>
  <cp:lastModifiedBy>Mykhailo Tolstikhin</cp:lastModifiedBy>
  <cp:revision>2</cp:revision>
  <dcterms:created xsi:type="dcterms:W3CDTF">2023-06-08T12:58:00Z</dcterms:created>
  <dcterms:modified xsi:type="dcterms:W3CDTF">2023-06-08T12:58:00Z</dcterms:modified>
</cp:coreProperties>
</file>