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EAF" w:rsidRDefault="008A1EAF" w:rsidP="008A1EAF">
      <w:pPr>
        <w:ind w:left="708" w:firstLine="5244"/>
      </w:pPr>
      <w:r>
        <w:t>ЗАТВЕРДЖЕНО</w:t>
      </w:r>
    </w:p>
    <w:p w:rsidR="008A1EAF" w:rsidRDefault="008A1EAF" w:rsidP="008A1EAF">
      <w:pPr>
        <w:ind w:left="708" w:firstLine="5244"/>
      </w:pPr>
      <w:r>
        <w:t>Розпорядження голови</w:t>
      </w:r>
    </w:p>
    <w:p w:rsidR="008A1EAF" w:rsidRDefault="008A1EAF" w:rsidP="008A1EAF">
      <w:pPr>
        <w:ind w:left="708" w:firstLine="5244"/>
      </w:pPr>
      <w:r>
        <w:t xml:space="preserve">облдержадміністрації </w:t>
      </w:r>
    </w:p>
    <w:p w:rsidR="008A1EAF" w:rsidRDefault="008A1EAF" w:rsidP="008A1EAF">
      <w:pPr>
        <w:ind w:left="708" w:firstLine="5244"/>
      </w:pPr>
      <w:r>
        <w:t>04.07.2008</w:t>
      </w:r>
      <w:r>
        <w:tab/>
        <w:t>№ 223</w:t>
      </w:r>
    </w:p>
    <w:p w:rsidR="008A1EAF" w:rsidRDefault="008A1EAF" w:rsidP="008A1EAF"/>
    <w:p w:rsidR="008A1EAF" w:rsidRDefault="008A1EAF" w:rsidP="008A1EAF"/>
    <w:p w:rsidR="008A1EAF" w:rsidRPr="00AA680D" w:rsidRDefault="008A1EAF" w:rsidP="008A1EAF">
      <w:pPr>
        <w:jc w:val="center"/>
        <w:outlineLvl w:val="0"/>
      </w:pPr>
      <w:r w:rsidRPr="00AA680D">
        <w:t xml:space="preserve">Заходи </w:t>
      </w:r>
    </w:p>
    <w:p w:rsidR="008A1EAF" w:rsidRPr="00AA680D" w:rsidRDefault="008A1EAF" w:rsidP="008A1EAF">
      <w:pPr>
        <w:jc w:val="center"/>
      </w:pPr>
      <w:r w:rsidRPr="00AA680D">
        <w:t>щодо підвищення якості освіти в області на 2008-2011 роки</w:t>
      </w:r>
    </w:p>
    <w:p w:rsidR="008A1EAF" w:rsidRDefault="008A1EAF" w:rsidP="008A1EAF"/>
    <w:p w:rsidR="008A1EAF" w:rsidRDefault="008A1EAF" w:rsidP="008A1EAF"/>
    <w:p w:rsidR="008A1EAF" w:rsidRDefault="008A1EAF" w:rsidP="008A1EAF">
      <w:pPr>
        <w:ind w:firstLine="708"/>
        <w:jc w:val="both"/>
      </w:pPr>
      <w:r>
        <w:t>1. Забезпечити виконання розпорядження голови облдержадміністрації від  16.04.2008 № 120 „Про  Комплексні  заходи щодо створення належних умов для здобуття освіти в області на 2008-2011 роки”</w:t>
      </w:r>
    </w:p>
    <w:p w:rsidR="008A1EAF" w:rsidRDefault="008A1EAF" w:rsidP="008A1EAF">
      <w:pPr>
        <w:ind w:left="5130" w:hanging="5130"/>
      </w:pPr>
      <w:r>
        <w:t>2008-2011 роки</w:t>
      </w:r>
      <w:r>
        <w:tab/>
        <w:t>райдержадміністрації міськвиконкоми</w:t>
      </w:r>
    </w:p>
    <w:p w:rsidR="008A1EAF" w:rsidRDefault="008A1EAF" w:rsidP="008A1EAF">
      <w:pPr>
        <w:ind w:firstLine="708"/>
        <w:jc w:val="both"/>
      </w:pPr>
    </w:p>
    <w:p w:rsidR="008A1EAF" w:rsidRDefault="008A1EAF" w:rsidP="008A1EAF">
      <w:pPr>
        <w:ind w:firstLine="708"/>
        <w:jc w:val="both"/>
      </w:pPr>
      <w:r>
        <w:t xml:space="preserve">2. Проаналізувати стан охоплення дітей дошкільною освітою та вжити невідкладних  заходів  щодо  стовідсоткового  залучення дітей п’ятирічного віку до систематичного навчання у дошкільних навчальних закладах, а також охоплення </w:t>
      </w:r>
      <w:proofErr w:type="spellStart"/>
      <w:r>
        <w:t>дошкіллям</w:t>
      </w:r>
      <w:proofErr w:type="spellEnd"/>
      <w:r>
        <w:t xml:space="preserve"> не менше 75 відсотків дітей 1-6 років</w:t>
      </w:r>
    </w:p>
    <w:p w:rsidR="008A1EAF" w:rsidRDefault="008A1EAF" w:rsidP="008A1EAF">
      <w:pPr>
        <w:ind w:left="5073" w:hanging="5067"/>
      </w:pPr>
      <w:r>
        <w:t>2008-2011 роки</w:t>
      </w:r>
      <w:r>
        <w:tab/>
        <w:t>райдержадміністрації міськвиконкоми</w:t>
      </w:r>
    </w:p>
    <w:p w:rsidR="008A1EAF" w:rsidRDefault="008A1EAF" w:rsidP="008A1EAF">
      <w:pPr>
        <w:ind w:firstLine="708"/>
        <w:jc w:val="both"/>
      </w:pPr>
    </w:p>
    <w:p w:rsidR="008A1EAF" w:rsidRDefault="008A1EAF" w:rsidP="008A1EAF">
      <w:pPr>
        <w:ind w:firstLine="708"/>
        <w:jc w:val="both"/>
      </w:pPr>
      <w:r>
        <w:t>3. Забезпечити  прогнозування та розвиток дошкільної освіти, оптимізацію мережі дошкільних навчальних закладів усіх типів та форм власності відповідно до потреб населення. Продовжити роботу щодо відновлення функціонування дошкільних навчальних закладів</w:t>
      </w:r>
    </w:p>
    <w:p w:rsidR="008A1EAF" w:rsidRDefault="008A1EAF" w:rsidP="008A1EAF">
      <w:pPr>
        <w:ind w:left="4956" w:hanging="4956"/>
      </w:pPr>
      <w:r>
        <w:t>2008-2011 роки</w:t>
      </w:r>
      <w:r>
        <w:tab/>
        <w:t>райдержадміністрації</w:t>
      </w:r>
    </w:p>
    <w:p w:rsidR="008A1EAF" w:rsidRDefault="008A1EAF" w:rsidP="008A1EAF">
      <w:pPr>
        <w:ind w:left="4956"/>
      </w:pPr>
      <w:r>
        <w:t>міськвиконкоми</w:t>
      </w:r>
    </w:p>
    <w:p w:rsidR="008A1EAF" w:rsidRDefault="008A1EAF" w:rsidP="008A1EAF">
      <w:pPr>
        <w:ind w:firstLine="700"/>
        <w:jc w:val="both"/>
      </w:pPr>
    </w:p>
    <w:p w:rsidR="008A1EAF" w:rsidRDefault="008A1EAF" w:rsidP="008A1EAF">
      <w:pPr>
        <w:ind w:firstLine="700"/>
        <w:jc w:val="both"/>
      </w:pPr>
      <w:r>
        <w:t>4. Вжити заходів щодо оптимізації мережі загальноосвітніх навчальних закладів на основі принципів  повноти,  доступності  та варіативності навчання з урахуванням інфраструктури та демографічної ситуації, створення освітніх округів з визначенням опорних шкіл для забезпечення профільного навчання учнів старшої школи</w:t>
      </w:r>
    </w:p>
    <w:p w:rsidR="008A1EAF" w:rsidRDefault="008A1EAF" w:rsidP="008A1EAF">
      <w:pPr>
        <w:ind w:left="4956" w:hanging="4956"/>
      </w:pPr>
      <w:r>
        <w:t>2008-2011 роки</w:t>
      </w:r>
      <w:r>
        <w:tab/>
        <w:t>райдержадміністрації</w:t>
      </w:r>
    </w:p>
    <w:p w:rsidR="008A1EAF" w:rsidRDefault="008A1EAF" w:rsidP="008A1EAF">
      <w:pPr>
        <w:ind w:firstLine="700"/>
        <w:jc w:val="both"/>
      </w:pPr>
    </w:p>
    <w:p w:rsidR="008A1EAF" w:rsidRPr="00D81F5D" w:rsidRDefault="008A1EAF" w:rsidP="008A1EAF">
      <w:pPr>
        <w:ind w:firstLine="700"/>
        <w:jc w:val="both"/>
      </w:pPr>
      <w:r>
        <w:t xml:space="preserve">5. Вирішити питання стовідсоткового безкоштовного підвезення учнів і педагогічних працівників сільської місцевості до місць навчання, роботи і проживання. Передбачити у районних бюджетах кошти для придбання принаймні одного автобуса для перевезення дітей. </w:t>
      </w:r>
      <w:r w:rsidRPr="00D81F5D">
        <w:t>Технічно несправний тр</w:t>
      </w:r>
      <w:r>
        <w:t>анспорт вилучити з експлуатації</w:t>
      </w:r>
    </w:p>
    <w:p w:rsidR="008A1EAF" w:rsidRDefault="008A1EAF" w:rsidP="008A1EAF">
      <w:pPr>
        <w:ind w:left="4956" w:hanging="4956"/>
      </w:pPr>
      <w:r>
        <w:t>2008-2011 роки</w:t>
      </w:r>
      <w:r>
        <w:tab/>
        <w:t>райдержадміністрації</w:t>
      </w:r>
    </w:p>
    <w:p w:rsidR="008A1EAF" w:rsidRDefault="008A1EAF" w:rsidP="008A1EAF">
      <w:pPr>
        <w:ind w:left="4956" w:hanging="4950"/>
      </w:pPr>
    </w:p>
    <w:p w:rsidR="008A1EAF" w:rsidRDefault="008A1EAF" w:rsidP="008A1EAF">
      <w:pPr>
        <w:ind w:firstLine="700"/>
        <w:jc w:val="both"/>
      </w:pPr>
      <w:r>
        <w:lastRenderedPageBreak/>
        <w:t>6. Вжити  заходів  щодо  забезпечення доступу до закладів і установ освіти осіб з обмеженими фізичними можливостями шляхом обладнання пандусами, ліфтами, підйомниками тощо</w:t>
      </w:r>
    </w:p>
    <w:p w:rsidR="008A1EAF" w:rsidRDefault="008A1EAF" w:rsidP="008A1EAF">
      <w:pPr>
        <w:ind w:left="4956" w:hanging="4956"/>
      </w:pPr>
      <w:r>
        <w:t>2008-2011 роки</w:t>
      </w:r>
      <w:r>
        <w:tab/>
        <w:t>райдержадміністрації</w:t>
      </w:r>
    </w:p>
    <w:p w:rsidR="008A1EAF" w:rsidRDefault="008A1EAF" w:rsidP="008A1EAF">
      <w:pPr>
        <w:ind w:left="4956"/>
      </w:pPr>
      <w:r>
        <w:t>міськвиконкоми</w:t>
      </w:r>
    </w:p>
    <w:p w:rsidR="008A1EAF" w:rsidRDefault="008A1EAF" w:rsidP="008A1EAF">
      <w:pPr>
        <w:ind w:firstLine="700"/>
        <w:jc w:val="both"/>
      </w:pPr>
    </w:p>
    <w:p w:rsidR="008A1EAF" w:rsidRDefault="008A1EAF" w:rsidP="008A1EAF">
      <w:pPr>
        <w:ind w:firstLine="700"/>
        <w:jc w:val="both"/>
      </w:pPr>
      <w:r>
        <w:t>7. Розробити  і  забезпечити  реалізацію  комплексних заходів з підготовки матеріально-технічної бази  навчальних  закладів  до  початку нового 2008-2009 навчального року, належного та безперебійного їх функціонування в осінньо-зимовий період. Спрямувати кошти загального і спеціального фондів місцевих бюджетів першочергово на проведення капітальних і поточних ремонтів будівель та приміщень навчального призначення</w:t>
      </w:r>
    </w:p>
    <w:p w:rsidR="008A1EAF" w:rsidRDefault="008A1EAF" w:rsidP="008A1EAF">
      <w:pPr>
        <w:ind w:left="4956" w:hanging="4956"/>
      </w:pPr>
      <w:r>
        <w:t>липень-серпень 2008 року</w:t>
      </w:r>
      <w:r w:rsidRPr="00B90627">
        <w:t xml:space="preserve"> </w:t>
      </w:r>
      <w:r>
        <w:tab/>
        <w:t>райдержадміністрації</w:t>
      </w:r>
    </w:p>
    <w:p w:rsidR="008A1EAF" w:rsidRDefault="008A1EAF" w:rsidP="008A1EAF">
      <w:pPr>
        <w:ind w:left="4956"/>
      </w:pPr>
      <w:r>
        <w:t>міськвиконкоми</w:t>
      </w:r>
    </w:p>
    <w:p w:rsidR="008A1EAF" w:rsidRDefault="008A1EAF" w:rsidP="008A1EAF">
      <w:pPr>
        <w:ind w:firstLine="700"/>
        <w:jc w:val="both"/>
      </w:pPr>
    </w:p>
    <w:p w:rsidR="008A1EAF" w:rsidRDefault="008A1EAF" w:rsidP="008A1EAF">
      <w:pPr>
        <w:ind w:firstLine="700"/>
        <w:jc w:val="both"/>
      </w:pPr>
      <w:r>
        <w:t>8. Забезпечити постійний контроль  за  виконанням  конституційних вимог щодо обов’язковості повної загальної середньої освіти і положень Інструкції з обліку дітей і підлітків шкільного віку в Україні, затвердженої постановою Кабінету Міністрів України від 12.04.2000 № 646</w:t>
      </w:r>
    </w:p>
    <w:p w:rsidR="008A1EAF" w:rsidRDefault="008A1EAF" w:rsidP="008A1EAF">
      <w:pPr>
        <w:ind w:left="4956" w:hanging="4956"/>
      </w:pPr>
      <w:r>
        <w:t>2008-2011 роки</w:t>
      </w:r>
      <w:r>
        <w:tab/>
        <w:t xml:space="preserve">Головне управління освіти </w:t>
      </w:r>
    </w:p>
    <w:p w:rsidR="008A1EAF" w:rsidRDefault="008A1EAF" w:rsidP="008A1EAF">
      <w:pPr>
        <w:ind w:left="4956"/>
      </w:pPr>
      <w:r>
        <w:t>і науки облдержадміністрації</w:t>
      </w:r>
    </w:p>
    <w:p w:rsidR="008A1EAF" w:rsidRDefault="008A1EAF" w:rsidP="008A1EAF">
      <w:pPr>
        <w:ind w:left="4956"/>
      </w:pPr>
      <w:r>
        <w:t>райдержадміністрації</w:t>
      </w:r>
    </w:p>
    <w:p w:rsidR="008A1EAF" w:rsidRDefault="008A1EAF" w:rsidP="008A1EAF">
      <w:pPr>
        <w:ind w:left="4956"/>
      </w:pPr>
      <w:r>
        <w:t>міськвиконкоми</w:t>
      </w:r>
    </w:p>
    <w:p w:rsidR="008A1EAF" w:rsidRDefault="008A1EAF" w:rsidP="008A1EAF">
      <w:pPr>
        <w:ind w:firstLine="700"/>
        <w:jc w:val="both"/>
      </w:pPr>
    </w:p>
    <w:p w:rsidR="008A1EAF" w:rsidRDefault="008A1EAF" w:rsidP="008A1EAF">
      <w:pPr>
        <w:ind w:firstLine="700"/>
        <w:jc w:val="both"/>
      </w:pPr>
      <w:r>
        <w:t>9. Завершити виготовлення державних актів на право постійного користування земельними  ділянками загальноосвітніми навчальними закладами</w:t>
      </w:r>
    </w:p>
    <w:p w:rsidR="008A1EAF" w:rsidRDefault="008A1EAF" w:rsidP="008A1EAF">
      <w:pPr>
        <w:ind w:left="4956" w:hanging="4956"/>
      </w:pPr>
      <w:r>
        <w:t>2008-2011 роки</w:t>
      </w:r>
      <w:r>
        <w:tab/>
        <w:t>райдержадміністрації</w:t>
      </w:r>
    </w:p>
    <w:p w:rsidR="008A1EAF" w:rsidRDefault="008A1EAF" w:rsidP="008A1EAF">
      <w:pPr>
        <w:ind w:left="4956"/>
      </w:pPr>
      <w:r>
        <w:t>міськвиконкоми</w:t>
      </w:r>
    </w:p>
    <w:p w:rsidR="008A1EAF" w:rsidRDefault="008A1EAF" w:rsidP="008A1EAF">
      <w:pPr>
        <w:ind w:firstLine="700"/>
        <w:jc w:val="both"/>
      </w:pPr>
    </w:p>
    <w:p w:rsidR="008A1EAF" w:rsidRDefault="008A1EAF" w:rsidP="008A1EAF">
      <w:pPr>
        <w:ind w:firstLine="700"/>
        <w:jc w:val="both"/>
      </w:pPr>
      <w:r>
        <w:t>10. Забезпечити комплектацію навчальних закладів сучасними навчальними комп’ютерними комплексами та підключення їх до мережі Інтернет</w:t>
      </w:r>
    </w:p>
    <w:p w:rsidR="008A1EAF" w:rsidRDefault="008A1EAF" w:rsidP="008A1EAF">
      <w:pPr>
        <w:ind w:left="4956" w:hanging="4956"/>
      </w:pPr>
      <w:r>
        <w:t>2008-2009 роки</w:t>
      </w:r>
      <w:r>
        <w:tab/>
        <w:t xml:space="preserve">Головне управління освіти </w:t>
      </w:r>
    </w:p>
    <w:p w:rsidR="008A1EAF" w:rsidRDefault="008A1EAF" w:rsidP="008A1EAF">
      <w:pPr>
        <w:ind w:left="4956"/>
      </w:pPr>
      <w:r>
        <w:t>і науки облдержадміністрації райдержадміністрації</w:t>
      </w:r>
    </w:p>
    <w:p w:rsidR="008A1EAF" w:rsidRDefault="008A1EAF" w:rsidP="008A1EAF">
      <w:pPr>
        <w:ind w:left="4956"/>
      </w:pPr>
      <w:r>
        <w:t>міськвиконкоми</w:t>
      </w:r>
    </w:p>
    <w:p w:rsidR="008A1EAF" w:rsidRDefault="008A1EAF" w:rsidP="008A1EAF">
      <w:pPr>
        <w:ind w:firstLine="700"/>
        <w:jc w:val="both"/>
      </w:pPr>
    </w:p>
    <w:p w:rsidR="008A1EAF" w:rsidRDefault="008A1EAF" w:rsidP="008A1EAF">
      <w:pPr>
        <w:ind w:firstLine="700"/>
        <w:jc w:val="both"/>
      </w:pPr>
      <w:r>
        <w:t>11. Вжити додаткових заходів щодо збереження  та подальшого функціонування позашкільних навчальних закладів</w:t>
      </w:r>
    </w:p>
    <w:p w:rsidR="008A1EAF" w:rsidRDefault="008A1EAF" w:rsidP="008A1EAF">
      <w:pPr>
        <w:ind w:left="4956" w:hanging="4950"/>
      </w:pPr>
      <w:r>
        <w:t>2008-2011 роки</w:t>
      </w:r>
      <w:r>
        <w:tab/>
        <w:t>райдержадміністрації</w:t>
      </w:r>
    </w:p>
    <w:p w:rsidR="008A1EAF" w:rsidRDefault="008A1EAF" w:rsidP="008A1EAF">
      <w:pPr>
        <w:ind w:left="4956"/>
      </w:pPr>
      <w:r>
        <w:t>міськвиконкоми</w:t>
      </w:r>
    </w:p>
    <w:p w:rsidR="008A1EAF" w:rsidRDefault="008A1EAF" w:rsidP="008A1EAF">
      <w:pPr>
        <w:ind w:firstLine="700"/>
        <w:jc w:val="both"/>
      </w:pPr>
      <w:r>
        <w:t>12. Переглянути місцеві бюджети у частині збільшення видатків на організацію гарячого харчування дітей-сиріт та дітей, позбавлених батьківського піклування</w:t>
      </w:r>
    </w:p>
    <w:p w:rsidR="008A1EAF" w:rsidRDefault="008A1EAF" w:rsidP="008A1EAF">
      <w:pPr>
        <w:ind w:left="4956" w:hanging="4950"/>
      </w:pPr>
      <w:r>
        <w:t>2008 рік</w:t>
      </w:r>
      <w:r>
        <w:tab/>
        <w:t>райдержадміністрації</w:t>
      </w:r>
    </w:p>
    <w:p w:rsidR="008A1EAF" w:rsidRDefault="008A1EAF" w:rsidP="008A1EAF">
      <w:pPr>
        <w:ind w:left="4956"/>
      </w:pPr>
      <w:r>
        <w:t>міськвиконкоми</w:t>
      </w:r>
    </w:p>
    <w:p w:rsidR="008A1EAF" w:rsidRDefault="008A1EAF" w:rsidP="008A1EAF">
      <w:pPr>
        <w:ind w:firstLine="700"/>
        <w:jc w:val="both"/>
      </w:pPr>
    </w:p>
    <w:p w:rsidR="008A1EAF" w:rsidRDefault="008A1EAF" w:rsidP="008A1EAF">
      <w:pPr>
        <w:ind w:firstLine="700"/>
        <w:jc w:val="both"/>
      </w:pPr>
      <w:r>
        <w:t>13. Вжити заходів щодо підвищення соціального статусу педагогічних працівників, зокрема забезпечення їх в установленому порядку доступним житлом</w:t>
      </w:r>
    </w:p>
    <w:p w:rsidR="008A1EAF" w:rsidRDefault="008A1EAF" w:rsidP="008A1EAF">
      <w:pPr>
        <w:ind w:left="4956" w:hanging="4950"/>
      </w:pPr>
      <w:r>
        <w:t>2008-2011 роки</w:t>
      </w:r>
      <w:r>
        <w:tab/>
        <w:t>райдержадміністрації</w:t>
      </w:r>
    </w:p>
    <w:p w:rsidR="008A1EAF" w:rsidRDefault="008A1EAF" w:rsidP="008A1EAF">
      <w:pPr>
        <w:ind w:left="4956"/>
      </w:pPr>
      <w:r>
        <w:t>міськвиконкоми</w:t>
      </w:r>
    </w:p>
    <w:p w:rsidR="008A1EAF" w:rsidRDefault="008A1EAF" w:rsidP="008A1EAF">
      <w:pPr>
        <w:ind w:firstLine="700"/>
        <w:jc w:val="both"/>
      </w:pPr>
    </w:p>
    <w:p w:rsidR="008A1EAF" w:rsidRDefault="008A1EAF" w:rsidP="008A1EAF">
      <w:pPr>
        <w:ind w:firstLine="700"/>
        <w:jc w:val="both"/>
      </w:pPr>
      <w:r>
        <w:t>14. Забезпечити  до  початку  2008-2009 навчального року комплектування дошкільних, загальноосвітніх, професійно-технічних та позашкільних навчальних закладів педагогічними працівниками</w:t>
      </w:r>
    </w:p>
    <w:p w:rsidR="008A1EAF" w:rsidRDefault="008A1EAF" w:rsidP="008A1EAF">
      <w:pPr>
        <w:ind w:left="4950" w:hanging="4950"/>
        <w:jc w:val="both"/>
      </w:pPr>
      <w:r>
        <w:t xml:space="preserve">до 1 вересня 2008 року </w:t>
      </w:r>
      <w:r>
        <w:tab/>
      </w:r>
      <w:r>
        <w:tab/>
        <w:t xml:space="preserve">Головне управління освіти </w:t>
      </w:r>
    </w:p>
    <w:p w:rsidR="008A1EAF" w:rsidRDefault="008A1EAF" w:rsidP="008A1EAF">
      <w:pPr>
        <w:ind w:left="4950"/>
        <w:jc w:val="both"/>
      </w:pPr>
      <w:r>
        <w:t>і науки облдержадміністрації</w:t>
      </w:r>
    </w:p>
    <w:p w:rsidR="008A1EAF" w:rsidRDefault="008A1EAF" w:rsidP="008A1EAF">
      <w:pPr>
        <w:ind w:left="4950"/>
        <w:jc w:val="both"/>
      </w:pPr>
      <w:r>
        <w:t>райдержадміністрації</w:t>
      </w:r>
    </w:p>
    <w:p w:rsidR="008A1EAF" w:rsidRDefault="008A1EAF" w:rsidP="008A1EAF">
      <w:pPr>
        <w:ind w:left="4950"/>
        <w:jc w:val="both"/>
      </w:pPr>
      <w:r>
        <w:t>міськвиконкоми</w:t>
      </w:r>
    </w:p>
    <w:p w:rsidR="008A1EAF" w:rsidRDefault="008A1EAF" w:rsidP="008A1EAF">
      <w:pPr>
        <w:ind w:firstLine="700"/>
        <w:jc w:val="both"/>
      </w:pPr>
    </w:p>
    <w:p w:rsidR="008A1EAF" w:rsidRDefault="008A1EAF" w:rsidP="008A1EAF">
      <w:pPr>
        <w:ind w:firstLine="700"/>
        <w:jc w:val="both"/>
      </w:pPr>
      <w:r>
        <w:t xml:space="preserve">15.  Вивчити  з  урахуванням прогнозованих  демографічних змін ситуацію щодо функціонування навчальних закладів у сільській місцевості та вжити додаткових заходів щодо недопущення їх </w:t>
      </w:r>
      <w:proofErr w:type="spellStart"/>
      <w:r>
        <w:t>необгрунтованої</w:t>
      </w:r>
      <w:proofErr w:type="spellEnd"/>
      <w:r>
        <w:t xml:space="preserve"> ліквідації</w:t>
      </w:r>
    </w:p>
    <w:p w:rsidR="008A1EAF" w:rsidRDefault="008A1EAF" w:rsidP="008A1EAF">
      <w:pPr>
        <w:ind w:left="4956" w:hanging="4950"/>
        <w:jc w:val="both"/>
      </w:pPr>
      <w:r>
        <w:t>2008-2009 роки</w:t>
      </w:r>
      <w:r>
        <w:tab/>
        <w:t xml:space="preserve">Головне управління освіти </w:t>
      </w:r>
    </w:p>
    <w:p w:rsidR="008A1EAF" w:rsidRDefault="008A1EAF" w:rsidP="008A1EAF">
      <w:pPr>
        <w:ind w:left="4956"/>
      </w:pPr>
      <w:r>
        <w:t>і науки облдержадміністрації райдержадміністрації</w:t>
      </w:r>
    </w:p>
    <w:p w:rsidR="008A1EAF" w:rsidRDefault="008A1EAF" w:rsidP="008A1EAF">
      <w:pPr>
        <w:ind w:firstLine="700"/>
        <w:jc w:val="both"/>
      </w:pPr>
    </w:p>
    <w:p w:rsidR="008A1EAF" w:rsidRDefault="008A1EAF" w:rsidP="008A1EAF">
      <w:pPr>
        <w:ind w:firstLine="700"/>
        <w:jc w:val="both"/>
      </w:pPr>
      <w:r>
        <w:t>16. Вжити заходів щодо удосконалення системи перепідготовки педагогічних працівників відповідно до сучасних потреб</w:t>
      </w:r>
    </w:p>
    <w:p w:rsidR="008A1EAF" w:rsidRDefault="008A1EAF" w:rsidP="008A1EAF">
      <w:pPr>
        <w:ind w:left="4956" w:hanging="4950"/>
      </w:pPr>
      <w:r>
        <w:t>2008-2011 роки</w:t>
      </w:r>
      <w:r>
        <w:tab/>
        <w:t xml:space="preserve">Головне управління освіти </w:t>
      </w:r>
    </w:p>
    <w:p w:rsidR="008A1EAF" w:rsidRDefault="008A1EAF" w:rsidP="008A1EAF">
      <w:pPr>
        <w:ind w:left="4950"/>
      </w:pPr>
      <w:r>
        <w:t xml:space="preserve">і науки облдержадміністрації спільно з Полтавським обласним інститутом післядипломної педагогічної освіти імені М.В.Остроградського </w:t>
      </w:r>
    </w:p>
    <w:p w:rsidR="008A1EAF" w:rsidRPr="00CA7E4C" w:rsidRDefault="008A1EAF" w:rsidP="008A1EAF">
      <w:pPr>
        <w:ind w:firstLine="741"/>
        <w:jc w:val="both"/>
        <w:rPr>
          <w:sz w:val="16"/>
          <w:szCs w:val="16"/>
        </w:rPr>
      </w:pPr>
    </w:p>
    <w:p w:rsidR="008A1EAF" w:rsidRDefault="008A1EAF" w:rsidP="008A1EAF">
      <w:pPr>
        <w:ind w:firstLine="741"/>
        <w:jc w:val="both"/>
      </w:pPr>
      <w:r>
        <w:t>17. Проаналізувати  ситуацію із забезпечення загальноосвітніх навчальних закладів фахівцями психологічної служби та  вирішити  питання про виділення необхідних коштів з бюджетів районів (міст) для завершення формування структури психологічної служби</w:t>
      </w:r>
    </w:p>
    <w:p w:rsidR="008A1EAF" w:rsidRDefault="008A1EAF" w:rsidP="008A1EAF">
      <w:pPr>
        <w:ind w:left="4956" w:hanging="4950"/>
      </w:pPr>
      <w:r>
        <w:t>2008-2009 роки</w:t>
      </w:r>
      <w:r>
        <w:tab/>
        <w:t xml:space="preserve">Головне управління освіти </w:t>
      </w:r>
    </w:p>
    <w:p w:rsidR="008A1EAF" w:rsidRDefault="008A1EAF" w:rsidP="008A1EAF">
      <w:pPr>
        <w:ind w:left="4950"/>
      </w:pPr>
      <w:r>
        <w:t xml:space="preserve">і науки облдержадміністрації </w:t>
      </w:r>
    </w:p>
    <w:p w:rsidR="008A1EAF" w:rsidRDefault="008A1EAF" w:rsidP="008A1EAF">
      <w:pPr>
        <w:ind w:left="4950"/>
      </w:pPr>
      <w:r>
        <w:t xml:space="preserve">спільно з Полтавським обласним інститутом післядипломної педагогічної освіти імені </w:t>
      </w:r>
    </w:p>
    <w:p w:rsidR="008A1EAF" w:rsidRDefault="008A1EAF" w:rsidP="008A1EAF">
      <w:pPr>
        <w:ind w:left="4950"/>
      </w:pPr>
      <w:r>
        <w:t xml:space="preserve">М.В.Остроградського райдержадміністрації </w:t>
      </w:r>
    </w:p>
    <w:p w:rsidR="008A1EAF" w:rsidRDefault="008A1EAF" w:rsidP="008A1EAF">
      <w:pPr>
        <w:ind w:left="4950"/>
      </w:pPr>
      <w:r>
        <w:t>міськвиконкоми</w:t>
      </w:r>
    </w:p>
    <w:p w:rsidR="008A1EAF" w:rsidRDefault="008A1EAF" w:rsidP="008A1EAF">
      <w:pPr>
        <w:ind w:left="-57" w:firstLine="798"/>
        <w:jc w:val="both"/>
      </w:pPr>
    </w:p>
    <w:p w:rsidR="008A1EAF" w:rsidRDefault="008A1EAF" w:rsidP="008A1EAF">
      <w:pPr>
        <w:ind w:firstLine="798"/>
        <w:jc w:val="both"/>
      </w:pPr>
      <w:r>
        <w:t>18. Вжити заходів щодо розширення мережі шкіл і  класів  з поглибленим вивченням окремих предметів</w:t>
      </w:r>
    </w:p>
    <w:p w:rsidR="008A1EAF" w:rsidRDefault="008A1EAF" w:rsidP="008A1EAF">
      <w:pPr>
        <w:ind w:left="4959" w:hanging="4959"/>
      </w:pPr>
      <w:r>
        <w:t>2008-2011 роки</w:t>
      </w:r>
      <w:r>
        <w:tab/>
        <w:t>Головне управління освіти і науки облдержадміністрації спільно  з Полтавським обласним інститутом післядипломної педагогічної освіти імені М.В.Остроградського</w:t>
      </w:r>
    </w:p>
    <w:p w:rsidR="008A1EAF" w:rsidRDefault="008A1EAF" w:rsidP="008A1EAF">
      <w:pPr>
        <w:ind w:left="4959" w:hanging="3"/>
      </w:pPr>
      <w:r>
        <w:t>райдержадміністрації</w:t>
      </w:r>
    </w:p>
    <w:p w:rsidR="008A1EAF" w:rsidRDefault="008A1EAF" w:rsidP="008A1EAF">
      <w:pPr>
        <w:ind w:left="4959" w:hanging="3"/>
      </w:pPr>
      <w:r>
        <w:t>міськвиконкоми</w:t>
      </w:r>
    </w:p>
    <w:p w:rsidR="008A1EAF" w:rsidRDefault="008A1EAF" w:rsidP="008A1EAF">
      <w:pPr>
        <w:ind w:firstLine="741"/>
        <w:jc w:val="both"/>
      </w:pPr>
    </w:p>
    <w:p w:rsidR="008A1EAF" w:rsidRDefault="008A1EAF" w:rsidP="008A1EAF">
      <w:pPr>
        <w:ind w:firstLine="741"/>
        <w:jc w:val="both"/>
      </w:pPr>
      <w:r>
        <w:t>19. Підготувати звернення до Кабінету Міністрів  України  щодо внесення змін до Порядку використання субвенцій на придбання шкільних автобусів та навчально-комп’ютерних комплексів</w:t>
      </w:r>
    </w:p>
    <w:p w:rsidR="008A1EAF" w:rsidRDefault="008A1EAF" w:rsidP="008A1EAF">
      <w:pPr>
        <w:ind w:left="4959" w:hanging="4959"/>
        <w:jc w:val="both"/>
      </w:pPr>
      <w:r>
        <w:t>до 10 липня 2008 року</w:t>
      </w:r>
      <w:r>
        <w:tab/>
        <w:t xml:space="preserve">Головне управління освіти </w:t>
      </w:r>
    </w:p>
    <w:p w:rsidR="008A1EAF" w:rsidRDefault="008A1EAF" w:rsidP="008A1EAF">
      <w:pPr>
        <w:ind w:left="4959" w:hanging="3"/>
        <w:jc w:val="both"/>
      </w:pPr>
      <w:r>
        <w:t>і науки облдержадміністрації</w:t>
      </w:r>
    </w:p>
    <w:p w:rsidR="008A1EAF" w:rsidRDefault="008A1EAF" w:rsidP="008A1EAF">
      <w:pPr>
        <w:ind w:firstLine="798"/>
        <w:jc w:val="both"/>
      </w:pPr>
    </w:p>
    <w:p w:rsidR="008A1EAF" w:rsidRDefault="008A1EAF" w:rsidP="008A1EAF">
      <w:pPr>
        <w:ind w:firstLine="798"/>
        <w:jc w:val="both"/>
      </w:pPr>
      <w:r>
        <w:t>20. Здійснити територіальне закріплення районів за загальноосвітніми школами-інтернатами</w:t>
      </w:r>
    </w:p>
    <w:p w:rsidR="008A1EAF" w:rsidRDefault="008A1EAF" w:rsidP="008A1EAF">
      <w:pPr>
        <w:ind w:left="4959" w:hanging="4959"/>
        <w:jc w:val="both"/>
      </w:pPr>
      <w:r>
        <w:t>до 10 липня 2008 року</w:t>
      </w:r>
      <w:r>
        <w:tab/>
        <w:t xml:space="preserve">Головне управління освіти </w:t>
      </w:r>
    </w:p>
    <w:p w:rsidR="008A1EAF" w:rsidRDefault="008A1EAF" w:rsidP="008A1EAF">
      <w:pPr>
        <w:ind w:left="4959" w:hanging="3"/>
        <w:jc w:val="both"/>
      </w:pPr>
      <w:r>
        <w:t>і науки облдержадміністрації</w:t>
      </w:r>
    </w:p>
    <w:p w:rsidR="008A1EAF" w:rsidRPr="008428A2" w:rsidRDefault="008A1EAF" w:rsidP="008A1EAF">
      <w:pPr>
        <w:ind w:firstLine="684"/>
        <w:jc w:val="both"/>
        <w:rPr>
          <w:sz w:val="24"/>
          <w:szCs w:val="24"/>
        </w:rPr>
      </w:pPr>
    </w:p>
    <w:p w:rsidR="008A1EAF" w:rsidRDefault="008A1EAF" w:rsidP="008A1EAF">
      <w:pPr>
        <w:ind w:firstLine="684"/>
        <w:jc w:val="both"/>
      </w:pPr>
      <w:r>
        <w:t>21. Започаткувати проведення обласної акції „Нова парта для першокласника”</w:t>
      </w:r>
    </w:p>
    <w:p w:rsidR="008A1EAF" w:rsidRDefault="008A1EAF" w:rsidP="008A1EAF">
      <w:pPr>
        <w:ind w:left="4956" w:hanging="4950"/>
        <w:jc w:val="both"/>
      </w:pPr>
      <w:r>
        <w:t>2008-2009 роки</w:t>
      </w:r>
      <w:r>
        <w:tab/>
        <w:t xml:space="preserve">Головне управління освіти </w:t>
      </w:r>
    </w:p>
    <w:p w:rsidR="008A1EAF" w:rsidRDefault="008A1EAF" w:rsidP="008A1EAF">
      <w:pPr>
        <w:ind w:left="4956"/>
      </w:pPr>
      <w:r>
        <w:t>і науки облдержадміністрації райдержадміністрації</w:t>
      </w:r>
    </w:p>
    <w:p w:rsidR="008A1EAF" w:rsidRPr="008428A2" w:rsidRDefault="008A1EAF" w:rsidP="008A1EAF">
      <w:pPr>
        <w:ind w:firstLine="684"/>
        <w:jc w:val="both"/>
        <w:rPr>
          <w:sz w:val="24"/>
          <w:szCs w:val="24"/>
        </w:rPr>
      </w:pPr>
    </w:p>
    <w:p w:rsidR="008A1EAF" w:rsidRDefault="008A1EAF" w:rsidP="008A1EAF">
      <w:pPr>
        <w:ind w:firstLine="684"/>
        <w:jc w:val="both"/>
      </w:pPr>
      <w:r>
        <w:t>22. Здійснити аналіз можливостей  передачі  закладів системи професійно-технічної освіти з державної власності до обласної комунальної власності</w:t>
      </w:r>
    </w:p>
    <w:p w:rsidR="008A1EAF" w:rsidRDefault="008A1EAF" w:rsidP="008A1EAF">
      <w:pPr>
        <w:ind w:left="4956" w:hanging="4950"/>
        <w:jc w:val="both"/>
      </w:pPr>
      <w:r>
        <w:t>ІІІ квартал 2008 року</w:t>
      </w:r>
      <w:r>
        <w:tab/>
        <w:t xml:space="preserve">Головне управління освіти </w:t>
      </w:r>
    </w:p>
    <w:p w:rsidR="008A1EAF" w:rsidRDefault="008A1EAF" w:rsidP="008A1EAF">
      <w:pPr>
        <w:ind w:left="4956"/>
      </w:pPr>
      <w:r>
        <w:t>і науки облдержадміністрації спільно з райдержадміністраціями та міськвиконкомами</w:t>
      </w:r>
    </w:p>
    <w:p w:rsidR="008A1EAF" w:rsidRPr="008428A2" w:rsidRDefault="008A1EAF" w:rsidP="008A1EAF">
      <w:pPr>
        <w:ind w:firstLine="684"/>
        <w:jc w:val="both"/>
        <w:rPr>
          <w:sz w:val="24"/>
          <w:szCs w:val="24"/>
        </w:rPr>
      </w:pPr>
    </w:p>
    <w:p w:rsidR="008A1EAF" w:rsidRDefault="008A1EAF" w:rsidP="008A1EAF">
      <w:pPr>
        <w:ind w:firstLine="684"/>
        <w:jc w:val="both"/>
      </w:pPr>
      <w:r>
        <w:t>23. Розробити та реалізувати міські (районні) програми матеріального та морального заохочення обдарованої та здібної учнівської молоді, а також педагогічних працівників, які працюють з нею</w:t>
      </w:r>
    </w:p>
    <w:p w:rsidR="008A1EAF" w:rsidRDefault="008A1EAF" w:rsidP="008A1EAF">
      <w:pPr>
        <w:ind w:left="4950" w:hanging="4950"/>
        <w:jc w:val="both"/>
      </w:pPr>
      <w:r>
        <w:t>2008-2011 роки</w:t>
      </w:r>
      <w:r>
        <w:tab/>
      </w:r>
      <w:r>
        <w:tab/>
        <w:t>райдержадміністрації</w:t>
      </w:r>
    </w:p>
    <w:p w:rsidR="008A1EAF" w:rsidRDefault="008A1EAF" w:rsidP="008A1EAF">
      <w:pPr>
        <w:ind w:left="4950"/>
        <w:jc w:val="both"/>
      </w:pPr>
      <w:r>
        <w:t>міськвиконкоми</w:t>
      </w:r>
    </w:p>
    <w:p w:rsidR="008A1EAF" w:rsidRDefault="008A1EAF" w:rsidP="008A1EAF">
      <w:pPr>
        <w:ind w:firstLine="684"/>
        <w:jc w:val="both"/>
      </w:pPr>
      <w:r>
        <w:t>24. Забезпечити впровадження в усіх загальноосвітніх навчальних закладах області курсу „Історія Полтавщини”  для  учнів 5-11 класів та провести роботу щодо придбання відповідних посібників</w:t>
      </w:r>
    </w:p>
    <w:p w:rsidR="008A1EAF" w:rsidRDefault="008A1EAF" w:rsidP="008A1EAF">
      <w:pPr>
        <w:ind w:left="4950" w:hanging="4950"/>
        <w:jc w:val="both"/>
      </w:pPr>
      <w:r>
        <w:t>з 1 вересня 2008 року</w:t>
      </w:r>
      <w:r>
        <w:tab/>
      </w:r>
      <w:r>
        <w:tab/>
        <w:t xml:space="preserve">Головне управління освіти </w:t>
      </w:r>
    </w:p>
    <w:p w:rsidR="008A1EAF" w:rsidRDefault="008A1EAF" w:rsidP="008A1EAF">
      <w:pPr>
        <w:ind w:left="4950"/>
      </w:pPr>
      <w:r>
        <w:t>і науки облдержадміністрації спільно з Полтавським обласним інститутом післядипломної педагогічної освіти імені М.В.Остроградського райдержадміністрації</w:t>
      </w:r>
    </w:p>
    <w:p w:rsidR="008A1EAF" w:rsidRDefault="008A1EAF" w:rsidP="008A1EAF">
      <w:pPr>
        <w:ind w:left="4950"/>
      </w:pPr>
      <w:r>
        <w:t>міськвиконкоми</w:t>
      </w:r>
    </w:p>
    <w:p w:rsidR="008A1EAF" w:rsidRDefault="008A1EAF" w:rsidP="008A1EAF">
      <w:pPr>
        <w:jc w:val="both"/>
      </w:pPr>
    </w:p>
    <w:p w:rsidR="008A1EAF" w:rsidRDefault="008A1EAF" w:rsidP="008A1EAF">
      <w:pPr>
        <w:jc w:val="both"/>
      </w:pPr>
    </w:p>
    <w:p w:rsidR="008A1EAF" w:rsidRDefault="008A1EAF" w:rsidP="008A1EAF">
      <w:pPr>
        <w:jc w:val="both"/>
      </w:pPr>
    </w:p>
    <w:p w:rsidR="008A1EAF" w:rsidRDefault="008A1EAF" w:rsidP="008A1EAF">
      <w:pPr>
        <w:jc w:val="both"/>
      </w:pPr>
      <w:r>
        <w:t>Заступник голови – керівник</w:t>
      </w:r>
    </w:p>
    <w:p w:rsidR="008A1EAF" w:rsidRDefault="008A1EAF" w:rsidP="008A1EAF">
      <w:pPr>
        <w:jc w:val="both"/>
      </w:pPr>
      <w:r>
        <w:t>апарату облдержадміністрації</w:t>
      </w:r>
      <w:r>
        <w:tab/>
      </w:r>
      <w:r>
        <w:tab/>
      </w:r>
      <w:r>
        <w:tab/>
      </w:r>
      <w:r>
        <w:tab/>
      </w:r>
      <w:r>
        <w:tab/>
        <w:t>С.А.Соловей</w:t>
      </w:r>
    </w:p>
    <w:p w:rsidR="008A1EAF" w:rsidRDefault="008A1EAF" w:rsidP="008A1EAF">
      <w:pPr>
        <w:jc w:val="both"/>
      </w:pPr>
    </w:p>
    <w:p w:rsidR="008A1EAF" w:rsidRDefault="008A1EAF" w:rsidP="008A1EAF">
      <w:pPr>
        <w:ind w:left="4950" w:hanging="4950"/>
        <w:jc w:val="both"/>
      </w:pPr>
    </w:p>
    <w:p w:rsidR="008A1EAF" w:rsidRDefault="008A1EAF" w:rsidP="008A1EAF">
      <w:pPr>
        <w:ind w:left="4950" w:hanging="4950"/>
        <w:jc w:val="both"/>
      </w:pPr>
    </w:p>
    <w:p w:rsidR="008A1EAF" w:rsidRPr="0099068A" w:rsidRDefault="008A1EAF" w:rsidP="008A1EAF">
      <w:pPr>
        <w:ind w:left="4950" w:hanging="4950"/>
        <w:jc w:val="both"/>
      </w:pPr>
    </w:p>
    <w:p w:rsidR="008A1EAF" w:rsidRDefault="008A1EAF" w:rsidP="008A1EAF">
      <w:pPr>
        <w:pStyle w:val="BodyTextIndent"/>
      </w:pPr>
    </w:p>
    <w:p w:rsidR="00F870F7" w:rsidRDefault="00F870F7"/>
    <w:sectPr w:rsidR="00F870F7" w:rsidSect="008A1EAF">
      <w:headerReference w:type="even" r:id="rId6"/>
      <w:headerReference w:type="default" r:id="rId7"/>
      <w:footerReference w:type="default" r:id="rId8"/>
      <w:pgSz w:w="11906" w:h="16838"/>
      <w:pgMar w:top="1134" w:right="567" w:bottom="761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E3D34">
      <w:r>
        <w:separator/>
      </w:r>
    </w:p>
  </w:endnote>
  <w:endnote w:type="continuationSeparator" w:id="0">
    <w:p w:rsidR="00000000" w:rsidRDefault="003E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1EAF" w:rsidRPr="00CA7E4C" w:rsidRDefault="008A1EAF" w:rsidP="008A1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E3D34">
      <w:r>
        <w:separator/>
      </w:r>
    </w:p>
  </w:footnote>
  <w:footnote w:type="continuationSeparator" w:id="0">
    <w:p w:rsidR="00000000" w:rsidRDefault="003E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1EAF" w:rsidRDefault="008A1EAF" w:rsidP="008A1E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1EAF" w:rsidRDefault="008A1EAF" w:rsidP="008A1E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1EAF" w:rsidRPr="00CA7E4C" w:rsidRDefault="008A1EAF" w:rsidP="008A1E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3E3D34"/>
    <w:rsid w:val="00514504"/>
    <w:rsid w:val="008A1EA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0E605-56A4-4E7B-A3DA-88B6C32B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EAF"/>
    <w:rPr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8A1EAF"/>
    <w:pPr>
      <w:ind w:firstLine="851"/>
      <w:jc w:val="both"/>
    </w:pPr>
    <w:rPr>
      <w:szCs w:val="20"/>
    </w:rPr>
  </w:style>
  <w:style w:type="paragraph" w:styleId="Header">
    <w:name w:val="header"/>
    <w:basedOn w:val="Normal"/>
    <w:rsid w:val="008A1EA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A1EAF"/>
  </w:style>
  <w:style w:type="paragraph" w:styleId="Footer">
    <w:name w:val="footer"/>
    <w:basedOn w:val="Normal"/>
    <w:rsid w:val="008A1EAF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