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3960"/>
      </w:tblGrid>
      <w:tr w:rsidR="00555434" w:rsidTr="00555434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555434" w:rsidRDefault="00555434" w:rsidP="00555434">
            <w:pPr>
              <w:tabs>
                <w:tab w:val="num" w:pos="-10188"/>
              </w:tabs>
              <w:rPr>
                <w:sz w:val="28"/>
              </w:rPr>
            </w:pPr>
            <w:r>
              <w:rPr>
                <w:sz w:val="28"/>
              </w:rPr>
              <w:t>ЗАТВЕРДЖЕНО</w:t>
            </w:r>
          </w:p>
          <w:p w:rsidR="00555434" w:rsidRDefault="00555434" w:rsidP="00555434">
            <w:pPr>
              <w:tabs>
                <w:tab w:val="num" w:pos="-7668"/>
              </w:tabs>
              <w:rPr>
                <w:sz w:val="16"/>
              </w:rPr>
            </w:pPr>
          </w:p>
          <w:p w:rsidR="00555434" w:rsidRDefault="00555434" w:rsidP="00555434">
            <w:pPr>
              <w:tabs>
                <w:tab w:val="num" w:pos="-3420"/>
              </w:tabs>
              <w:ind w:right="-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голови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облдержадміністрації</w:t>
            </w:r>
            <w:proofErr w:type="spellEnd"/>
          </w:p>
          <w:p w:rsidR="00555434" w:rsidRPr="005E21E4" w:rsidRDefault="00555434" w:rsidP="00555434">
            <w:pPr>
              <w:ind w:right="-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16.03.2010      № 88</w:t>
            </w:r>
          </w:p>
          <w:p w:rsidR="00555434" w:rsidRDefault="00555434" w:rsidP="00555434">
            <w:pPr>
              <w:ind w:right="-5"/>
              <w:jc w:val="both"/>
              <w:rPr>
                <w:sz w:val="28"/>
              </w:rPr>
            </w:pPr>
          </w:p>
        </w:tc>
      </w:tr>
    </w:tbl>
    <w:p w:rsidR="00555434" w:rsidRDefault="00555434" w:rsidP="00555434"/>
    <w:p w:rsidR="00555434" w:rsidRPr="005E21E4" w:rsidRDefault="00555434" w:rsidP="00555434">
      <w:pPr>
        <w:ind w:left="5760" w:right="-4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Pr="005E21E4">
        <w:rPr>
          <w:lang w:val="uk-UA"/>
        </w:rPr>
        <w:t xml:space="preserve">Зареєстровано в Головному </w:t>
      </w:r>
      <w:r>
        <w:rPr>
          <w:lang w:val="uk-UA"/>
        </w:rPr>
        <w:t xml:space="preserve">   </w:t>
      </w:r>
      <w:r w:rsidRPr="005E21E4">
        <w:rPr>
          <w:lang w:val="uk-UA"/>
        </w:rPr>
        <w:t xml:space="preserve">управлінні юстиції у Полтавській області </w:t>
      </w:r>
    </w:p>
    <w:p w:rsidR="00555434" w:rsidRPr="005E21E4" w:rsidRDefault="00555434" w:rsidP="00555434">
      <w:pPr>
        <w:ind w:right="-47"/>
        <w:jc w:val="both"/>
        <w:rPr>
          <w:lang w:val="uk-UA"/>
        </w:rPr>
      </w:pPr>
    </w:p>
    <w:p w:rsidR="00555434" w:rsidRDefault="00555434" w:rsidP="00555434">
      <w:pPr>
        <w:ind w:left="5760"/>
        <w:rPr>
          <w:lang w:val="uk-UA"/>
        </w:rPr>
      </w:pPr>
      <w:r>
        <w:rPr>
          <w:lang w:val="uk-UA"/>
        </w:rPr>
        <w:t xml:space="preserve"> </w:t>
      </w:r>
      <w:r w:rsidRPr="005E21E4">
        <w:rPr>
          <w:lang w:val="uk-UA"/>
        </w:rPr>
        <w:t>19 березня 2010 р. за № 16/1514</w:t>
      </w:r>
    </w:p>
    <w:p w:rsidR="00555434" w:rsidRDefault="00555434" w:rsidP="00555434">
      <w:pPr>
        <w:rPr>
          <w:lang w:val="uk-UA"/>
        </w:rPr>
      </w:pPr>
    </w:p>
    <w:p w:rsidR="00555434" w:rsidRPr="00FA4D26" w:rsidRDefault="00555434" w:rsidP="00555434">
      <w:pPr>
        <w:rPr>
          <w:lang w:val="uk-UA"/>
        </w:rPr>
      </w:pPr>
    </w:p>
    <w:p w:rsidR="00555434" w:rsidRDefault="00555434" w:rsidP="00555434">
      <w:pPr>
        <w:pStyle w:val="BodyText"/>
        <w:tabs>
          <w:tab w:val="clear" w:pos="0"/>
          <w:tab w:val="left" w:pos="708"/>
        </w:tabs>
        <w:spacing w:line="280" w:lineRule="exact"/>
        <w:jc w:val="center"/>
      </w:pPr>
      <w:r>
        <w:t xml:space="preserve">Зміни </w:t>
      </w:r>
    </w:p>
    <w:p w:rsidR="00555434" w:rsidRDefault="00555434" w:rsidP="00555434">
      <w:pPr>
        <w:pStyle w:val="BodyText"/>
        <w:tabs>
          <w:tab w:val="clear" w:pos="0"/>
          <w:tab w:val="left" w:pos="708"/>
        </w:tabs>
        <w:spacing w:line="280" w:lineRule="exact"/>
        <w:jc w:val="center"/>
        <w:rPr>
          <w:b/>
        </w:rPr>
      </w:pPr>
      <w:r>
        <w:t>до Положення щодо проведення другого етапу Всеукраїнської спартакіади серед збірних команд державних службовців Автономної Республіки Крим, областей, Київської та Севастопольської міських державних адміністрацій в області</w:t>
      </w:r>
    </w:p>
    <w:p w:rsidR="00555434" w:rsidRDefault="00555434" w:rsidP="00555434">
      <w:pPr>
        <w:pStyle w:val="BodyTextIndent"/>
        <w:spacing w:line="280" w:lineRule="exact"/>
        <w:ind w:firstLine="0"/>
        <w:jc w:val="center"/>
        <w:rPr>
          <w:color w:val="000000"/>
        </w:rPr>
      </w:pPr>
    </w:p>
    <w:p w:rsidR="00555434" w:rsidRDefault="00555434" w:rsidP="00555434">
      <w:pPr>
        <w:ind w:firstLine="54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1. У розділі 3:</w:t>
      </w:r>
    </w:p>
    <w:p w:rsidR="00555434" w:rsidRDefault="00555434" w:rsidP="00555434">
      <w:pPr>
        <w:jc w:val="both"/>
        <w:rPr>
          <w:sz w:val="28"/>
          <w:lang w:val="uk-UA"/>
        </w:rPr>
      </w:pPr>
    </w:p>
    <w:p w:rsidR="00555434" w:rsidRDefault="00555434" w:rsidP="0055543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пункт 3.1 доповнити новим абзацом такого змісту:</w:t>
      </w:r>
    </w:p>
    <w:p w:rsidR="00555434" w:rsidRDefault="00555434" w:rsidP="00555434">
      <w:pPr>
        <w:jc w:val="both"/>
        <w:rPr>
          <w:sz w:val="28"/>
          <w:lang w:val="uk-UA"/>
        </w:rPr>
      </w:pPr>
    </w:p>
    <w:p w:rsidR="00555434" w:rsidRPr="005204BA" w:rsidRDefault="00555434" w:rsidP="0055543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lang w:val="hu-HU"/>
        </w:rPr>
        <w:t xml:space="preserve">„ </w:t>
      </w:r>
      <w:r>
        <w:rPr>
          <w:sz w:val="28"/>
          <w:lang w:val="uk-UA"/>
        </w:rPr>
        <w:t xml:space="preserve">З метою якісної підготовки, організації та проведення обласної спартакіади створюється мандатна комісія у кількості 5 осіб, персональний склад якої затверджує </w:t>
      </w:r>
      <w:r>
        <w:rPr>
          <w:sz w:val="28"/>
          <w:szCs w:val="28"/>
          <w:lang w:val="uk-UA"/>
        </w:rPr>
        <w:t>н</w:t>
      </w:r>
      <w:r w:rsidRPr="005204BA">
        <w:rPr>
          <w:sz w:val="28"/>
          <w:szCs w:val="28"/>
          <w:lang w:val="uk-UA"/>
        </w:rPr>
        <w:t>ачальник управління державної служби</w:t>
      </w:r>
      <w:r>
        <w:rPr>
          <w:sz w:val="28"/>
          <w:szCs w:val="28"/>
          <w:lang w:val="uk-UA"/>
        </w:rPr>
        <w:t xml:space="preserve"> </w:t>
      </w:r>
      <w:r w:rsidRPr="005204BA">
        <w:rPr>
          <w:sz w:val="28"/>
          <w:szCs w:val="28"/>
          <w:lang w:val="uk-UA"/>
        </w:rPr>
        <w:t>Головного управління державної служби України в Полтавській області</w:t>
      </w:r>
      <w:r w:rsidRPr="005204BA">
        <w:rPr>
          <w:lang w:val="uk-UA"/>
        </w:rPr>
        <w:t xml:space="preserve">   </w:t>
      </w:r>
      <w:r>
        <w:rPr>
          <w:sz w:val="28"/>
          <w:lang w:val="hu-HU"/>
        </w:rPr>
        <w:t>”</w:t>
      </w:r>
      <w:r>
        <w:rPr>
          <w:sz w:val="28"/>
          <w:lang w:val="uk-UA"/>
        </w:rPr>
        <w:t>.</w:t>
      </w:r>
    </w:p>
    <w:p w:rsidR="00555434" w:rsidRDefault="00555434" w:rsidP="00555434">
      <w:pPr>
        <w:jc w:val="both"/>
        <w:rPr>
          <w:sz w:val="28"/>
          <w:lang w:val="uk-UA"/>
        </w:rPr>
      </w:pPr>
    </w:p>
    <w:p w:rsidR="00555434" w:rsidRDefault="00555434" w:rsidP="00555434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2. У розділі 4:</w:t>
      </w:r>
    </w:p>
    <w:p w:rsidR="00555434" w:rsidRDefault="00555434" w:rsidP="00555434">
      <w:pPr>
        <w:jc w:val="both"/>
        <w:rPr>
          <w:sz w:val="28"/>
          <w:lang w:val="uk-UA"/>
        </w:rPr>
      </w:pPr>
    </w:p>
    <w:p w:rsidR="00555434" w:rsidRDefault="00555434" w:rsidP="00555434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пункт 4.4 викласти в такій редакції:</w:t>
      </w:r>
    </w:p>
    <w:p w:rsidR="00555434" w:rsidRDefault="00555434" w:rsidP="00555434">
      <w:pPr>
        <w:jc w:val="both"/>
        <w:rPr>
          <w:sz w:val="28"/>
          <w:lang w:val="uk-UA"/>
        </w:rPr>
      </w:pPr>
    </w:p>
    <w:p w:rsidR="00555434" w:rsidRDefault="00555434" w:rsidP="00555434">
      <w:pPr>
        <w:ind w:firstLine="540"/>
        <w:jc w:val="both"/>
        <w:rPr>
          <w:sz w:val="28"/>
          <w:lang w:val="uk-UA"/>
        </w:rPr>
      </w:pPr>
      <w:r>
        <w:rPr>
          <w:sz w:val="28"/>
          <w:lang w:val="hu-HU"/>
        </w:rPr>
        <w:t xml:space="preserve">„Рекомендований склад збірних команд – до </w:t>
      </w:r>
      <w:r>
        <w:rPr>
          <w:sz w:val="28"/>
          <w:lang w:val="uk-UA"/>
        </w:rPr>
        <w:t>22 осіб</w:t>
      </w:r>
      <w:r>
        <w:rPr>
          <w:sz w:val="28"/>
          <w:lang w:val="hu-HU"/>
        </w:rPr>
        <w:t>”</w:t>
      </w:r>
      <w:r>
        <w:rPr>
          <w:sz w:val="28"/>
          <w:lang w:val="uk-UA"/>
        </w:rPr>
        <w:t>.</w:t>
      </w:r>
    </w:p>
    <w:p w:rsidR="00555434" w:rsidRDefault="00555434" w:rsidP="00555434">
      <w:pPr>
        <w:jc w:val="both"/>
        <w:rPr>
          <w:sz w:val="28"/>
          <w:lang w:val="uk-UA"/>
        </w:rPr>
      </w:pPr>
    </w:p>
    <w:p w:rsidR="00555434" w:rsidRPr="0001676A" w:rsidRDefault="00555434" w:rsidP="00555434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3. Розділ 5 викласти у такій редакції:</w:t>
      </w:r>
    </w:p>
    <w:p w:rsidR="00555434" w:rsidRDefault="00555434" w:rsidP="00555434">
      <w:pPr>
        <w:spacing w:line="280" w:lineRule="exact"/>
        <w:ind w:firstLine="709"/>
        <w:jc w:val="center"/>
        <w:rPr>
          <w:sz w:val="28"/>
        </w:rPr>
      </w:pPr>
    </w:p>
    <w:p w:rsidR="00555434" w:rsidRDefault="00555434" w:rsidP="00555434">
      <w:pPr>
        <w:spacing w:line="280" w:lineRule="exact"/>
        <w:jc w:val="center"/>
        <w:rPr>
          <w:sz w:val="28"/>
        </w:rPr>
      </w:pPr>
      <w:r>
        <w:rPr>
          <w:sz w:val="28"/>
        </w:rPr>
        <w:t>5. ПРОГРАМА ЗМАГАНЬ З ВИДІВ СПОРТУ</w:t>
      </w:r>
    </w:p>
    <w:p w:rsidR="00555434" w:rsidRDefault="00555434" w:rsidP="00555434">
      <w:pPr>
        <w:spacing w:line="280" w:lineRule="exact"/>
        <w:jc w:val="center"/>
        <w:rPr>
          <w:sz w:val="28"/>
        </w:rPr>
      </w:pPr>
    </w:p>
    <w:p w:rsidR="00555434" w:rsidRDefault="00555434" w:rsidP="00555434">
      <w:pPr>
        <w:pStyle w:val="Heading2"/>
        <w:spacing w:line="280" w:lineRule="exact"/>
        <w:ind w:firstLine="540"/>
      </w:pPr>
      <w:proofErr w:type="spellStart"/>
      <w:r>
        <w:t>Футзал</w:t>
      </w:r>
      <w:proofErr w:type="spellEnd"/>
    </w:p>
    <w:p w:rsidR="00555434" w:rsidRPr="002F3955" w:rsidRDefault="00555434" w:rsidP="00555434">
      <w:pPr>
        <w:rPr>
          <w:lang w:val="uk-UA"/>
        </w:rPr>
      </w:pPr>
    </w:p>
    <w:p w:rsidR="00555434" w:rsidRDefault="00555434" w:rsidP="00555434">
      <w:pPr>
        <w:spacing w:line="280" w:lineRule="exact"/>
        <w:ind w:firstLine="360"/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Змагання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командн</w:t>
      </w:r>
      <w:proofErr w:type="spellEnd"/>
      <w:r>
        <w:rPr>
          <w:sz w:val="28"/>
          <w:lang w:val="uk-UA"/>
        </w:rPr>
        <w:t xml:space="preserve">і. </w:t>
      </w:r>
      <w:r>
        <w:rPr>
          <w:sz w:val="28"/>
        </w:rPr>
        <w:t xml:space="preserve">Склад </w:t>
      </w:r>
      <w:proofErr w:type="spellStart"/>
      <w:r>
        <w:rPr>
          <w:sz w:val="28"/>
        </w:rPr>
        <w:t>команди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8</w:t>
      </w:r>
      <w:r>
        <w:rPr>
          <w:sz w:val="28"/>
        </w:rPr>
        <w:t xml:space="preserve"> </w:t>
      </w:r>
      <w:proofErr w:type="spellStart"/>
      <w:r>
        <w:rPr>
          <w:sz w:val="28"/>
        </w:rPr>
        <w:t>осіб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чоловіки</w:t>
      </w:r>
      <w:proofErr w:type="spellEnd"/>
      <w:r>
        <w:rPr>
          <w:sz w:val="28"/>
        </w:rPr>
        <w:t xml:space="preserve">, у </w:t>
      </w:r>
      <w:proofErr w:type="spellStart"/>
      <w:r>
        <w:rPr>
          <w:sz w:val="28"/>
        </w:rPr>
        <w:t>полі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гравців</w:t>
      </w:r>
      <w:proofErr w:type="spellEnd"/>
      <w:r>
        <w:rPr>
          <w:sz w:val="28"/>
        </w:rPr>
        <w:t xml:space="preserve">, у т.ч. </w:t>
      </w:r>
      <w:proofErr w:type="spellStart"/>
      <w:r>
        <w:rPr>
          <w:sz w:val="28"/>
        </w:rPr>
        <w:t>воротар</w:t>
      </w:r>
      <w:proofErr w:type="spellEnd"/>
      <w:r>
        <w:rPr>
          <w:sz w:val="28"/>
        </w:rPr>
        <w:t>).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Час </w:t>
      </w:r>
      <w:proofErr w:type="spellStart"/>
      <w:r>
        <w:rPr>
          <w:sz w:val="28"/>
        </w:rPr>
        <w:t>гри</w:t>
      </w:r>
      <w:proofErr w:type="spellEnd"/>
      <w:r>
        <w:rPr>
          <w:sz w:val="28"/>
        </w:rPr>
        <w:t xml:space="preserve"> – два </w:t>
      </w:r>
      <w:proofErr w:type="spellStart"/>
      <w:r>
        <w:rPr>
          <w:sz w:val="28"/>
        </w:rPr>
        <w:t>тайми</w:t>
      </w:r>
      <w:proofErr w:type="spellEnd"/>
      <w:r>
        <w:rPr>
          <w:sz w:val="28"/>
        </w:rPr>
        <w:t xml:space="preserve"> по 12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>. без перерви.</w:t>
      </w:r>
    </w:p>
    <w:p w:rsidR="00555434" w:rsidRDefault="00555434" w:rsidP="00555434">
      <w:pPr>
        <w:spacing w:line="280" w:lineRule="exact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Система проведення змагань визначається суддівською колегією залежно від кількості заявлених команд. Змагання проводяться згідно діючими правилами змагань.</w:t>
      </w:r>
    </w:p>
    <w:p w:rsidR="00555434" w:rsidRDefault="00555434" w:rsidP="00555434">
      <w:pPr>
        <w:spacing w:line="280" w:lineRule="exact"/>
        <w:rPr>
          <w:sz w:val="28"/>
          <w:lang w:val="uk-UA"/>
        </w:rPr>
      </w:pPr>
    </w:p>
    <w:p w:rsidR="00555434" w:rsidRDefault="00555434" w:rsidP="00555434">
      <w:pPr>
        <w:pStyle w:val="Heading2"/>
        <w:spacing w:line="280" w:lineRule="exact"/>
        <w:ind w:firstLine="540"/>
      </w:pPr>
      <w:r>
        <w:lastRenderedPageBreak/>
        <w:t>Волейбол</w:t>
      </w:r>
    </w:p>
    <w:p w:rsidR="00555434" w:rsidRPr="00357C59" w:rsidRDefault="00555434" w:rsidP="00555434">
      <w:pPr>
        <w:rPr>
          <w:lang w:val="uk-UA"/>
        </w:rPr>
      </w:pPr>
    </w:p>
    <w:p w:rsidR="00555434" w:rsidRDefault="00555434" w:rsidP="00555434">
      <w:pPr>
        <w:spacing w:line="280" w:lineRule="exact"/>
        <w:jc w:val="both"/>
        <w:rPr>
          <w:sz w:val="28"/>
          <w:lang w:val="uk-UA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Змагання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командні</w:t>
      </w:r>
      <w:proofErr w:type="spellEnd"/>
      <w:r>
        <w:rPr>
          <w:sz w:val="28"/>
        </w:rPr>
        <w:t xml:space="preserve">. Склад </w:t>
      </w:r>
      <w:proofErr w:type="spellStart"/>
      <w:r>
        <w:rPr>
          <w:sz w:val="28"/>
        </w:rPr>
        <w:t>команди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9</w:t>
      </w:r>
      <w:r>
        <w:rPr>
          <w:sz w:val="28"/>
        </w:rPr>
        <w:t xml:space="preserve"> </w:t>
      </w:r>
      <w:proofErr w:type="spellStart"/>
      <w:r>
        <w:rPr>
          <w:sz w:val="28"/>
        </w:rPr>
        <w:t>осіб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незалежно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статі</w:t>
      </w:r>
      <w:proofErr w:type="spellEnd"/>
      <w:r>
        <w:rPr>
          <w:sz w:val="28"/>
        </w:rPr>
        <w:t xml:space="preserve">. </w:t>
      </w:r>
      <w:r>
        <w:rPr>
          <w:sz w:val="28"/>
          <w:lang w:val="uk-UA"/>
        </w:rPr>
        <w:t xml:space="preserve"> Зустрічі проводяться з трьох партій відповідно до сучасних правил змагань. Система проведення змагань визначається суддівською колегією залежно від кількості заявлених команд.</w:t>
      </w:r>
      <w:r w:rsidRPr="002F3955">
        <w:rPr>
          <w:sz w:val="28"/>
          <w:lang w:val="uk-UA"/>
        </w:rPr>
        <w:t xml:space="preserve"> </w:t>
      </w:r>
      <w:r>
        <w:rPr>
          <w:sz w:val="28"/>
          <w:lang w:val="uk-UA"/>
        </w:rPr>
        <w:t>Змагання проводяться згідно діючими правилами змагань.</w:t>
      </w:r>
    </w:p>
    <w:p w:rsidR="00555434" w:rsidRDefault="00555434" w:rsidP="00555434">
      <w:pPr>
        <w:rPr>
          <w:sz w:val="28"/>
          <w:lang w:val="uk-UA"/>
        </w:rPr>
      </w:pPr>
    </w:p>
    <w:p w:rsidR="00555434" w:rsidRDefault="00555434" w:rsidP="00555434">
      <w:pPr>
        <w:pStyle w:val="Heading2"/>
        <w:spacing w:line="280" w:lineRule="exact"/>
        <w:ind w:firstLine="540"/>
      </w:pPr>
      <w:r>
        <w:t>Теніс</w:t>
      </w:r>
      <w:r w:rsidRPr="00A310F9">
        <w:t xml:space="preserve"> </w:t>
      </w:r>
      <w:r>
        <w:t>настільний</w:t>
      </w:r>
    </w:p>
    <w:p w:rsidR="00555434" w:rsidRDefault="00555434" w:rsidP="00555434"/>
    <w:p w:rsidR="00555434" w:rsidRDefault="00555434" w:rsidP="00555434">
      <w:pPr>
        <w:spacing w:line="280" w:lineRule="exact"/>
        <w:ind w:firstLine="360"/>
        <w:jc w:val="both"/>
        <w:rPr>
          <w:sz w:val="28"/>
          <w:lang w:val="uk-UA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Змагання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особисто-командні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одиночних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розрядах</w:t>
      </w:r>
      <w:proofErr w:type="spellEnd"/>
      <w:r>
        <w:rPr>
          <w:sz w:val="28"/>
        </w:rPr>
        <w:t xml:space="preserve">. Склад </w:t>
      </w:r>
      <w:proofErr w:type="spellStart"/>
      <w:r>
        <w:rPr>
          <w:sz w:val="28"/>
        </w:rPr>
        <w:t>команди</w:t>
      </w:r>
      <w:proofErr w:type="spellEnd"/>
      <w:r>
        <w:rPr>
          <w:sz w:val="28"/>
        </w:rPr>
        <w:t xml:space="preserve">:  2 особи (1 </w:t>
      </w:r>
      <w:proofErr w:type="spellStart"/>
      <w:r>
        <w:rPr>
          <w:sz w:val="28"/>
        </w:rPr>
        <w:t>чоловік</w:t>
      </w:r>
      <w:proofErr w:type="spellEnd"/>
      <w:r>
        <w:rPr>
          <w:sz w:val="28"/>
        </w:rPr>
        <w:t xml:space="preserve">, 1 </w:t>
      </w:r>
      <w:proofErr w:type="spellStart"/>
      <w:r>
        <w:rPr>
          <w:sz w:val="28"/>
        </w:rPr>
        <w:t>жінка</w:t>
      </w:r>
      <w:proofErr w:type="spellEnd"/>
      <w:r>
        <w:rPr>
          <w:sz w:val="28"/>
        </w:rPr>
        <w:t xml:space="preserve">). </w:t>
      </w:r>
      <w:r>
        <w:rPr>
          <w:sz w:val="28"/>
          <w:lang w:val="uk-UA"/>
        </w:rPr>
        <w:t>Система проведення змагань визначається суддівською колегією залежно від кількості заявлених команд</w:t>
      </w:r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Особисті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змагання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чоловіків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жінок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проводяться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окремо</w:t>
      </w:r>
      <w:proofErr w:type="spellEnd"/>
      <w:r>
        <w:rPr>
          <w:sz w:val="28"/>
        </w:rPr>
        <w:t>.</w:t>
      </w:r>
      <w:r>
        <w:rPr>
          <w:sz w:val="28"/>
          <w:lang w:val="uk-UA"/>
        </w:rPr>
        <w:t xml:space="preserve"> Змагання проводяться згідно діючими правилами змагань.</w:t>
      </w:r>
    </w:p>
    <w:p w:rsidR="00555434" w:rsidRDefault="00555434" w:rsidP="00555434">
      <w:pPr>
        <w:pStyle w:val="Heading2"/>
        <w:spacing w:line="280" w:lineRule="exact"/>
        <w:rPr>
          <w:lang w:val="ru-RU"/>
        </w:rPr>
      </w:pPr>
    </w:p>
    <w:p w:rsidR="00555434" w:rsidRDefault="00555434" w:rsidP="00555434">
      <w:pPr>
        <w:pStyle w:val="Heading2"/>
        <w:spacing w:line="280" w:lineRule="exact"/>
        <w:ind w:firstLine="540"/>
      </w:pPr>
      <w:r>
        <w:t>Шахи</w:t>
      </w:r>
    </w:p>
    <w:p w:rsidR="00555434" w:rsidRDefault="00555434" w:rsidP="00555434"/>
    <w:p w:rsidR="00555434" w:rsidRDefault="00555434" w:rsidP="00555434">
      <w:pPr>
        <w:spacing w:line="280" w:lineRule="exact"/>
        <w:ind w:firstLine="360"/>
        <w:jc w:val="both"/>
        <w:rPr>
          <w:sz w:val="28"/>
          <w:lang w:val="uk-UA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Змагання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особисто-командні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проводяться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чоловіків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жінок</w:t>
      </w:r>
      <w:proofErr w:type="spellEnd"/>
      <w:r>
        <w:rPr>
          <w:sz w:val="28"/>
        </w:rPr>
        <w:t xml:space="preserve">. Склад </w:t>
      </w:r>
      <w:proofErr w:type="spellStart"/>
      <w:r>
        <w:rPr>
          <w:sz w:val="28"/>
        </w:rPr>
        <w:t>команди</w:t>
      </w:r>
      <w:proofErr w:type="spellEnd"/>
      <w:r>
        <w:rPr>
          <w:sz w:val="28"/>
        </w:rPr>
        <w:t xml:space="preserve"> - 2 особи (1 </w:t>
      </w:r>
      <w:proofErr w:type="spellStart"/>
      <w:r>
        <w:rPr>
          <w:sz w:val="28"/>
        </w:rPr>
        <w:t>чоловік</w:t>
      </w:r>
      <w:proofErr w:type="spellEnd"/>
      <w:r>
        <w:rPr>
          <w:sz w:val="28"/>
        </w:rPr>
        <w:t xml:space="preserve">, 1 </w:t>
      </w:r>
      <w:proofErr w:type="spellStart"/>
      <w:r>
        <w:rPr>
          <w:sz w:val="28"/>
        </w:rPr>
        <w:t>жінка</w:t>
      </w:r>
      <w:proofErr w:type="spellEnd"/>
      <w:r>
        <w:rPr>
          <w:sz w:val="28"/>
        </w:rPr>
        <w:t xml:space="preserve">). </w:t>
      </w:r>
      <w:r>
        <w:rPr>
          <w:sz w:val="28"/>
          <w:lang w:val="uk-UA"/>
        </w:rPr>
        <w:t>Система проведення змагань визначається суддівською колегією залежно від кількості заявлених учасників</w:t>
      </w:r>
      <w:r>
        <w:rPr>
          <w:sz w:val="28"/>
        </w:rPr>
        <w:t>.</w:t>
      </w:r>
      <w:r>
        <w:rPr>
          <w:sz w:val="28"/>
          <w:lang w:val="uk-UA"/>
        </w:rPr>
        <w:t xml:space="preserve"> Змагання проводяться згідно діючими правилами змагань.</w:t>
      </w:r>
    </w:p>
    <w:p w:rsidR="00555434" w:rsidRDefault="00555434" w:rsidP="00555434">
      <w:pPr>
        <w:spacing w:line="280" w:lineRule="exact"/>
        <w:ind w:firstLine="709"/>
        <w:jc w:val="both"/>
        <w:rPr>
          <w:sz w:val="28"/>
          <w:lang w:val="uk-UA"/>
        </w:rPr>
      </w:pPr>
    </w:p>
    <w:p w:rsidR="00555434" w:rsidRDefault="00555434" w:rsidP="00555434">
      <w:pPr>
        <w:pStyle w:val="Heading2"/>
        <w:spacing w:line="280" w:lineRule="exact"/>
        <w:ind w:firstLine="540"/>
      </w:pPr>
      <w:r>
        <w:t>Шашки</w:t>
      </w:r>
    </w:p>
    <w:p w:rsidR="00555434" w:rsidRDefault="00555434" w:rsidP="00555434"/>
    <w:p w:rsidR="00555434" w:rsidRDefault="00555434" w:rsidP="00555434">
      <w:pPr>
        <w:spacing w:line="280" w:lineRule="exact"/>
        <w:ind w:firstLine="360"/>
        <w:jc w:val="both"/>
        <w:rPr>
          <w:sz w:val="28"/>
          <w:lang w:val="uk-UA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Змагання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особисто-командні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проводяться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чоловіків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жінок</w:t>
      </w:r>
      <w:proofErr w:type="spellEnd"/>
      <w:r>
        <w:rPr>
          <w:sz w:val="28"/>
        </w:rPr>
        <w:t xml:space="preserve">. Склад - </w:t>
      </w:r>
      <w:proofErr w:type="spellStart"/>
      <w:r>
        <w:rPr>
          <w:sz w:val="28"/>
        </w:rPr>
        <w:t>команди</w:t>
      </w:r>
      <w:proofErr w:type="spellEnd"/>
      <w:r>
        <w:rPr>
          <w:sz w:val="28"/>
        </w:rPr>
        <w:t xml:space="preserve"> 2 особи (1 </w:t>
      </w:r>
      <w:proofErr w:type="spellStart"/>
      <w:r>
        <w:rPr>
          <w:sz w:val="28"/>
        </w:rPr>
        <w:t>чоловік</w:t>
      </w:r>
      <w:proofErr w:type="spellEnd"/>
      <w:r>
        <w:rPr>
          <w:sz w:val="28"/>
        </w:rPr>
        <w:t xml:space="preserve">, 1 </w:t>
      </w:r>
      <w:proofErr w:type="spellStart"/>
      <w:r>
        <w:rPr>
          <w:sz w:val="28"/>
        </w:rPr>
        <w:t>жінка</w:t>
      </w:r>
      <w:proofErr w:type="spellEnd"/>
      <w:r>
        <w:rPr>
          <w:sz w:val="28"/>
        </w:rPr>
        <w:t xml:space="preserve">). </w:t>
      </w:r>
      <w:r>
        <w:rPr>
          <w:sz w:val="28"/>
          <w:lang w:val="uk-UA"/>
        </w:rPr>
        <w:t>Система проведення змагань визначається суддівською колегією залежно від кількості заявлених учасників</w:t>
      </w:r>
      <w:r>
        <w:rPr>
          <w:sz w:val="28"/>
        </w:rPr>
        <w:t>.</w:t>
      </w:r>
      <w:r>
        <w:rPr>
          <w:sz w:val="28"/>
          <w:lang w:val="uk-UA"/>
        </w:rPr>
        <w:t xml:space="preserve"> Змагання проводяться згідно діючими правилами змагань.</w:t>
      </w:r>
    </w:p>
    <w:p w:rsidR="00555434" w:rsidRPr="008C7D9F" w:rsidRDefault="00555434" w:rsidP="00555434">
      <w:pPr>
        <w:spacing w:line="280" w:lineRule="exact"/>
        <w:ind w:firstLine="709"/>
        <w:jc w:val="both"/>
        <w:rPr>
          <w:sz w:val="28"/>
          <w:lang w:val="uk-UA"/>
        </w:rPr>
      </w:pPr>
    </w:p>
    <w:p w:rsidR="00555434" w:rsidRDefault="00555434" w:rsidP="00555434">
      <w:pPr>
        <w:spacing w:line="280" w:lineRule="exact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4. У розділі 6:</w:t>
      </w:r>
    </w:p>
    <w:p w:rsidR="00555434" w:rsidRDefault="00555434" w:rsidP="00555434">
      <w:pPr>
        <w:spacing w:line="280" w:lineRule="exact"/>
        <w:jc w:val="both"/>
        <w:rPr>
          <w:sz w:val="28"/>
          <w:lang w:val="uk-UA"/>
        </w:rPr>
      </w:pPr>
    </w:p>
    <w:p w:rsidR="00555434" w:rsidRPr="00F3379F" w:rsidRDefault="00555434" w:rsidP="00555434">
      <w:pPr>
        <w:spacing w:line="280" w:lineRule="exact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4.1 Пункт 6.2  після слова </w:t>
      </w:r>
      <w:r>
        <w:rPr>
          <w:sz w:val="28"/>
          <w:lang w:val="hu-HU"/>
        </w:rPr>
        <w:t>„</w:t>
      </w:r>
      <w:r>
        <w:rPr>
          <w:sz w:val="28"/>
          <w:lang w:val="uk-UA"/>
        </w:rPr>
        <w:t>відрядження</w:t>
      </w:r>
      <w:r>
        <w:rPr>
          <w:sz w:val="28"/>
          <w:lang w:val="hu-HU"/>
        </w:rPr>
        <w:t>”</w:t>
      </w:r>
      <w:r>
        <w:rPr>
          <w:sz w:val="28"/>
          <w:lang w:val="uk-UA"/>
        </w:rPr>
        <w:t xml:space="preserve"> доповнити словами та цифрою </w:t>
      </w:r>
      <w:r>
        <w:rPr>
          <w:sz w:val="28"/>
          <w:lang w:val="hu-HU"/>
        </w:rPr>
        <w:t>„</w:t>
      </w:r>
      <w:r>
        <w:rPr>
          <w:sz w:val="28"/>
          <w:lang w:val="uk-UA"/>
        </w:rPr>
        <w:t xml:space="preserve">та </w:t>
      </w:r>
      <w:proofErr w:type="spellStart"/>
      <w:r>
        <w:rPr>
          <w:sz w:val="28"/>
          <w:lang w:val="uk-UA"/>
        </w:rPr>
        <w:t>акредитаційну</w:t>
      </w:r>
      <w:proofErr w:type="spellEnd"/>
      <w:r>
        <w:rPr>
          <w:sz w:val="28"/>
          <w:lang w:val="uk-UA"/>
        </w:rPr>
        <w:t xml:space="preserve"> картку учасника (додаток 5)</w:t>
      </w:r>
      <w:r>
        <w:rPr>
          <w:sz w:val="28"/>
          <w:lang w:val="hu-HU"/>
        </w:rPr>
        <w:t>”</w:t>
      </w:r>
      <w:r>
        <w:rPr>
          <w:sz w:val="28"/>
          <w:lang w:val="uk-UA"/>
        </w:rPr>
        <w:t>.</w:t>
      </w:r>
    </w:p>
    <w:p w:rsidR="00555434" w:rsidRDefault="00555434" w:rsidP="00555434">
      <w:pPr>
        <w:spacing w:line="280" w:lineRule="exact"/>
        <w:jc w:val="center"/>
        <w:rPr>
          <w:sz w:val="28"/>
          <w:lang w:val="uk-UA"/>
        </w:rPr>
      </w:pPr>
    </w:p>
    <w:p w:rsidR="00555434" w:rsidRDefault="00555434" w:rsidP="00555434">
      <w:pPr>
        <w:spacing w:line="280" w:lineRule="exact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У тексті розділу 8 слово </w:t>
      </w:r>
      <w:r>
        <w:rPr>
          <w:sz w:val="28"/>
          <w:lang w:val="hu-HU"/>
        </w:rPr>
        <w:t>„</w:t>
      </w:r>
      <w:r>
        <w:rPr>
          <w:sz w:val="28"/>
          <w:lang w:val="uk-UA"/>
        </w:rPr>
        <w:t>спорту</w:t>
      </w:r>
      <w:r>
        <w:rPr>
          <w:sz w:val="28"/>
          <w:lang w:val="hu-HU"/>
        </w:rPr>
        <w:t xml:space="preserve">” </w:t>
      </w:r>
      <w:r>
        <w:rPr>
          <w:sz w:val="28"/>
          <w:lang w:val="uk-UA"/>
        </w:rPr>
        <w:t xml:space="preserve">в усіх відмінках та числах замінити відповідно словом </w:t>
      </w:r>
      <w:r>
        <w:rPr>
          <w:sz w:val="28"/>
          <w:lang w:val="hu-HU"/>
        </w:rPr>
        <w:t>„</w:t>
      </w:r>
      <w:r>
        <w:rPr>
          <w:sz w:val="28"/>
          <w:lang w:val="uk-UA"/>
        </w:rPr>
        <w:t>програма</w:t>
      </w:r>
      <w:r>
        <w:rPr>
          <w:sz w:val="28"/>
          <w:lang w:val="hu-HU"/>
        </w:rPr>
        <w:t>”</w:t>
      </w:r>
      <w:r>
        <w:rPr>
          <w:sz w:val="28"/>
          <w:lang w:val="uk-UA"/>
        </w:rPr>
        <w:t>.</w:t>
      </w:r>
    </w:p>
    <w:p w:rsidR="00555434" w:rsidRDefault="00555434" w:rsidP="00555434">
      <w:pPr>
        <w:spacing w:line="280" w:lineRule="exact"/>
        <w:ind w:firstLine="540"/>
        <w:jc w:val="both"/>
        <w:rPr>
          <w:sz w:val="28"/>
          <w:lang w:val="uk-UA"/>
        </w:rPr>
      </w:pPr>
    </w:p>
    <w:p w:rsidR="00555434" w:rsidRDefault="00555434" w:rsidP="00555434">
      <w:pPr>
        <w:spacing w:line="280" w:lineRule="exact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6. Доповнити це Положення новим додатком 5, що додається.</w:t>
      </w:r>
    </w:p>
    <w:p w:rsidR="00555434" w:rsidRDefault="00555434" w:rsidP="00555434">
      <w:pPr>
        <w:spacing w:line="280" w:lineRule="exact"/>
        <w:ind w:firstLine="540"/>
        <w:jc w:val="both"/>
        <w:rPr>
          <w:sz w:val="28"/>
          <w:lang w:val="uk-UA"/>
        </w:rPr>
      </w:pPr>
    </w:p>
    <w:p w:rsidR="00555434" w:rsidRDefault="00555434" w:rsidP="00555434">
      <w:pPr>
        <w:spacing w:line="280" w:lineRule="exact"/>
        <w:ind w:firstLine="540"/>
        <w:jc w:val="both"/>
        <w:rPr>
          <w:sz w:val="28"/>
          <w:lang w:val="uk-UA"/>
        </w:rPr>
      </w:pPr>
    </w:p>
    <w:p w:rsidR="00555434" w:rsidRDefault="00555434" w:rsidP="00555434">
      <w:pPr>
        <w:spacing w:line="280" w:lineRule="exact"/>
        <w:jc w:val="both"/>
        <w:rPr>
          <w:sz w:val="28"/>
          <w:lang w:val="uk-UA"/>
        </w:rPr>
      </w:pPr>
    </w:p>
    <w:p w:rsidR="00555434" w:rsidRDefault="00555434" w:rsidP="00555434">
      <w:pPr>
        <w:spacing w:line="280" w:lineRule="exact"/>
        <w:jc w:val="both"/>
        <w:rPr>
          <w:sz w:val="28"/>
          <w:lang w:val="uk-UA"/>
        </w:rPr>
      </w:pPr>
    </w:p>
    <w:p w:rsidR="00555434" w:rsidRDefault="00555434" w:rsidP="00555434">
      <w:pPr>
        <w:spacing w:line="280" w:lineRule="exact"/>
        <w:jc w:val="both"/>
        <w:rPr>
          <w:sz w:val="28"/>
          <w:lang w:val="uk-UA"/>
        </w:rPr>
      </w:pPr>
    </w:p>
    <w:p w:rsidR="00555434" w:rsidRDefault="00555434" w:rsidP="00555434">
      <w:pPr>
        <w:spacing w:line="28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>Заступник голови-керівник</w:t>
      </w:r>
    </w:p>
    <w:p w:rsidR="00555434" w:rsidRPr="00555434" w:rsidRDefault="00555434" w:rsidP="00555434">
      <w:pPr>
        <w:spacing w:line="280" w:lineRule="exact"/>
        <w:jc w:val="both"/>
        <w:rPr>
          <w:sz w:val="28"/>
        </w:rPr>
      </w:pPr>
      <w:r>
        <w:rPr>
          <w:sz w:val="28"/>
          <w:lang w:val="uk-UA"/>
        </w:rPr>
        <w:t>Апарату облдержадміністрації                                                      С.А.Соловей</w:t>
      </w:r>
    </w:p>
    <w:p w:rsidR="00555434" w:rsidRPr="00555434" w:rsidRDefault="00555434" w:rsidP="00555434">
      <w:pPr>
        <w:spacing w:line="280" w:lineRule="exact"/>
        <w:jc w:val="both"/>
        <w:rPr>
          <w:sz w:val="28"/>
        </w:rPr>
      </w:pPr>
    </w:p>
    <w:p w:rsidR="00555434" w:rsidRPr="00555434" w:rsidRDefault="00555434" w:rsidP="00555434">
      <w:pPr>
        <w:spacing w:line="280" w:lineRule="exact"/>
        <w:jc w:val="both"/>
        <w:rPr>
          <w:sz w:val="28"/>
        </w:rPr>
      </w:pPr>
    </w:p>
    <w:p w:rsidR="00B2612F" w:rsidRDefault="00B2612F"/>
    <w:sectPr w:rsidR="00B2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434"/>
    <w:rsid w:val="002E16B9"/>
    <w:rsid w:val="00555434"/>
    <w:rsid w:val="00AB560D"/>
    <w:rsid w:val="00B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1EF1-9110-42FF-BD55-3EC9027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434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555434"/>
    <w:pPr>
      <w:keepNext/>
      <w:ind w:firstLine="709"/>
      <w:jc w:val="both"/>
      <w:outlineLvl w:val="1"/>
    </w:pPr>
    <w:rPr>
      <w:b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55434"/>
    <w:pPr>
      <w:tabs>
        <w:tab w:val="num" w:pos="0"/>
      </w:tabs>
      <w:jc w:val="both"/>
    </w:pPr>
    <w:rPr>
      <w:sz w:val="28"/>
      <w:lang w:val="uk-UA"/>
    </w:rPr>
  </w:style>
  <w:style w:type="paragraph" w:styleId="BodyTextIndent">
    <w:name w:val="Body Text Indent"/>
    <w:basedOn w:val="Normal"/>
    <w:rsid w:val="00555434"/>
    <w:pPr>
      <w:ind w:right="-5" w:firstLine="540"/>
      <w:jc w:val="both"/>
    </w:pPr>
    <w:rPr>
      <w:sz w:val="28"/>
      <w:lang w:val="uk-UA"/>
    </w:rPr>
  </w:style>
  <w:style w:type="paragraph" w:customStyle="1" w:styleId="a">
    <w:name w:val=" Знак"/>
    <w:basedOn w:val="Normal"/>
    <w:rsid w:val="0055543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vikz4</dc:creator>
  <cp:keywords/>
  <dc:description/>
  <cp:lastModifiedBy>Mykhailo Tolstikhin</cp:lastModifiedBy>
  <cp:revision>2</cp:revision>
  <dcterms:created xsi:type="dcterms:W3CDTF">2023-06-08T13:23:00Z</dcterms:created>
  <dcterms:modified xsi:type="dcterms:W3CDTF">2023-06-08T13:23:00Z</dcterms:modified>
</cp:coreProperties>
</file>