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1F" w:rsidRPr="001C3BFF" w:rsidRDefault="0064401F" w:rsidP="0064401F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1C3BFF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Виконання Плану заходів на 2025 рік з реалізації Національної стратегії із створення безбар’єрного простору </w:t>
      </w:r>
      <w:r w:rsidRPr="001C3BF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:rsidR="007447B4" w:rsidRPr="001C3BFF" w:rsidRDefault="007447B4" w:rsidP="00744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7B4" w:rsidRPr="001C3BFF" w:rsidRDefault="007447B4" w:rsidP="0074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3BFF">
        <w:rPr>
          <w:rFonts w:ascii="Times New Roman" w:hAnsi="Times New Roman" w:cs="Times New Roman"/>
          <w:sz w:val="28"/>
          <w:szCs w:val="28"/>
          <w:u w:val="single"/>
        </w:rPr>
        <w:t>65.9.н) визначення і забезпечення необхідної кількості психологів, які надають кваліфіковану психологічну допомогу дітям, які перебувають у складних життєвих обставинах, зокрема дітям, які постраждали внаслідок збройної агресії проти України та збройних конфліктів (Полтавська)</w:t>
      </w:r>
    </w:p>
    <w:p w:rsidR="002A1ADB" w:rsidRPr="001C3BFF" w:rsidRDefault="002A1ADB" w:rsidP="002A1ADB"/>
    <w:p w:rsidR="0064401F" w:rsidRPr="001C3BFF" w:rsidRDefault="0064401F" w:rsidP="007447B4">
      <w:pPr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sz w:val="28"/>
          <w:szCs w:val="28"/>
        </w:rPr>
        <w:t xml:space="preserve">В 2025 році комунальними надавачами соціальних послуг територіальних громад (47 центрів надання соціальних послуг, 8 центрів соціальних служб) забезпечено надання послуги соціального супроводу сімей в складних життєвих обставинах для 1067 сімей, в яких виховуються 2130 дітей до 18 років. </w:t>
      </w:r>
    </w:p>
    <w:p w:rsidR="0064401F" w:rsidRPr="001C3BFF" w:rsidRDefault="0064401F" w:rsidP="007447B4">
      <w:pPr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sz w:val="28"/>
          <w:szCs w:val="28"/>
        </w:rPr>
        <w:t xml:space="preserve">Додатково, у 2025 році </w:t>
      </w:r>
      <w:r w:rsidRPr="001C3BFF">
        <w:rPr>
          <w:rFonts w:ascii="Times New Roman" w:hAnsi="Times New Roman" w:cs="Times New Roman"/>
          <w:b/>
          <w:sz w:val="28"/>
          <w:szCs w:val="28"/>
        </w:rPr>
        <w:t>психологічна підтримка</w:t>
      </w:r>
      <w:r w:rsidRPr="001C3BFF">
        <w:rPr>
          <w:rFonts w:ascii="Times New Roman" w:hAnsi="Times New Roman" w:cs="Times New Roman"/>
          <w:sz w:val="28"/>
          <w:szCs w:val="28"/>
        </w:rPr>
        <w:t xml:space="preserve"> надана сім’ям, які опинились в складних життєвих обставинах, які спричинені агресією ворога відносно населення України :</w:t>
      </w:r>
    </w:p>
    <w:p w:rsidR="0064401F" w:rsidRPr="001C3BFF" w:rsidRDefault="0064401F" w:rsidP="001C3BF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sz w:val="28"/>
          <w:szCs w:val="28"/>
        </w:rPr>
        <w:t>609 сімей, які виховують 1427 дітей, які мають статус внутрішньо переміщених осіб;</w:t>
      </w:r>
    </w:p>
    <w:p w:rsidR="0064401F" w:rsidRPr="001C3BFF" w:rsidRDefault="0064401F" w:rsidP="001C3BF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sz w:val="28"/>
          <w:szCs w:val="28"/>
        </w:rPr>
        <w:t>6 сімей з 7 дітьми, які повернуті на територію України, як такі, що були примусово переміщені, утримані на тимчасово окупованих територіях або депортовані на територію ворога;</w:t>
      </w:r>
    </w:p>
    <w:p w:rsidR="0064401F" w:rsidRPr="001C3BFF" w:rsidRDefault="00F136F6" w:rsidP="001C3BF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="00C00800" w:rsidRPr="001C3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дітей </w:t>
      </w:r>
      <w:r w:rsidR="00C00800" w:rsidRPr="001C3BFF">
        <w:rPr>
          <w:rFonts w:ascii="Times New Roman" w:hAnsi="Times New Roman" w:cs="Times New Roman"/>
          <w:sz w:val="28"/>
          <w:szCs w:val="28"/>
        </w:rPr>
        <w:t>до 18 років, які постраждали від актів прямої агресії ворога відносно цивільного населення Полтавської області (</w:t>
      </w:r>
      <w:proofErr w:type="spellStart"/>
      <w:r w:rsidR="00C00800" w:rsidRPr="001C3BFF">
        <w:rPr>
          <w:rFonts w:ascii="Times New Roman" w:hAnsi="Times New Roman" w:cs="Times New Roman"/>
          <w:sz w:val="28"/>
          <w:szCs w:val="28"/>
        </w:rPr>
        <w:t>авіударів</w:t>
      </w:r>
      <w:proofErr w:type="spellEnd"/>
      <w:r w:rsidR="00C00800" w:rsidRPr="001C3BFF">
        <w:rPr>
          <w:rFonts w:ascii="Times New Roman" w:hAnsi="Times New Roman" w:cs="Times New Roman"/>
          <w:sz w:val="28"/>
          <w:szCs w:val="28"/>
        </w:rPr>
        <w:t xml:space="preserve">, бомбардувань). </w:t>
      </w:r>
    </w:p>
    <w:p w:rsidR="00C00800" w:rsidRPr="001C3BFF" w:rsidRDefault="00C00800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bCs/>
          <w:sz w:val="28"/>
          <w:szCs w:val="28"/>
        </w:rPr>
        <w:t>Комплексна соціальна послуга з формування життєстійкості, яка включає надання психосоціальної підтримки в 2025 році надавалась в 12</w:t>
      </w:r>
      <w:r w:rsidRPr="001C3BFF">
        <w:rPr>
          <w:rFonts w:ascii="Times New Roman" w:hAnsi="Times New Roman" w:cs="Times New Roman"/>
          <w:sz w:val="28"/>
          <w:szCs w:val="28"/>
        </w:rPr>
        <w:t xml:space="preserve"> </w:t>
      </w:r>
      <w:r w:rsidRPr="001C3BFF">
        <w:rPr>
          <w:rFonts w:ascii="Times New Roman" w:hAnsi="Times New Roman" w:cs="Times New Roman"/>
          <w:bCs/>
          <w:sz w:val="28"/>
          <w:szCs w:val="28"/>
        </w:rPr>
        <w:t>територіальних громадах</w:t>
      </w:r>
      <w:r w:rsidRPr="001C3B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3BFF">
        <w:rPr>
          <w:rFonts w:ascii="Times New Roman" w:hAnsi="Times New Roman" w:cs="Times New Roman"/>
          <w:sz w:val="28"/>
          <w:szCs w:val="28"/>
        </w:rPr>
        <w:t>Глобинська</w:t>
      </w:r>
      <w:proofErr w:type="spellEnd"/>
      <w:r w:rsidR="0044158E" w:rsidRPr="001C3BFF">
        <w:rPr>
          <w:rFonts w:ascii="Times New Roman" w:hAnsi="Times New Roman" w:cs="Times New Roman"/>
          <w:sz w:val="28"/>
          <w:szCs w:val="28"/>
        </w:rPr>
        <w:t xml:space="preserve">, Кобеляцька, </w:t>
      </w:r>
      <w:r w:rsidRPr="001C3BFF">
        <w:rPr>
          <w:rFonts w:ascii="Times New Roman" w:hAnsi="Times New Roman" w:cs="Times New Roman"/>
          <w:sz w:val="28"/>
          <w:szCs w:val="28"/>
        </w:rPr>
        <w:t xml:space="preserve">Пирятинська, Миргородська, Лубенська, Кременчуцька, Полтавська, </w:t>
      </w:r>
      <w:proofErr w:type="spellStart"/>
      <w:r w:rsidRPr="001C3BFF">
        <w:rPr>
          <w:rFonts w:ascii="Times New Roman" w:hAnsi="Times New Roman" w:cs="Times New Roman"/>
          <w:sz w:val="28"/>
          <w:szCs w:val="28"/>
        </w:rPr>
        <w:t>Хорольська</w:t>
      </w:r>
      <w:proofErr w:type="spellEnd"/>
      <w:r w:rsidRPr="001C3BFF">
        <w:rPr>
          <w:rFonts w:ascii="Times New Roman" w:hAnsi="Times New Roman" w:cs="Times New Roman"/>
          <w:sz w:val="28"/>
          <w:szCs w:val="28"/>
        </w:rPr>
        <w:t xml:space="preserve"> міські, </w:t>
      </w:r>
      <w:proofErr w:type="spellStart"/>
      <w:r w:rsidRPr="001C3BFF">
        <w:rPr>
          <w:rFonts w:ascii="Times New Roman" w:hAnsi="Times New Roman" w:cs="Times New Roman"/>
          <w:sz w:val="28"/>
          <w:szCs w:val="28"/>
        </w:rPr>
        <w:t>Шишацька</w:t>
      </w:r>
      <w:proofErr w:type="spellEnd"/>
      <w:r w:rsidRPr="001C3B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BFF">
        <w:rPr>
          <w:rFonts w:ascii="Times New Roman" w:hAnsi="Times New Roman" w:cs="Times New Roman"/>
          <w:sz w:val="28"/>
          <w:szCs w:val="28"/>
        </w:rPr>
        <w:t>Оржицька</w:t>
      </w:r>
      <w:proofErr w:type="spellEnd"/>
      <w:r w:rsidRPr="001C3B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BFF">
        <w:rPr>
          <w:rFonts w:ascii="Times New Roman" w:hAnsi="Times New Roman" w:cs="Times New Roman"/>
          <w:sz w:val="28"/>
          <w:szCs w:val="28"/>
        </w:rPr>
        <w:t>Новооржицька</w:t>
      </w:r>
      <w:proofErr w:type="spellEnd"/>
      <w:r w:rsidRPr="001C3B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3BFF">
        <w:rPr>
          <w:rFonts w:ascii="Times New Roman" w:hAnsi="Times New Roman" w:cs="Times New Roman"/>
          <w:sz w:val="28"/>
          <w:szCs w:val="28"/>
        </w:rPr>
        <w:t>Новосанжарська</w:t>
      </w:r>
      <w:proofErr w:type="spellEnd"/>
      <w:r w:rsidRPr="001C3BFF">
        <w:rPr>
          <w:rFonts w:ascii="Times New Roman" w:hAnsi="Times New Roman" w:cs="Times New Roman"/>
          <w:sz w:val="28"/>
          <w:szCs w:val="28"/>
        </w:rPr>
        <w:t xml:space="preserve"> селищні територіальні громади). </w:t>
      </w:r>
    </w:p>
    <w:p w:rsidR="00C00800" w:rsidRPr="001C3BFF" w:rsidRDefault="00C00800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sz w:val="28"/>
          <w:szCs w:val="28"/>
        </w:rPr>
        <w:t xml:space="preserve">В Центрах життєстійкості послуги надаються </w:t>
      </w:r>
      <w:r w:rsidRPr="001C3BFF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соціальними менеджерами (11 осіб), фахівцями із соціальної роботи (27 осіб) та психологами (21 особа). </w:t>
      </w:r>
      <w:r w:rsidRPr="001C3BFF">
        <w:rPr>
          <w:rFonts w:ascii="Times New Roman" w:hAnsi="Times New Roman" w:cs="Times New Roman"/>
          <w:sz w:val="28"/>
          <w:szCs w:val="28"/>
        </w:rPr>
        <w:t>Ними</w:t>
      </w:r>
      <w:r w:rsidRPr="001C3B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3BFF">
        <w:rPr>
          <w:rFonts w:ascii="Times New Roman" w:hAnsi="Times New Roman" w:cs="Times New Roman"/>
          <w:sz w:val="28"/>
          <w:szCs w:val="28"/>
        </w:rPr>
        <w:t xml:space="preserve"> проводиться індивідуальна та групова робота, а саме надається соціально-психологічна допомога відповідно до потреб в рамках психологічних консультацій; проводиться сімейне консультування, спрямоване на підвищення батьківського потенціалу; організовано простір безпеки та розвитку з елементами арт-терапевтичних засобів та ігрової терапії; проводяться навчання з основ роботи з травмою та розвитку </w:t>
      </w:r>
      <w:proofErr w:type="spellStart"/>
      <w:r w:rsidRPr="001C3BFF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1C3BFF">
        <w:rPr>
          <w:rFonts w:ascii="Times New Roman" w:hAnsi="Times New Roman" w:cs="Times New Roman"/>
          <w:sz w:val="28"/>
          <w:szCs w:val="28"/>
        </w:rPr>
        <w:t>; з надання першої психологічної допомоги та використання технік Самодопомоги+.</w:t>
      </w:r>
    </w:p>
    <w:p w:rsidR="0044158E" w:rsidRPr="001C3BFF" w:rsidRDefault="0044158E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BFF" w:rsidRPr="001C3BFF" w:rsidRDefault="0044158E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sz w:val="28"/>
          <w:szCs w:val="28"/>
        </w:rPr>
        <w:t>У 2025 році, відповідно до Реєстру на</w:t>
      </w:r>
      <w:r w:rsidR="001C3BFF" w:rsidRPr="001C3BFF">
        <w:rPr>
          <w:rFonts w:ascii="Times New Roman" w:hAnsi="Times New Roman" w:cs="Times New Roman"/>
          <w:sz w:val="28"/>
          <w:szCs w:val="28"/>
        </w:rPr>
        <w:t xml:space="preserve">давачів соціальних послуг </w:t>
      </w:r>
      <w:proofErr w:type="spellStart"/>
      <w:r w:rsidR="001C3BFF" w:rsidRPr="001C3BFF"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 w:rsidR="001C3BFF" w:rsidRPr="001C3BFF">
        <w:rPr>
          <w:rFonts w:ascii="Times New Roman" w:hAnsi="Times New Roman" w:cs="Times New Roman"/>
          <w:sz w:val="28"/>
          <w:szCs w:val="28"/>
        </w:rPr>
        <w:t xml:space="preserve"> внесені </w:t>
      </w:r>
      <w:r w:rsidR="001C3BFF" w:rsidRPr="001C3BFF">
        <w:rPr>
          <w:rFonts w:ascii="Times New Roman" w:hAnsi="Times New Roman" w:cs="Times New Roman"/>
          <w:b/>
          <w:sz w:val="28"/>
          <w:szCs w:val="28"/>
        </w:rPr>
        <w:t>118 надавачів соціальних послуг,</w:t>
      </w:r>
      <w:r w:rsidR="001C3BFF" w:rsidRPr="001C3BFF">
        <w:rPr>
          <w:rFonts w:ascii="Times New Roman" w:hAnsi="Times New Roman" w:cs="Times New Roman"/>
          <w:sz w:val="28"/>
          <w:szCs w:val="28"/>
        </w:rPr>
        <w:t xml:space="preserve"> які діють відповідно до чинного законодавства, з яких: 63 – комунальні надавачі соціальних послуг територіальних громад, 2 державні надавачі соціальних послуг, 16 надавачів соціальних послуг обласної комунальної форми власності. </w:t>
      </w:r>
    </w:p>
    <w:p w:rsidR="001C3BFF" w:rsidRPr="001C3BFF" w:rsidRDefault="001C3BFF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BFF" w:rsidRPr="001C3BFF" w:rsidRDefault="001C3BFF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sz w:val="28"/>
          <w:szCs w:val="28"/>
        </w:rPr>
        <w:lastRenderedPageBreak/>
        <w:t xml:space="preserve">З метою розуміння загальної кількості психологів та інших фахівців, які надають психосоціальну підтримку, Департаментом соціального захисту населення ОВА проведено моніторинг щодо кількості штатних та фактичних фахівців, в розрізі надавачів послуг, а також щодо виявлення непокритої потреби в таких фахівцях. </w:t>
      </w:r>
    </w:p>
    <w:p w:rsidR="001C3BFF" w:rsidRPr="001C3BFF" w:rsidRDefault="001C3BFF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sz w:val="28"/>
          <w:szCs w:val="28"/>
        </w:rPr>
        <w:t xml:space="preserve">Моніторинг проведено відносно 106 надавачів соціальних послуг різних форм власності. </w:t>
      </w:r>
    </w:p>
    <w:p w:rsidR="001C3BFF" w:rsidRPr="001C3BFF" w:rsidRDefault="001C3BFF" w:rsidP="00C00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BFF">
        <w:rPr>
          <w:rFonts w:ascii="Times New Roman" w:hAnsi="Times New Roman" w:cs="Times New Roman"/>
          <w:b/>
          <w:sz w:val="28"/>
          <w:szCs w:val="28"/>
          <w:u w:val="single"/>
        </w:rPr>
        <w:t>Станом на кінець 2025 року в 106 надавачів соціальних послуг:</w:t>
      </w:r>
    </w:p>
    <w:p w:rsidR="001C3BFF" w:rsidRDefault="001C3BFF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BFF">
        <w:rPr>
          <w:rFonts w:ascii="Times New Roman" w:hAnsi="Times New Roman" w:cs="Times New Roman"/>
          <w:sz w:val="28"/>
          <w:szCs w:val="28"/>
        </w:rPr>
        <w:t>- 106,5 посад психологів</w:t>
      </w:r>
      <w:r>
        <w:rPr>
          <w:rFonts w:ascii="Times New Roman" w:hAnsi="Times New Roman" w:cs="Times New Roman"/>
          <w:sz w:val="28"/>
          <w:szCs w:val="28"/>
        </w:rPr>
        <w:t xml:space="preserve">, які зайняті на 73,7% (78,5 посад зайнято спеціалістами), відповідно непокрита потреба </w:t>
      </w:r>
      <w:r w:rsidR="00270DF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DF2">
        <w:rPr>
          <w:rFonts w:ascii="Times New Roman" w:hAnsi="Times New Roman" w:cs="Times New Roman"/>
          <w:sz w:val="28"/>
          <w:szCs w:val="28"/>
        </w:rPr>
        <w:t>28 вакантних штатних одиниць;</w:t>
      </w:r>
    </w:p>
    <w:p w:rsidR="00270DF2" w:rsidRPr="001C3BFF" w:rsidRDefault="00270DF2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- 373,5 посад фахівців, які надають психосоціальну підтримку (фахівці із соціальної роботи, соціальні педагоги, соціальні менеджери, соціальні працівники, психіатри тощо), які зайняті на 82,2% (310,75 посад зайняті фахівцями), відповідно непокрита потреба – 62,75 </w:t>
      </w:r>
      <w:r>
        <w:rPr>
          <w:rFonts w:ascii="Times New Roman" w:hAnsi="Times New Roman" w:cs="Times New Roman"/>
          <w:sz w:val="28"/>
          <w:szCs w:val="28"/>
        </w:rPr>
        <w:t>вакантних штатних одиниць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3BFF" w:rsidRDefault="001C3BFF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BFF" w:rsidRPr="00270DF2" w:rsidRDefault="00270DF2" w:rsidP="00C0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Детальні результати моніторингу наведені в окремому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270DF2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файлі. </w:t>
      </w:r>
      <w:bookmarkStart w:id="0" w:name="_GoBack"/>
      <w:bookmarkEnd w:id="0"/>
    </w:p>
    <w:p w:rsidR="00C00800" w:rsidRPr="001C3BFF" w:rsidRDefault="00C00800" w:rsidP="00C00800">
      <w:pPr>
        <w:rPr>
          <w:sz w:val="28"/>
          <w:szCs w:val="28"/>
        </w:rPr>
      </w:pPr>
    </w:p>
    <w:p w:rsidR="007447B4" w:rsidRPr="001C3BFF" w:rsidRDefault="007447B4" w:rsidP="007447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47B4" w:rsidRPr="001C3BFF" w:rsidRDefault="007447B4" w:rsidP="0074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00" w:rsidRPr="001C3BFF" w:rsidRDefault="00C00800">
      <w:pPr>
        <w:rPr>
          <w:sz w:val="28"/>
          <w:szCs w:val="28"/>
        </w:rPr>
      </w:pPr>
    </w:p>
    <w:sectPr w:rsidR="00C00800" w:rsidRPr="001C3B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E3828"/>
    <w:multiLevelType w:val="hybridMultilevel"/>
    <w:tmpl w:val="D7CAE148"/>
    <w:lvl w:ilvl="0" w:tplc="B3F43D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DB"/>
    <w:rsid w:val="001C3BFF"/>
    <w:rsid w:val="00270DF2"/>
    <w:rsid w:val="002A1ADB"/>
    <w:rsid w:val="0044158E"/>
    <w:rsid w:val="0064401F"/>
    <w:rsid w:val="007447B4"/>
    <w:rsid w:val="00C00800"/>
    <w:rsid w:val="00C87046"/>
    <w:rsid w:val="00F136F6"/>
    <w:rsid w:val="00F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ACAA"/>
  <w15:chartTrackingRefBased/>
  <w15:docId w15:val="{90970FBE-3C3E-417F-92A7-37E3DF7E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B4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2025-10-17T09:05:00Z</dcterms:created>
  <dcterms:modified xsi:type="dcterms:W3CDTF">2025-12-16T09:30:00Z</dcterms:modified>
</cp:coreProperties>
</file>