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37C" w:rsidRPr="000F42D3" w:rsidRDefault="0033737C" w:rsidP="0033737C">
      <w:pPr>
        <w:spacing w:line="360" w:lineRule="auto"/>
        <w:ind w:firstLine="504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>ЗАТВЕРДЖЕНО</w:t>
      </w:r>
    </w:p>
    <w:p w:rsidR="0033737C" w:rsidRPr="000F42D3" w:rsidRDefault="0033737C" w:rsidP="0033737C">
      <w:pPr>
        <w:ind w:firstLine="504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р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озпорядження</w:t>
      </w:r>
      <w:r>
        <w:rPr>
          <w:rFonts w:ascii="Times New Roman" w:hAnsi="Times New Roman" w:cs="Times New Roman"/>
          <w:spacing w:val="-8"/>
          <w:sz w:val="28"/>
          <w:szCs w:val="28"/>
        </w:rPr>
        <w:t>м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 xml:space="preserve"> голови обласної</w:t>
      </w:r>
    </w:p>
    <w:p w:rsidR="0033737C" w:rsidRPr="000F42D3" w:rsidRDefault="0033737C" w:rsidP="0033737C">
      <w:pPr>
        <w:spacing w:line="360" w:lineRule="auto"/>
        <w:ind w:firstLine="504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>державної адміністрації</w:t>
      </w:r>
    </w:p>
    <w:p w:rsidR="0033737C" w:rsidRDefault="0033737C" w:rsidP="0033737C">
      <w:pPr>
        <w:ind w:firstLine="504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від 12.09.2006</w:t>
      </w:r>
      <w:r w:rsidRPr="00386815">
        <w:rPr>
          <w:rFonts w:ascii="Times New Roman" w:hAnsi="Times New Roman" w:cs="Times New Roman"/>
          <w:spacing w:val="-8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425-к </w:t>
      </w:r>
    </w:p>
    <w:p w:rsidR="0033737C" w:rsidRPr="0033737C" w:rsidRDefault="0033737C" w:rsidP="0033737C">
      <w:pPr>
        <w:ind w:firstLine="5040"/>
        <w:jc w:val="both"/>
        <w:rPr>
          <w:rFonts w:ascii="Times New Roman" w:hAnsi="Times New Roman" w:cs="Times New Roman"/>
          <w:spacing w:val="-8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(в редакції розпорядження </w:t>
      </w:r>
    </w:p>
    <w:p w:rsidR="0033737C" w:rsidRDefault="0033737C" w:rsidP="0033737C">
      <w:pPr>
        <w:ind w:firstLine="504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голови облдержадміністрації</w:t>
      </w:r>
    </w:p>
    <w:p w:rsidR="0033737C" w:rsidRDefault="0033737C" w:rsidP="0033737C">
      <w:pPr>
        <w:ind w:firstLine="504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13.03.2012 № 87)</w:t>
      </w:r>
      <w:r w:rsidRPr="00C80C0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33737C" w:rsidRPr="00386815" w:rsidRDefault="0033737C" w:rsidP="0033737C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33737C" w:rsidRDefault="0033737C" w:rsidP="003373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структурних підрозділів облдержадміністрації та гранична </w:t>
      </w:r>
    </w:p>
    <w:p w:rsidR="0033737C" w:rsidRPr="00386815" w:rsidRDefault="0033737C" w:rsidP="0033737C">
      <w:pPr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чисельність структурних підрозділів облдержадміністрації</w:t>
      </w:r>
    </w:p>
    <w:p w:rsidR="0033737C" w:rsidRPr="00386815" w:rsidRDefault="0033737C" w:rsidP="0033737C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7655"/>
        <w:gridCol w:w="1134"/>
      </w:tblGrid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Апарат обласної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25B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96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агропромислового розвитку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- 49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економіки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- 41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праці та соціального захисту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- 64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Головне управління промисловості та розвитку інфраструктури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- 25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5A608D" w:rsidRDefault="0033737C" w:rsidP="0033737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житлово-комунального господарства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5A608D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25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5A608D" w:rsidRDefault="0033737C" w:rsidP="0033737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освіти і науки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5A608D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- 23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5A608D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правління охорони здоров’я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5A608D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AB5D0F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</w:t>
            </w: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правління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інформаційної та внутрішньої </w:t>
            </w: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політики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- 23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5A608D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містобудування та архітектури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5A608D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-14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5A608D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культури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5A608D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5A608D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5A608D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39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5A608D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фізичної культури і спорту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5A608D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- 11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5A608D" w:rsidRDefault="0033737C" w:rsidP="0033737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розвитку споживчого ринку, сфери</w:t>
            </w:r>
            <w:r w:rsidRPr="0033737C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побутових послуг та підприємництва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5A608D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зовнішніх зносин та зовнішньоекономічної діяльності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- 13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5A608D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Відділ у справах сім’ї та 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молоді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5A608D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- 8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5A608D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Відділ з питань туризму і курортів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5A608D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- 6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Служба у справах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дітей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- 7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Державний архів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- 35,25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Інспекція державного технічного нагляду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- 30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Інспекція якості та формування ресурсів сільськогосподарської продукції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- 31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8"/>
                <w:sz w:val="28"/>
                <w:szCs w:val="28"/>
              </w:rPr>
              <w:t>-586,25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end"/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фінансове управління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</w:p>
        </w:tc>
      </w:tr>
      <w:tr w:rsidR="0033737C" w:rsidRPr="0038681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33737C" w:rsidRPr="00386815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капітального будівництва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37C" w:rsidRDefault="0033737C" w:rsidP="0033737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</w:p>
        </w:tc>
      </w:tr>
    </w:tbl>
    <w:p w:rsidR="0033737C" w:rsidRDefault="0033737C" w:rsidP="0033737C">
      <w:pPr>
        <w:rPr>
          <w:rFonts w:ascii="Times New Roman" w:hAnsi="Times New Roman" w:cs="Times New Roman"/>
          <w:spacing w:val="-8"/>
          <w:sz w:val="28"/>
          <w:szCs w:val="28"/>
        </w:rPr>
      </w:pPr>
    </w:p>
    <w:p w:rsidR="0033737C" w:rsidRDefault="0033737C" w:rsidP="0033737C">
      <w:pPr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Заступник голови </w:t>
      </w:r>
      <w:r w:rsidRPr="0033737C">
        <w:rPr>
          <w:rFonts w:ascii="Times New Roman" w:hAnsi="Times New Roman" w:cs="Times New Roman"/>
          <w:spacing w:val="-8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керівник</w:t>
      </w:r>
    </w:p>
    <w:p w:rsidR="00731B33" w:rsidRDefault="0033737C" w:rsidP="0033737C">
      <w:r>
        <w:rPr>
          <w:rFonts w:ascii="Times New Roman" w:hAnsi="Times New Roman" w:cs="Times New Roman"/>
          <w:spacing w:val="-8"/>
          <w:sz w:val="28"/>
          <w:szCs w:val="28"/>
        </w:rPr>
        <w:t xml:space="preserve">апарату облдержадміністрації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В.О. Пархоменко</w:t>
      </w:r>
    </w:p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10B3"/>
    <w:multiLevelType w:val="singleLevel"/>
    <w:tmpl w:val="AB2A0F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737C"/>
    <w:rsid w:val="001121AE"/>
    <w:rsid w:val="00176FA5"/>
    <w:rsid w:val="0033737C"/>
    <w:rsid w:val="00653798"/>
    <w:rsid w:val="00661CEA"/>
    <w:rsid w:val="00731B33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3DD96-1C80-4E3B-A7F6-92004885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737C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2023-06-08T13:23:00Z</dcterms:created>
  <dcterms:modified xsi:type="dcterms:W3CDTF">2023-06-08T13:23:00Z</dcterms:modified>
</cp:coreProperties>
</file>