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193" w:rsidRPr="00267161" w:rsidRDefault="002D0193" w:rsidP="002D0193">
      <w:pPr>
        <w:tabs>
          <w:tab w:val="left" w:pos="55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  <w:t>Додаток 2</w:t>
      </w:r>
    </w:p>
    <w:p w:rsidR="002D0193" w:rsidRPr="00267161" w:rsidRDefault="002D0193" w:rsidP="002D0193">
      <w:pPr>
        <w:tabs>
          <w:tab w:val="left" w:pos="55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розпорядження </w:t>
      </w:r>
    </w:p>
    <w:p w:rsidR="002D0193" w:rsidRPr="00267161" w:rsidRDefault="002D0193" w:rsidP="002D0193">
      <w:pPr>
        <w:tabs>
          <w:tab w:val="left" w:pos="5580"/>
        </w:tabs>
        <w:ind w:left="504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 xml:space="preserve">голови обласної </w:t>
      </w:r>
    </w:p>
    <w:p w:rsidR="002D0193" w:rsidRPr="00267161" w:rsidRDefault="002D0193" w:rsidP="002D0193">
      <w:pPr>
        <w:tabs>
          <w:tab w:val="left" w:pos="5580"/>
        </w:tabs>
        <w:ind w:left="504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2D0193" w:rsidRDefault="002D0193" w:rsidP="002D0193">
      <w:pPr>
        <w:tabs>
          <w:tab w:val="left" w:pos="5580"/>
        </w:tabs>
        <w:ind w:left="504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>01.06.2010 № 190</w:t>
      </w:r>
    </w:p>
    <w:p w:rsidR="002D0193" w:rsidRDefault="002D0193" w:rsidP="002D0193">
      <w:pPr>
        <w:tabs>
          <w:tab w:val="left" w:pos="5580"/>
        </w:tabs>
        <w:ind w:left="504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>в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0193" w:rsidRPr="00267161" w:rsidRDefault="002D0193" w:rsidP="002D0193">
      <w:pPr>
        <w:tabs>
          <w:tab w:val="left" w:pos="5580"/>
        </w:tabs>
        <w:ind w:left="504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11.08.2010  №295)</w:t>
      </w:r>
    </w:p>
    <w:p w:rsidR="002D0193" w:rsidRPr="00267161" w:rsidRDefault="002D0193" w:rsidP="002D01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193" w:rsidRPr="00267161" w:rsidRDefault="002D0193" w:rsidP="002D01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>Гранична чисельність районних державних адміністрацій</w:t>
      </w:r>
    </w:p>
    <w:p w:rsidR="002D0193" w:rsidRPr="00267161" w:rsidRDefault="002D0193" w:rsidP="002D01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>на  2010  рік</w:t>
      </w:r>
    </w:p>
    <w:p w:rsidR="002D0193" w:rsidRPr="00267161" w:rsidRDefault="002D0193" w:rsidP="002D01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891"/>
        <w:gridCol w:w="3912"/>
        <w:gridCol w:w="2364"/>
        <w:gridCol w:w="2412"/>
      </w:tblGrid>
      <w:tr w:rsidR="002D0193" w:rsidRPr="00267161" w:rsidTr="002D0193">
        <w:tc>
          <w:tcPr>
            <w:tcW w:w="908" w:type="dxa"/>
            <w:tcBorders>
              <w:bottom w:val="nil"/>
            </w:tcBorders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2" w:type="dxa"/>
            <w:tcBorders>
              <w:bottom w:val="nil"/>
            </w:tcBorders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71" w:type="dxa"/>
            <w:gridSpan w:val="2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Гранична чисельність працівників</w:t>
            </w:r>
          </w:p>
        </w:tc>
      </w:tr>
      <w:tr w:rsidR="002D0193" w:rsidRPr="00267161" w:rsidTr="002D0193">
        <w:tc>
          <w:tcPr>
            <w:tcW w:w="908" w:type="dxa"/>
            <w:tcBorders>
              <w:top w:val="nil"/>
            </w:tcBorders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3962" w:type="dxa"/>
            <w:tcBorders>
              <w:top w:val="nil"/>
            </w:tcBorders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Райдержадміністрації 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 т.ч. апарат</w:t>
            </w:r>
          </w:p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районних державних адміністрацій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Великобагачанська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Гадяцька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Глобинська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Гребінківська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Зіньківська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Карлівська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Кобеляцька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Козельщинська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Котелевська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Лохвицька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Лубенська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Машівська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Миргородська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Новосанжарська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Оржицька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Решетилівська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Семенівська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Хорольська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Чорнухинська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Чутівська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Шишацька</w:t>
            </w:r>
            <w:proofErr w:type="spellEnd"/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D0193" w:rsidRPr="00267161" w:rsidTr="002D0193">
        <w:tc>
          <w:tcPr>
            <w:tcW w:w="908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</w:tcPr>
          <w:p w:rsidR="002D0193" w:rsidRPr="00267161" w:rsidRDefault="002D0193" w:rsidP="002D01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35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1828</w:t>
            </w:r>
          </w:p>
        </w:tc>
        <w:tc>
          <w:tcPr>
            <w:tcW w:w="2436" w:type="dxa"/>
          </w:tcPr>
          <w:p w:rsidR="002D0193" w:rsidRPr="00267161" w:rsidRDefault="002D0193" w:rsidP="002D0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67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592</w:t>
            </w:r>
          </w:p>
        </w:tc>
      </w:tr>
    </w:tbl>
    <w:p w:rsidR="002D0193" w:rsidRPr="00267161" w:rsidRDefault="002D0193" w:rsidP="002D01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193" w:rsidRPr="00267161" w:rsidRDefault="002D0193" w:rsidP="002D01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>Заступник голови – керівник</w:t>
      </w:r>
    </w:p>
    <w:p w:rsidR="009E63D0" w:rsidRDefault="002D0193" w:rsidP="002D0193">
      <w:pPr>
        <w:jc w:val="both"/>
      </w:pPr>
      <w:r w:rsidRPr="00267161">
        <w:rPr>
          <w:rFonts w:ascii="Times New Roman" w:hAnsi="Times New Roman" w:cs="Times New Roman"/>
          <w:sz w:val="28"/>
          <w:szCs w:val="28"/>
          <w:lang w:val="uk-UA"/>
        </w:rPr>
        <w:t xml:space="preserve">апарату облдержадміністрації </w:t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7161">
        <w:rPr>
          <w:rFonts w:ascii="Times New Roman" w:hAnsi="Times New Roman" w:cs="Times New Roman"/>
          <w:sz w:val="28"/>
          <w:szCs w:val="28"/>
          <w:lang w:val="uk-UA"/>
        </w:rPr>
        <w:tab/>
        <w:t>В.О. Пархоменко</w:t>
      </w:r>
    </w:p>
    <w:sectPr w:rsidR="009E63D0" w:rsidSect="002D0193">
      <w:footerReference w:type="default" r:id="rId6"/>
      <w:pgSz w:w="11909" w:h="16834"/>
      <w:pgMar w:top="851" w:right="845" w:bottom="720" w:left="1701" w:header="709" w:footer="16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11954">
      <w:r>
        <w:separator/>
      </w:r>
    </w:p>
  </w:endnote>
  <w:endnote w:type="continuationSeparator" w:id="0">
    <w:p w:rsidR="00000000" w:rsidRDefault="0041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193" w:rsidRPr="00267161" w:rsidRDefault="002D0193" w:rsidP="002D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11954">
      <w:r>
        <w:separator/>
      </w:r>
    </w:p>
  </w:footnote>
  <w:footnote w:type="continuationSeparator" w:id="0">
    <w:p w:rsidR="00000000" w:rsidRDefault="00411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193"/>
    <w:rsid w:val="001E0260"/>
    <w:rsid w:val="00271E75"/>
    <w:rsid w:val="002D0193"/>
    <w:rsid w:val="00411954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CE5DC-F5D1-41D5-B26B-CCB8745F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193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D0193"/>
    <w:pPr>
      <w:tabs>
        <w:tab w:val="center" w:pos="4819"/>
        <w:tab w:val="right" w:pos="9639"/>
      </w:tabs>
    </w:pPr>
  </w:style>
  <w:style w:type="paragraph" w:customStyle="1" w:styleId="a">
    <w:name w:val="Знак Знак"/>
    <w:basedOn w:val="Normal"/>
    <w:rsid w:val="002D019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2D0193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