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B97" w:rsidRPr="000074FF" w:rsidRDefault="005B7B97" w:rsidP="005B7B97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ЗАТВЕРДЖЕНО</w:t>
      </w:r>
    </w:p>
    <w:p w:rsidR="005B7B97" w:rsidRPr="000074FF" w:rsidRDefault="005B7B97" w:rsidP="005B7B97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 xml:space="preserve">Розпорядження голови </w:t>
      </w:r>
    </w:p>
    <w:p w:rsidR="005B7B97" w:rsidRPr="000074FF" w:rsidRDefault="005B7B97" w:rsidP="005B7B97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обласної державної</w:t>
      </w:r>
    </w:p>
    <w:p w:rsidR="005B7B97" w:rsidRPr="000074FF" w:rsidRDefault="005B7B97" w:rsidP="005B7B97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адмін</w:t>
      </w:r>
      <w:r w:rsidRPr="000074FF">
        <w:rPr>
          <w:b w:val="0"/>
          <w:bCs w:val="0"/>
          <w:sz w:val="24"/>
          <w:szCs w:val="24"/>
        </w:rPr>
        <w:t>і</w:t>
      </w:r>
      <w:r w:rsidRPr="000074FF">
        <w:rPr>
          <w:b w:val="0"/>
          <w:bCs w:val="0"/>
          <w:sz w:val="24"/>
          <w:szCs w:val="24"/>
        </w:rPr>
        <w:t>страції</w:t>
      </w:r>
    </w:p>
    <w:p w:rsidR="005B7B97" w:rsidRPr="000074FF" w:rsidRDefault="005B7B97" w:rsidP="005B7B97">
      <w:pPr>
        <w:pStyle w:val="Title"/>
        <w:keepNext/>
        <w:spacing w:before="0" w:after="0" w:line="240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24.03.2011 №126</w:t>
      </w:r>
    </w:p>
    <w:p w:rsidR="005B7B97" w:rsidRPr="000074FF" w:rsidRDefault="005B7B97" w:rsidP="005B7B97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5B7B97" w:rsidRPr="000074FF" w:rsidRDefault="005B7B97" w:rsidP="005B7B97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0074FF">
        <w:rPr>
          <w:sz w:val="24"/>
          <w:szCs w:val="24"/>
        </w:rPr>
        <w:t>План</w:t>
      </w:r>
    </w:p>
    <w:p w:rsidR="005B7B97" w:rsidRPr="000074FF" w:rsidRDefault="005B7B97" w:rsidP="005B7B97">
      <w:pPr>
        <w:pStyle w:val="Subtitle"/>
        <w:keepNext/>
        <w:spacing w:after="0" w:line="240" w:lineRule="exact"/>
      </w:pPr>
      <w:r w:rsidRPr="000074FF">
        <w:t>роботи обласної державної адміністрації</w:t>
      </w:r>
    </w:p>
    <w:p w:rsidR="005B7B97" w:rsidRPr="000074FF" w:rsidRDefault="005B7B97" w:rsidP="005B7B97">
      <w:pPr>
        <w:pStyle w:val="Subtitle"/>
        <w:keepNext/>
        <w:spacing w:after="0" w:line="240" w:lineRule="exact"/>
      </w:pPr>
      <w:r w:rsidRPr="000074FF">
        <w:t>на ІІ квартал 2011 року</w:t>
      </w:r>
    </w:p>
    <w:p w:rsidR="005B7B97" w:rsidRPr="000074FF" w:rsidRDefault="005B7B97" w:rsidP="005B7B97">
      <w:pPr>
        <w:pStyle w:val="Subtitle"/>
        <w:keepNext/>
        <w:spacing w:after="0" w:line="240" w:lineRule="exact"/>
        <w:jc w:val="both"/>
      </w:pPr>
    </w:p>
    <w:tbl>
      <w:tblPr>
        <w:tblStyle w:val="TableGrid"/>
        <w:tblW w:w="101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91"/>
        <w:gridCol w:w="1559"/>
        <w:gridCol w:w="1985"/>
      </w:tblGrid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5B7B97" w:rsidRPr="000074FF" w:rsidRDefault="005B7B97" w:rsidP="005B7B97">
            <w:pPr>
              <w:pStyle w:val="Heading2"/>
              <w:spacing w:before="0" w:after="0" w:line="220" w:lineRule="exact"/>
              <w:jc w:val="both"/>
              <w:outlineLvl w:val="1"/>
              <w:rPr>
                <w:i w:val="0"/>
                <w:iCs w:val="0"/>
                <w:sz w:val="24"/>
                <w:szCs w:val="24"/>
              </w:rPr>
            </w:pPr>
            <w:proofErr w:type="spellStart"/>
            <w:r w:rsidRPr="000074FF">
              <w:rPr>
                <w:i w:val="0"/>
                <w:iCs w:val="0"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хідності здійснення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нан-</w:t>
            </w:r>
            <w:proofErr w:type="spellEnd"/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ня</w:t>
            </w:r>
            <w:proofErr w:type="spellEnd"/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B7B97" w:rsidRPr="000074FF" w:rsidRDefault="005B7B97" w:rsidP="005B7B97">
      <w:pPr>
        <w:keepNext/>
        <w:spacing w:line="2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1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965"/>
        <w:gridCol w:w="2984"/>
        <w:gridCol w:w="6"/>
        <w:gridCol w:w="1559"/>
        <w:gridCol w:w="1984"/>
      </w:tblGrid>
      <w:tr w:rsidR="005B7B97" w:rsidRPr="000074F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B7B97" w:rsidRPr="000074FF">
        <w:trPr>
          <w:trHeight w:val="758"/>
        </w:trPr>
        <w:tc>
          <w:tcPr>
            <w:tcW w:w="101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І. Питання, що плануються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для розгляду обласною радою</w:t>
            </w:r>
          </w:p>
          <w:p w:rsidR="005B7B97" w:rsidRPr="000074FF" w:rsidRDefault="005B7B97" w:rsidP="005B7B97">
            <w:pPr>
              <w:pStyle w:val="Heading2"/>
              <w:spacing w:before="0" w:after="0" w:line="220" w:lineRule="exact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коригування тар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фів на послуги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от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плопостачання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та вод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відв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дення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які надають підприємства, що пер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бувають у власності т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риторіальної громади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Збільшення збитків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в’язане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зі зро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танням вартості складових с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бівартості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слуг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тому числі законодавчо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вст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новленої мінімальної заробі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ної плати.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ників підпр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ємств, що належать до вла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ності територіальної гром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ди області, укладення ко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трактів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ними, продо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ження терм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ну їх дії та внесення відпов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дних змін.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чих контрактів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кері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никами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житл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</w:t>
            </w:r>
            <w:r>
              <w:rPr>
                <w:rFonts w:ascii="Arial" w:hAnsi="Arial" w:cs="Arial"/>
                <w:sz w:val="24"/>
                <w:szCs w:val="24"/>
              </w:rPr>
              <w:t>-к</w:t>
            </w:r>
            <w:r w:rsidRPr="000074FF">
              <w:rPr>
                <w:rFonts w:ascii="Arial" w:hAnsi="Arial" w:cs="Arial"/>
                <w:sz w:val="24"/>
                <w:szCs w:val="24"/>
              </w:rPr>
              <w:t>омуна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підприємств, 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обхідність операти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внесення змін при зміні чинного закон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давства.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</w:t>
            </w:r>
            <w:r w:rsidRPr="000074FF">
              <w:rPr>
                <w:rFonts w:ascii="Arial" w:hAnsi="Arial" w:cs="Arial"/>
                <w:spacing w:val="-26"/>
                <w:sz w:val="24"/>
                <w:szCs w:val="24"/>
              </w:rPr>
              <w:t>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списання з б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лансу управління капітального будівництва облдерж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дміністрації заборгов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ності по обласній б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джетній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зичці, наданій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минулі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списання заб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ргованості по обласній бюджетній позичці.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передачу на б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ланс комунального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приємства 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Полтавав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доканал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” об’єкт</w:t>
            </w:r>
            <w:r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0074FF">
              <w:rPr>
                <w:rFonts w:ascii="Arial" w:hAnsi="Arial" w:cs="Arial"/>
                <w:sz w:val="24"/>
                <w:szCs w:val="24"/>
              </w:rPr>
              <w:t>зав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ршеного будівництв</w:t>
            </w:r>
            <w:r>
              <w:rPr>
                <w:rFonts w:ascii="Arial" w:hAnsi="Arial" w:cs="Arial"/>
                <w:sz w:val="24"/>
                <w:szCs w:val="24"/>
              </w:rPr>
              <w:t>ом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каналіз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ційної мережі по вул.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Чк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лова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Нові Санжари.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ефективн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використання об’єкт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завершеного будівниц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ом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лів, пов’язаних з </w:t>
            </w:r>
            <w:r w:rsidRPr="000074FF">
              <w:rPr>
                <w:rFonts w:ascii="Arial" w:hAnsi="Arial" w:cs="Arial"/>
                <w:sz w:val="24"/>
                <w:szCs w:val="24"/>
              </w:rPr>
              <w:lastRenderedPageBreak/>
              <w:t>нада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ням погоджень на отр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мання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спеціальних 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зволів на користува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надрами.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lastRenderedPageBreak/>
              <w:t>Здійснення функцій 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ного контролю за використанням </w:t>
            </w:r>
            <w:r w:rsidRPr="000074FF">
              <w:rPr>
                <w:rFonts w:ascii="Arial" w:hAnsi="Arial" w:cs="Arial"/>
                <w:sz w:val="24"/>
                <w:szCs w:val="24"/>
              </w:rPr>
              <w:lastRenderedPageBreak/>
              <w:t>приро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ресурсів на терит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рії області.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lastRenderedPageBreak/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Підготовка на ро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гляд обласної ради матері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лів щодо затвердження рег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ональних програм ене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гозбереження і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енерго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фективності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та допо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нень до них.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Здійснення функцій щ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до забезпечення ефе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тивного витрача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енер</w:t>
            </w:r>
            <w:r w:rsidRPr="000074FF">
              <w:rPr>
                <w:rFonts w:ascii="Arial" w:hAnsi="Arial" w:cs="Arial"/>
                <w:sz w:val="24"/>
                <w:szCs w:val="24"/>
              </w:rPr>
              <w:t>горесурсів, у 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му числі у б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джетній сфері та ком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нальній галузі.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Затвердження звіту про 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обласного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бюджету за </w:t>
            </w:r>
            <w:r w:rsidRPr="000074F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квартал 2011 року.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5B7B97" w:rsidRPr="00F56098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F56098">
              <w:rPr>
                <w:rFonts w:ascii="Arial" w:hAnsi="Arial" w:cs="Arial"/>
                <w:spacing w:val="-26"/>
                <w:sz w:val="24"/>
                <w:szCs w:val="24"/>
              </w:rPr>
              <w:t>Шапошніченко</w:t>
            </w:r>
            <w:proofErr w:type="spellEnd"/>
            <w:r w:rsidRPr="00F56098">
              <w:rPr>
                <w:rFonts w:ascii="Arial" w:hAnsi="Arial" w:cs="Arial"/>
                <w:spacing w:val="-26"/>
                <w:sz w:val="24"/>
                <w:szCs w:val="24"/>
              </w:rPr>
              <w:t xml:space="preserve"> В.М.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Внесення змін до пок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зників обласного б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джету на 2011 рік.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Статті </w:t>
            </w:r>
            <w:r w:rsidRPr="000074FF">
              <w:rPr>
                <w:rFonts w:ascii="Arial" w:hAnsi="Arial" w:cs="Arial"/>
                <w:sz w:val="24"/>
                <w:szCs w:val="24"/>
                <w:lang w:val="en-US"/>
              </w:rPr>
              <w:t>14,</w:t>
            </w:r>
            <w:r w:rsidRPr="000074FF">
              <w:rPr>
                <w:rFonts w:ascii="Arial" w:hAnsi="Arial" w:cs="Arial"/>
                <w:sz w:val="24"/>
                <w:szCs w:val="24"/>
              </w:rPr>
              <w:t>23,78 Бюдж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тного Кодексу України.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</w:t>
            </w: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098">
              <w:rPr>
                <w:rFonts w:ascii="Arial" w:hAnsi="Arial" w:cs="Arial"/>
                <w:spacing w:val="-26"/>
                <w:sz w:val="24"/>
                <w:szCs w:val="24"/>
              </w:rPr>
              <w:t>Шапошніченко</w:t>
            </w:r>
            <w:proofErr w:type="spellEnd"/>
            <w:r w:rsidRPr="00F56098">
              <w:rPr>
                <w:rFonts w:ascii="Arial" w:hAnsi="Arial" w:cs="Arial"/>
                <w:spacing w:val="-26"/>
                <w:sz w:val="24"/>
                <w:szCs w:val="24"/>
              </w:rPr>
              <w:t xml:space="preserve"> В.М.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Затвердження обсягів фінансування цільової програми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ідтримки і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вестиційної діяльності, зм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цнення міжнародного іміджу та розвитку мі</w:t>
            </w:r>
            <w:r w:rsidRPr="000074FF">
              <w:rPr>
                <w:rFonts w:ascii="Arial" w:hAnsi="Arial" w:cs="Arial"/>
                <w:sz w:val="24"/>
                <w:szCs w:val="24"/>
              </w:rPr>
              <w:t>ж</w:t>
            </w:r>
            <w:r w:rsidRPr="000074FF">
              <w:rPr>
                <w:rFonts w:ascii="Arial" w:hAnsi="Arial" w:cs="Arial"/>
                <w:sz w:val="24"/>
                <w:szCs w:val="24"/>
              </w:rPr>
              <w:t>народного співробітни</w:t>
            </w:r>
            <w:r w:rsidRPr="000074FF">
              <w:rPr>
                <w:rFonts w:ascii="Arial" w:hAnsi="Arial" w:cs="Arial"/>
                <w:sz w:val="24"/>
                <w:szCs w:val="24"/>
              </w:rPr>
              <w:t>ц</w:t>
            </w:r>
            <w:r w:rsidRPr="000074FF">
              <w:rPr>
                <w:rFonts w:ascii="Arial" w:hAnsi="Arial" w:cs="Arial"/>
                <w:sz w:val="24"/>
                <w:szCs w:val="24"/>
              </w:rPr>
              <w:t>тва Полтавської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 на 2010-2013 роки у 2011 році.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Забезпечення викона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облдержадміністр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цією повноважень </w:t>
            </w:r>
            <w:r>
              <w:rPr>
                <w:rFonts w:ascii="Arial" w:hAnsi="Arial" w:cs="Arial"/>
                <w:sz w:val="24"/>
                <w:szCs w:val="24"/>
              </w:rPr>
              <w:t>у с</w:t>
            </w:r>
            <w:r w:rsidRPr="000074FF">
              <w:rPr>
                <w:rFonts w:ascii="Arial" w:hAnsi="Arial" w:cs="Arial"/>
                <w:sz w:val="24"/>
                <w:szCs w:val="24"/>
              </w:rPr>
              <w:t>фері міжнародної ді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Про затвердження Ко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плексної програми розв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тку малого підприємниц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ва у Полтавській області на 2011-2012 роки.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„Про де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жавну підтримку м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лого підприємництва”.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Бугрій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 пооб’єктний перелік р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біт з охорони земель, які н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обхідно виконати за кошти, що надходять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порядку відшкодува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ня втрат сільськогосп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дарського та лісогосп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дарського виробни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тва.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Забезпечення ефекти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ного використання ко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тів обла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ного бюджету.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рограму соціал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розвитку сільських населених пунктів По</w:t>
            </w:r>
            <w:r w:rsidRPr="000074FF">
              <w:rPr>
                <w:rFonts w:ascii="Arial" w:hAnsi="Arial" w:cs="Arial"/>
                <w:sz w:val="24"/>
                <w:szCs w:val="24"/>
              </w:rPr>
              <w:t>л</w:t>
            </w:r>
            <w:r w:rsidRPr="000074FF">
              <w:rPr>
                <w:rFonts w:ascii="Arial" w:hAnsi="Arial" w:cs="Arial"/>
                <w:sz w:val="24"/>
                <w:szCs w:val="24"/>
              </w:rPr>
              <w:t>тавської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на 2011 рік.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створення умов та забезпечення 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розвитку сільс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ких територій.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рограму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 продовольчої безпеки на 2011-2014 роки.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довольчої безпеки області.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оголошення об'є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природно-заповід</w:t>
            </w:r>
            <w:proofErr w:type="spellEnd"/>
            <w:r w:rsidRPr="005C340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фонду мі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цевого значення в межах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родно-заповідний </w:t>
            </w:r>
            <w:r w:rsidRPr="00C037E7">
              <w:rPr>
                <w:rFonts w:ascii="Arial" w:hAnsi="Arial" w:cs="Arial"/>
                <w:spacing w:val="-26"/>
                <w:sz w:val="24"/>
                <w:szCs w:val="24"/>
              </w:rPr>
              <w:t>фонд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”</w:t>
            </w:r>
            <w:r w:rsidRPr="00C037E7">
              <w:rPr>
                <w:rFonts w:ascii="Arial" w:hAnsi="Arial" w:cs="Arial"/>
                <w:spacing w:val="-26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формування регі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нальних ресурсів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довольчого зерна для потреб населення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в 2011-2012 ма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кетинг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вому році.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зе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но та ринок з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рна в Україні” 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гальнодержавної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грами протидії захв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рюванню на туберк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льоз та обласної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грами протидії захв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рюванню на туберк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льоз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твердження Загальн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держ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протидії захворюванню на туб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ркульоз у 2007-2011 роках”, р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шення </w:t>
            </w:r>
            <w:r>
              <w:rPr>
                <w:rFonts w:ascii="Arial" w:hAnsi="Arial" w:cs="Arial"/>
                <w:sz w:val="24"/>
                <w:szCs w:val="24"/>
              </w:rPr>
              <w:t>дев</w:t>
            </w:r>
            <w:r w:rsidRPr="00816E4A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ятої </w:t>
            </w:r>
            <w:r w:rsidRPr="000074FF">
              <w:rPr>
                <w:rFonts w:ascii="Arial" w:hAnsi="Arial" w:cs="Arial"/>
                <w:sz w:val="24"/>
                <w:szCs w:val="24"/>
              </w:rPr>
              <w:t>сесії обласної 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ди п’ятого скликання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08.06.2007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тве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дження обласної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програми протидії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хворюванню на тубе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кульоз у 2007-2011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ках”.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ників закладів охорони здоров’я, що належать до власності територі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льних громад області, укладення з ними кон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рактів, продовження т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рміну дії контрактів та внесення відповідних змін.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мі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цеве самоврядування в Україні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ників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будинків-інтерна-тів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, укладення з ними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контрактів, продовже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терміну дії контрактів та внесення відповідних змін.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мі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цеве самоврядування в Україні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соціального захисту громадян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сті, які постраждали внаслідок аварії на Ч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рнобильс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кій АЕС.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 від 11.10.2010 № 937/2010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зах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ди, пов’язані з 25-ми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ковинами Чорнобильс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кої катастрофи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грами соціального зах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сту інвалідів, розвитку с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стеми реабілітації та трудової зайнятості осіб з обмеженими фізичн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ми можливостями, пс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хічними захворюванн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ми та розумовою ві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сталістю на період до 2011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абілітацію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інвалідів в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гом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фінансування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ходів Програми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розви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ку інформаційної сф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ри, книг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видання 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книгорозп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всюдження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 Полтавс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кій області на 2008-2011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оки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Проведення заходів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що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реалізації держ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вної політики в інформаці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ній сфері та вид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вничій галузі.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Прот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гом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</w:t>
            </w: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</w:tc>
      </w:tr>
      <w:tr w:rsidR="005B7B97" w:rsidRPr="000074F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Питання, які будуть розглядатися на нарадах у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голови облдержадміністрації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аради у голови облдержадміністрації відбуваються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понеділка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5B7B97" w:rsidRPr="003435C5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окр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мим планом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будуть розглядатися на засіданнях колегії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облдержадміністрації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0074FF"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джету області 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ртал 2011 року.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Контроль за виконанням програми економічного і соціального розвитку області на 2011 рік.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AB517B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8"/>
                <w:sz w:val="24"/>
                <w:szCs w:val="24"/>
              </w:rPr>
            </w:pPr>
            <w:proofErr w:type="spellStart"/>
            <w:r w:rsidRPr="00AB517B">
              <w:rPr>
                <w:rFonts w:ascii="Arial" w:hAnsi="Arial" w:cs="Arial"/>
                <w:spacing w:val="-28"/>
                <w:sz w:val="24"/>
                <w:szCs w:val="24"/>
              </w:rPr>
              <w:t>Шапошніченко</w:t>
            </w:r>
            <w:proofErr w:type="spellEnd"/>
            <w:r w:rsidRPr="00AB517B">
              <w:rPr>
                <w:rFonts w:ascii="Arial" w:hAnsi="Arial" w:cs="Arial"/>
                <w:spacing w:val="-28"/>
                <w:sz w:val="24"/>
                <w:szCs w:val="24"/>
              </w:rPr>
              <w:t xml:space="preserve"> В.М.,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виконання розпорядчих актів та доручень Президента України, Кабінету Міні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трів України, централ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органів виконавчої влади, голови облде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ту Міністрів України від 24.02.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074FF">
              <w:rPr>
                <w:rFonts w:ascii="Arial" w:hAnsi="Arial" w:cs="Arial"/>
                <w:sz w:val="24"/>
                <w:szCs w:val="24"/>
              </w:rPr>
              <w:t>03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70-р </w:t>
            </w:r>
            <w:r w:rsidRPr="007E1D4F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7" w:history="1"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Про стан виконавської ди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с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 xml:space="preserve">ципліни та заходи щодо посилення контролю і підвищення </w:t>
              </w:r>
              <w:proofErr w:type="spellStart"/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відповідаль-ності</w:t>
              </w:r>
              <w:proofErr w:type="spellEnd"/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 xml:space="preserve"> керівників центр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а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льних та місцевих орг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а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нів вик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о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навчої влади за своєч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а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сне і безумовне виконання законів Укр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а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їни, актів та доручень Пр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е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зидента України і Кабінету Міністрів Укр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а</w:t>
              </w:r>
              <w:r w:rsidRPr="007E1D4F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їни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Бондарук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підсумки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опалюв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сезону 20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074FF">
              <w:rPr>
                <w:rFonts w:ascii="Arial" w:hAnsi="Arial" w:cs="Arial"/>
                <w:sz w:val="24"/>
                <w:szCs w:val="24"/>
              </w:rPr>
              <w:t>0-201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рок</w:t>
            </w:r>
            <w:r>
              <w:rPr>
                <w:rFonts w:ascii="Arial" w:hAnsi="Arial" w:cs="Arial"/>
                <w:sz w:val="24"/>
                <w:szCs w:val="24"/>
              </w:rPr>
              <w:t xml:space="preserve">у.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Здійснення функцій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що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забезпечення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живачів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області тепл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вою енергією та прир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дним газом,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 повних та своєч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сних розрахунків за спожиті енергоносії,</w:t>
            </w:r>
            <w:r>
              <w:rPr>
                <w:rFonts w:ascii="Arial" w:hAnsi="Arial" w:cs="Arial"/>
                <w:sz w:val="24"/>
                <w:szCs w:val="24"/>
              </w:rPr>
              <w:t xml:space="preserve">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значення </w:t>
            </w:r>
            <w:r w:rsidRPr="000074FF">
              <w:rPr>
                <w:rFonts w:ascii="Arial" w:hAnsi="Arial" w:cs="Arial"/>
                <w:sz w:val="24"/>
                <w:szCs w:val="24"/>
              </w:rPr>
              <w:t>завдан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готовки до опалю</w:t>
            </w:r>
            <w:r>
              <w:rPr>
                <w:rFonts w:ascii="Arial" w:hAnsi="Arial" w:cs="Arial"/>
                <w:sz w:val="24"/>
                <w:szCs w:val="24"/>
              </w:rPr>
              <w:t>вал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сезону 2011-2012 року.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713A1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713A1F">
              <w:rPr>
                <w:rFonts w:ascii="Arial" w:hAnsi="Arial" w:cs="Arial"/>
                <w:spacing w:val="-24"/>
                <w:sz w:val="24"/>
                <w:szCs w:val="24"/>
              </w:rPr>
              <w:t>Животенко</w:t>
            </w:r>
            <w:proofErr w:type="spellEnd"/>
            <w:r w:rsidRPr="00713A1F">
              <w:rPr>
                <w:rFonts w:ascii="Arial" w:hAnsi="Arial" w:cs="Arial"/>
                <w:spacing w:val="-24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оплати праці на підприємствах, уст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новах та організаціях області.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дотримання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нодавства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 питань державної служби.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Закони України „Про державну службу”, „Про місцеві державні адмін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страції”.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виконання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біт з інвентаризації та нормати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ної грошової оцінки земель насел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них пунктів та земель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несільськогосподарс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кого призначення за межами населених пу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ктів на території обла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Програм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розвитку з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мельних відносин на 2008-2012 роки у По</w:t>
            </w:r>
            <w:r w:rsidRPr="000074FF">
              <w:rPr>
                <w:rFonts w:ascii="Arial" w:hAnsi="Arial" w:cs="Arial"/>
                <w:sz w:val="24"/>
                <w:szCs w:val="24"/>
              </w:rPr>
              <w:t>л</w:t>
            </w:r>
            <w:r w:rsidRPr="000074FF">
              <w:rPr>
                <w:rFonts w:ascii="Arial" w:hAnsi="Arial" w:cs="Arial"/>
                <w:sz w:val="24"/>
                <w:szCs w:val="24"/>
              </w:rPr>
              <w:t>тавській області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тверджен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рішенням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чотирнадцятої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сесії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ласної ради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76DB4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ятого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скл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кання від </w:t>
            </w:r>
            <w:r w:rsidRPr="007765D5">
              <w:rPr>
                <w:rFonts w:ascii="Arial" w:hAnsi="Arial" w:cs="Arial"/>
                <w:spacing w:val="-20"/>
                <w:sz w:val="24"/>
                <w:szCs w:val="24"/>
              </w:rPr>
              <w:t>25.03.2008.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PlainText"/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ласної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міжсекторальної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програми „Репродукт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вне здоров’я населення до 2015 року” в частині забезпечення умов бе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печного материнства 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Котелевському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Нов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санжарському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і Полта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ському районах.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ністрів України від 27.12.2006 № 1849 „Про затвердження 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ної програми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Репродук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тивне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ров’я нації на період до 2015 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, рішення </w:t>
            </w:r>
            <w:r w:rsidRPr="00B463EE">
              <w:rPr>
                <w:rFonts w:ascii="Arial" w:hAnsi="Arial" w:cs="Arial"/>
                <w:sz w:val="24"/>
                <w:szCs w:val="24"/>
              </w:rPr>
              <w:t>одинадцято</w:t>
            </w:r>
            <w:r>
              <w:rPr>
                <w:rFonts w:ascii="Arial" w:hAnsi="Arial" w:cs="Arial"/>
                <w:sz w:val="24"/>
                <w:szCs w:val="24"/>
              </w:rPr>
              <w:t xml:space="preserve">ї </w:t>
            </w:r>
            <w:r w:rsidRPr="000074FF">
              <w:rPr>
                <w:rFonts w:ascii="Arial" w:hAnsi="Arial" w:cs="Arial"/>
                <w:sz w:val="24"/>
                <w:szCs w:val="24"/>
              </w:rPr>
              <w:t>сесії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ласної ради п’ятого скл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кання від 08.11.2007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дження обласної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між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кторальної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програми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Репродуктивне зд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ров’я населення до 2015 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Про стан свободи слова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Полтавській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B463EE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z w:val="24"/>
                <w:szCs w:val="24"/>
              </w:rPr>
              <w:t>Доручення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Прем’єр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-мі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ністра України від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463EE">
              <w:rPr>
                <w:rFonts w:ascii="Arial" w:hAnsi="Arial" w:cs="Arial"/>
                <w:bCs/>
                <w:spacing w:val="-20"/>
                <w:sz w:val="24"/>
                <w:szCs w:val="24"/>
              </w:rPr>
              <w:t>26.07.2010 № 45858/0/1-10.</w:t>
            </w:r>
            <w:r w:rsidRPr="00B463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5B7B97" w:rsidRPr="00EC246B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EC246B">
              <w:rPr>
                <w:rFonts w:ascii="Arial" w:hAnsi="Arial" w:cs="Arial"/>
                <w:bCs/>
                <w:spacing w:val="-16"/>
                <w:sz w:val="24"/>
                <w:szCs w:val="24"/>
              </w:rPr>
              <w:t>Перепелиця М.П</w:t>
            </w:r>
            <w:r>
              <w:rPr>
                <w:rFonts w:ascii="Arial" w:hAnsi="Arial" w:cs="Arial"/>
                <w:bCs/>
                <w:spacing w:val="-16"/>
                <w:sz w:val="24"/>
                <w:szCs w:val="24"/>
              </w:rPr>
              <w:t>.</w:t>
            </w:r>
          </w:p>
        </w:tc>
      </w:tr>
      <w:tr w:rsidR="005B7B97" w:rsidRPr="000074F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залучення промислов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потенціалу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установ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конання покарань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в економіку регіону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 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тань визначення пер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пектив по</w:t>
            </w:r>
            <w:r>
              <w:rPr>
                <w:rFonts w:ascii="Arial" w:hAnsi="Arial" w:cs="Arial"/>
                <w:sz w:val="24"/>
                <w:szCs w:val="24"/>
              </w:rPr>
              <w:t>дальшої спі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праці ВАТ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Полта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ський ГЗК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 установами вик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нання покарань та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рішення виробничо-технічних питань.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Співпраця промислових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 області з устан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вами виконання покарань.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щодо с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гашення заборгова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r w:rsidRPr="000074FF">
              <w:rPr>
                <w:rFonts w:ascii="Arial" w:hAnsi="Arial" w:cs="Arial"/>
                <w:sz w:val="24"/>
                <w:szCs w:val="24"/>
              </w:rPr>
              <w:t>з виплати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заробітної плати на підприєм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твах промисловості, енерг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тики, 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транспо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тних організаціях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Контроль за своєчасні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тю виплати заробітної плати на галузевих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приємствах.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655236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655236">
              <w:rPr>
                <w:rFonts w:ascii="Arial" w:hAnsi="Arial" w:cs="Arial"/>
                <w:spacing w:val="-18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Нарада-семінар з 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тання підбиття підсумків роботи Державної і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спекції з карантину ро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лин по Полтавській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за І квартал 2011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вик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нання карантинного законодавства зі сво</w:t>
            </w:r>
            <w:r w:rsidRPr="000074FF">
              <w:rPr>
                <w:rFonts w:ascii="Arial" w:hAnsi="Arial" w:cs="Arial"/>
                <w:sz w:val="24"/>
                <w:szCs w:val="24"/>
              </w:rPr>
              <w:t>є</w:t>
            </w:r>
            <w:r w:rsidRPr="000074FF">
              <w:rPr>
                <w:rFonts w:ascii="Arial" w:hAnsi="Arial" w:cs="Arial"/>
                <w:sz w:val="24"/>
                <w:szCs w:val="24"/>
              </w:rPr>
              <w:t>часного виявлення, л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калізації та ліквідації 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гульованих шкідливих організмів на території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підби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тя підсумків діяльності Головн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го управління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ержкомзему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л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тавськ</w:t>
            </w:r>
            <w:r w:rsidRPr="000074FF">
              <w:rPr>
                <w:rFonts w:ascii="Arial" w:hAnsi="Arial" w:cs="Arial"/>
                <w:sz w:val="24"/>
                <w:szCs w:val="24"/>
              </w:rPr>
              <w:t>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області та його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терит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ріальних органів у 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йонах та містах за І кв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ртал 2011 року.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аналізу та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вищення 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фективн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 роботи державних орг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нів у сфері земел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відносин.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Виробнича нарада-семі-нар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ганізованого перев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дення х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доби на літньо-табірне утрима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та підготовки до пров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дення заготівлі ко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мів.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зб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льшення поголів’я сільськ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господарських тварин та впровадже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новітніх технологій заг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тівлі кормів.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 з організації посіву пізніх культур, підготовки техніки для заготівлі кормів і зб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рання врожаю ранніх з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рнових культур.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підготовки і як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сного проведення зб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рання кормів та ра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ніх зернових культур.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питан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готовки закладів та установ освіти до оп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люв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сезону в 2011-2012 навчальному році.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те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лопостачання”.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3E06FA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3E06FA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3E06FA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Нарада з питань </w:t>
            </w:r>
            <w:r>
              <w:rPr>
                <w:rFonts w:ascii="Arial" w:hAnsi="Arial" w:cs="Arial"/>
                <w:sz w:val="24"/>
                <w:szCs w:val="24"/>
              </w:rPr>
              <w:t>щодо надання п</w:t>
            </w:r>
            <w:r w:rsidRPr="000074FF">
              <w:rPr>
                <w:rFonts w:ascii="Arial" w:hAnsi="Arial" w:cs="Arial"/>
                <w:sz w:val="24"/>
                <w:szCs w:val="24"/>
              </w:rPr>
              <w:t>ільг та комп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нсацій громадянам, які постраждали внасл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док Чорнобильської 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атас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рофи.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ст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тус і соціальний захист громадян, які постра</w:t>
            </w:r>
            <w:r w:rsidRPr="000074FF">
              <w:rPr>
                <w:rFonts w:ascii="Arial" w:hAnsi="Arial" w:cs="Arial"/>
                <w:sz w:val="24"/>
                <w:szCs w:val="24"/>
              </w:rPr>
              <w:t>ж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дали внаслідок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орно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бильської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ката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трофи”.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підбиття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сумків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роботи обласної служби зайнят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 щодо надання соціальних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слуг незайнятому нас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ленню та безробітним за І ква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тал 2011 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йнятість населення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Обласна нарада з кер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вни</w:t>
            </w:r>
            <w:r>
              <w:rPr>
                <w:rFonts w:ascii="Arial" w:hAnsi="Arial" w:cs="Arial"/>
                <w:sz w:val="24"/>
                <w:szCs w:val="24"/>
              </w:rPr>
              <w:t xml:space="preserve">ками лікувально-профілактичних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аптеч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закладів про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пров</w:t>
            </w:r>
            <w:r>
              <w:rPr>
                <w:rFonts w:ascii="Arial" w:hAnsi="Arial" w:cs="Arial"/>
                <w:sz w:val="24"/>
                <w:szCs w:val="24"/>
              </w:rPr>
              <w:t>адження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на-казу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іністерства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охо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рони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здоров</w:t>
            </w:r>
            <w:r w:rsidRPr="00254E16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їни від 19.07.2005 № 360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затвердження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Правил випис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вання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ре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цептів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мог-замов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на лікарські засоби і вироби медичного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значе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л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карські засоби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Клюс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Нарада з питання щодо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 фун</w:t>
            </w:r>
            <w:r>
              <w:rPr>
                <w:rFonts w:ascii="Arial" w:hAnsi="Arial" w:cs="Arial"/>
                <w:iCs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ціонування регі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нальної системи </w:t>
            </w:r>
            <w:proofErr w:type="spellStart"/>
            <w:r w:rsidRPr="000074FF">
              <w:rPr>
                <w:rFonts w:ascii="Arial" w:hAnsi="Arial" w:cs="Arial"/>
                <w:iCs/>
                <w:sz w:val="24"/>
                <w:szCs w:val="24"/>
              </w:rPr>
              <w:t>ін</w:t>
            </w:r>
            <w:r>
              <w:rPr>
                <w:rFonts w:ascii="Arial" w:hAnsi="Arial" w:cs="Arial"/>
                <w:iCs/>
                <w:sz w:val="24"/>
                <w:szCs w:val="24"/>
              </w:rPr>
              <w:t>фор-м</w:t>
            </w:r>
            <w:r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>
              <w:rPr>
                <w:rFonts w:ascii="Arial" w:hAnsi="Arial" w:cs="Arial"/>
                <w:iCs/>
                <w:sz w:val="24"/>
                <w:szCs w:val="24"/>
              </w:rPr>
              <w:t>ційно-аналітичтично-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го</w:t>
            </w:r>
            <w:proofErr w:type="spellEnd"/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 забезпечення През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дента України та Каб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нету Міністрів Укр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їни.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 від 14.07.2000 № 987 „Про вдосконалення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формаційно-аналітич-ного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зидента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України та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ганів державної вл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ди”.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14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1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14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ХІ регіональний наук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во-практичний семінар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Охорона та дослідже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ня пам’яток археології</w:t>
            </w:r>
            <w:r w:rsidRPr="000074FF">
              <w:rPr>
                <w:rFonts w:ascii="Arial" w:hAnsi="Arial" w:cs="Arial"/>
                <w:sz w:val="24"/>
                <w:szCs w:val="24"/>
              </w:rPr>
              <w:t>“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ох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рону археологічної сп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дщини“.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щодо підбиття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підсумк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2B4F9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роботи буд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вельної галузі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 питань містобудува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й архітект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ри 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І 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квар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тал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2011 року.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>биття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підсумків з м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тою поліпшення роботи г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вень-червень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F37D8C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F37D8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37D8C">
              <w:rPr>
                <w:rFonts w:ascii="Arial" w:hAnsi="Arial" w:cs="Arial"/>
                <w:spacing w:val="-16"/>
                <w:sz w:val="24"/>
                <w:szCs w:val="24"/>
              </w:rPr>
              <w:t>Животенко</w:t>
            </w:r>
            <w:proofErr w:type="spellEnd"/>
            <w:r w:rsidRPr="00F37D8C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реалізації заходів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допущення занесення збу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ників африканської чуми свиней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шиного грипу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на тер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торію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0074FF">
              <w:rPr>
                <w:rFonts w:ascii="Arial" w:hAnsi="Arial" w:cs="Arial"/>
                <w:sz w:val="24"/>
                <w:szCs w:val="24"/>
              </w:rPr>
              <w:t>ручення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ступника голови Державної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над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звичайної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отиепізо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тичної комісії 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Каб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неті Міністрів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 від 06.10.2009 </w:t>
            </w:r>
            <w:r w:rsidRPr="00993CE2">
              <w:rPr>
                <w:rFonts w:ascii="Arial" w:hAnsi="Arial" w:cs="Arial"/>
                <w:spacing w:val="-14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93CE2">
              <w:rPr>
                <w:rFonts w:ascii="Arial" w:hAnsi="Arial" w:cs="Arial"/>
                <w:spacing w:val="-14"/>
                <w:sz w:val="24"/>
                <w:szCs w:val="24"/>
              </w:rPr>
              <w:t>15-2-1-12/5920.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Семінар-нарада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з 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застос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нормативних 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теріалів та стандартів ведення бухгалтерськ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го обліку та кредитування </w:t>
            </w:r>
            <w:r>
              <w:rPr>
                <w:rFonts w:ascii="Arial" w:hAnsi="Arial" w:cs="Arial"/>
                <w:sz w:val="24"/>
                <w:szCs w:val="24"/>
              </w:rPr>
              <w:t>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</w:t>
            </w:r>
            <w:r w:rsidRPr="000074FF">
              <w:rPr>
                <w:rFonts w:ascii="Arial" w:hAnsi="Arial" w:cs="Arial"/>
                <w:sz w:val="24"/>
                <w:szCs w:val="24"/>
              </w:rPr>
              <w:t>ємств агропроми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лового компле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ефективної роботи сіл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ськогосподарських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 ум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вах дії Податкового кодексу.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питан</w:t>
            </w:r>
            <w:r>
              <w:rPr>
                <w:rFonts w:ascii="Arial" w:hAnsi="Arial" w:cs="Arial"/>
                <w:sz w:val="24"/>
                <w:szCs w:val="24"/>
              </w:rPr>
              <w:t>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підготовки до оздоро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ле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ня дітей і підлітків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літку 2011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Обласна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програма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оз-доровл</w:t>
            </w:r>
            <w:r w:rsidRPr="000074FF">
              <w:rPr>
                <w:rFonts w:ascii="Arial" w:hAnsi="Arial" w:cs="Arial"/>
                <w:sz w:val="24"/>
                <w:szCs w:val="24"/>
              </w:rPr>
              <w:t>ення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та відпоч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нку дітей на 2009-2011 роки.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E14596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впровадже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єдиного 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внеску та підготовки бюджету Головн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управління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Пенсійн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фонду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у Полт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вській області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на 2011 рік.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Програма розвитку пе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соналу органів Пенсі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ного фонду України на 2009-2013 </w:t>
            </w:r>
            <w:r>
              <w:rPr>
                <w:rFonts w:ascii="Arial" w:hAnsi="Arial" w:cs="Arial"/>
                <w:sz w:val="24"/>
                <w:szCs w:val="24"/>
              </w:rPr>
              <w:t>роки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і вдо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коналення прогно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но-аналітичної роботи.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Руденко В.К.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стан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лективно-договірних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відносин на підприємс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вах, установах та орг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нізаціях області як 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зультат розвитку 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партнерс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ва в містах і рай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нах.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лективні договори і уг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Нарада з керівниками професійно-технічних навчальних закладів з питань організації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пра</w:t>
            </w:r>
            <w:r>
              <w:rPr>
                <w:rFonts w:ascii="Arial" w:hAnsi="Arial" w:cs="Arial"/>
                <w:sz w:val="24"/>
                <w:szCs w:val="24"/>
              </w:rPr>
              <w:t>-ц</w:t>
            </w:r>
            <w:r w:rsidRPr="000074FF">
              <w:rPr>
                <w:rFonts w:ascii="Arial" w:hAnsi="Arial" w:cs="Arial"/>
                <w:sz w:val="24"/>
                <w:szCs w:val="24"/>
              </w:rPr>
              <w:t>евлаштування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випус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ників ПТНЗ області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2011 році.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Закони України „Про професійно-технічну осв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ту”, „Про зайнятість нас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лення”.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E14596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Семінар з керівниками професійно-технічних навчальних закладів </w:t>
            </w:r>
            <w:r>
              <w:rPr>
                <w:rFonts w:ascii="Arial" w:hAnsi="Arial" w:cs="Arial"/>
                <w:sz w:val="24"/>
                <w:szCs w:val="24"/>
              </w:rPr>
              <w:t>„П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роведення Державної кваліфік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ційної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атеста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ції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фесійно-техніч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вчальних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закла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дах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у 2010-2011 навчальному році”.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професійно-технічну освіту”.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вень.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E14596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14596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питан</w:t>
            </w:r>
            <w:r>
              <w:rPr>
                <w:rFonts w:ascii="Arial" w:hAnsi="Arial" w:cs="Arial"/>
                <w:sz w:val="24"/>
                <w:szCs w:val="24"/>
              </w:rPr>
              <w:t>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стану використання 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штів за державними та обла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ними програмами підтримки агропроми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лового ко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плексу.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 метою підтримки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сіль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ськогосподарських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варовиро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Семінар-нарада 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дотримання 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жавних стандартів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їни при зберіганні зе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на.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зак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нодавчих вимог при зберіганні зерна, ств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рення умов для забе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печення збереження якісних показників з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браного вр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жаю.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Бобирь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Л.О.,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Семінар-нарада з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завершення підготовки та проведе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збирання врожаю ранніх зернових кул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тур.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підготовки і як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сного проведення зб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рання ранніх зерн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вих культур.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Кащенко А.О.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Обласний науково-практичний семінар на тему: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Роль нових со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тів і високоякісного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сіння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 формуванні ст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більних та високих вр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жаїв якісної проду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ції сільськогосподарс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ких кул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тур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Для прискорення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впро-в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нових сортів у виробництво та збіл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шення обсягу валової продукції сільського го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подарства.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tabs>
                <w:tab w:val="left" w:pos="260"/>
                <w:tab w:val="center" w:pos="9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ганізаці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науково-дос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лідної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діяльності музе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кладів.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м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зеї та музейну справу“.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з питання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функціонування Держ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вного реєстру вибо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ців.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Державний реєстр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борців”.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AD3FC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AD3FC7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Северин Ю.В.</w:t>
            </w:r>
          </w:p>
        </w:tc>
      </w:tr>
      <w:tr w:rsidR="005B7B97" w:rsidRPr="000074F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будуть розглядатися на оперативно-розпорядчих нарадах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голови облдержадміністрації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фінансування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об’єк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соціальної сф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2011 році за рахунок коштів 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ного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бюд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жету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на реал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зацію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ектів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соціал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но-еконо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мічного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розви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Планування видатків з державного б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джету.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Після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йняття ві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повідної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станови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бінету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Мін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стрів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E06FA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ласної цільової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рогр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будівництва (пр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дбання) доступного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жит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на 2010-2017 роки.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Рішення третьої 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сії обласної ради шо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того </w:t>
            </w:r>
            <w:r w:rsidRPr="00676621">
              <w:rPr>
                <w:rFonts w:ascii="Arial" w:hAnsi="Arial" w:cs="Arial"/>
                <w:spacing w:val="-20"/>
                <w:sz w:val="24"/>
                <w:szCs w:val="24"/>
              </w:rPr>
              <w:t>скликання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621">
              <w:rPr>
                <w:rFonts w:ascii="Arial" w:hAnsi="Arial" w:cs="Arial"/>
                <w:spacing w:val="-20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76621">
              <w:rPr>
                <w:rFonts w:ascii="Arial" w:hAnsi="Arial" w:cs="Arial"/>
                <w:spacing w:val="-20"/>
                <w:sz w:val="24"/>
                <w:szCs w:val="24"/>
              </w:rPr>
              <w:t>01.02.2011.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розроблення Сх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ми планування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терито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рії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Кременчуцького 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йону.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визначення 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новних напрямків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витку Кременчуцько-Комсомольського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мислового району.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Живот</w:t>
            </w: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нко</w:t>
            </w:r>
            <w:proofErr w:type="spellEnd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формува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переліку об’єктів житл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во-комунального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госпо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дарства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області, роботи на яких будуть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фінан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суватись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 раху</w:t>
            </w:r>
            <w:r>
              <w:rPr>
                <w:rFonts w:ascii="Arial" w:hAnsi="Arial" w:cs="Arial"/>
                <w:sz w:val="24"/>
                <w:szCs w:val="24"/>
              </w:rPr>
              <w:t>нок видатків з Д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жавного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та </w:t>
            </w:r>
            <w:r w:rsidRPr="000074FF">
              <w:rPr>
                <w:rFonts w:ascii="Arial" w:hAnsi="Arial" w:cs="Arial"/>
                <w:sz w:val="24"/>
                <w:szCs w:val="24"/>
              </w:rPr>
              <w:t>місцевих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бюджетів у 20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Державний бюджет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раїни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на 20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рік”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проведення Всеу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раїнської </w:t>
            </w:r>
            <w:r>
              <w:rPr>
                <w:rFonts w:ascii="Arial" w:hAnsi="Arial" w:cs="Arial"/>
                <w:sz w:val="24"/>
                <w:szCs w:val="24"/>
              </w:rPr>
              <w:t>весняної акції з благоустрою „</w:t>
            </w:r>
            <w:r w:rsidRPr="000074FF">
              <w:rPr>
                <w:rFonts w:ascii="Arial" w:hAnsi="Arial" w:cs="Arial"/>
                <w:sz w:val="24"/>
                <w:szCs w:val="24"/>
              </w:rPr>
              <w:t>За чи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те довкілля” на терит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рії області та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Дня 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вкілля - 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0074FF">
                <w:rPr>
                  <w:rFonts w:ascii="Arial" w:hAnsi="Arial" w:cs="Arial"/>
                  <w:sz w:val="24"/>
                  <w:szCs w:val="24"/>
                </w:rPr>
                <w:t>2011”</w:t>
              </w:r>
            </w:smartTag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Доручення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Першого</w:t>
            </w:r>
            <w:r w:rsidRPr="006766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це-прем</w:t>
            </w:r>
            <w:r w:rsidRPr="00676621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єр-міністра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У</w:t>
            </w:r>
            <w:r>
              <w:rPr>
                <w:rFonts w:ascii="Arial" w:hAnsi="Arial" w:cs="Arial"/>
                <w:sz w:val="24"/>
                <w:szCs w:val="24"/>
              </w:rPr>
              <w:t>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їни </w:t>
            </w:r>
            <w:r w:rsidRPr="000074FF">
              <w:rPr>
                <w:rFonts w:ascii="Arial" w:hAnsi="Arial" w:cs="Arial"/>
                <w:sz w:val="24"/>
                <w:szCs w:val="24"/>
              </w:rPr>
              <w:t>від 15.03.2010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16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вельних робіт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ритетних об’єктах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будівництва (реставр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ція обласного драма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театру ім</w:t>
            </w:r>
            <w:r>
              <w:rPr>
                <w:rFonts w:ascii="Arial" w:hAnsi="Arial" w:cs="Arial"/>
                <w:sz w:val="24"/>
                <w:szCs w:val="24"/>
              </w:rPr>
              <w:t xml:space="preserve">ені </w:t>
            </w:r>
            <w:r w:rsidRPr="000074FF">
              <w:rPr>
                <w:rFonts w:ascii="Arial" w:hAnsi="Arial" w:cs="Arial"/>
                <w:sz w:val="24"/>
                <w:szCs w:val="24"/>
              </w:rPr>
              <w:t>М.В.Гоголя, реставр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ція краєзнавчого музею, буді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ництво обласного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титуберкульозного диспанс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ру).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Положення про упра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ління капітального буд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вництва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облдержадмі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ністр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ції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Квітень-че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Животенко</w:t>
            </w:r>
            <w:proofErr w:type="spellEnd"/>
            <w:r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роведення конк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рсу з визначення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(орган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зації) для здійснення функцій робочого органу для підготовки матері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лів на засідання конку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сного комітету.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метою </w:t>
            </w:r>
            <w:r w:rsidRPr="000074FF">
              <w:rPr>
                <w:rFonts w:ascii="Arial" w:hAnsi="Arial" w:cs="Arial"/>
                <w:sz w:val="24"/>
                <w:szCs w:val="24"/>
              </w:rPr>
              <w:t>здійснення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0074FF">
              <w:rPr>
                <w:rFonts w:ascii="Arial" w:hAnsi="Arial" w:cs="Arial"/>
                <w:sz w:val="24"/>
                <w:szCs w:val="24"/>
              </w:rPr>
              <w:t>товки матеріалів на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сідання конкурсного комітету.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вжиття заходів щ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 припинення роботи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нелегальних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переві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ників.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метою припинення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ро-боти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074FF">
              <w:rPr>
                <w:rFonts w:ascii="Arial" w:hAnsi="Arial" w:cs="Arial"/>
                <w:sz w:val="24"/>
                <w:szCs w:val="24"/>
              </w:rPr>
              <w:t>нелегальних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ревізників.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Нарада з питан</w:t>
            </w:r>
            <w:r>
              <w:rPr>
                <w:rFonts w:ascii="Arial" w:hAnsi="Arial" w:cs="Arial"/>
                <w:sz w:val="24"/>
                <w:szCs w:val="24"/>
              </w:rPr>
              <w:t>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забезпечення скрапл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ним газом населення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а</w:t>
            </w:r>
            <w:r w:rsidRPr="000074FF">
              <w:rPr>
                <w:rFonts w:ascii="Arial" w:hAnsi="Arial" w:cs="Arial"/>
                <w:sz w:val="24"/>
                <w:szCs w:val="24"/>
              </w:rPr>
              <w:t>наліз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туації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,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значення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блемних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питань та шл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хів їх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рішення.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промислової 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ки та охорони праці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суб</w:t>
            </w:r>
            <w:proofErr w:type="spellEnd"/>
            <w:r w:rsidRPr="00F40BA2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єктів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господ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рювання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підготов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та проведення ве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няно-польових робіт.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</w:t>
            </w:r>
            <w:r w:rsidRPr="000074FF">
              <w:rPr>
                <w:rFonts w:ascii="Arial" w:hAnsi="Arial" w:cs="Arial"/>
                <w:sz w:val="24"/>
                <w:szCs w:val="24"/>
              </w:rPr>
              <w:t>опередження нещасних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падків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Щербак С.Л.,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Про стан забезпечення борошном </w:t>
            </w:r>
            <w:proofErr w:type="spellStart"/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хлібопекарсь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ких</w:t>
            </w:r>
            <w:proofErr w:type="spellEnd"/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підпр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ємств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З метою оптимізації роб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ти підприємств хлібоп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карної галузі.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Адамович О.Є</w:t>
            </w:r>
            <w:r w:rsidRPr="00C648AB">
              <w:rPr>
                <w:rFonts w:ascii="Arial" w:hAnsi="Arial" w:cs="Arial"/>
                <w:spacing w:val="-8"/>
                <w:sz w:val="24"/>
                <w:szCs w:val="24"/>
              </w:rPr>
              <w:t>.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забезпечення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скореного перегляду регуляторних актів.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Приведення у відпові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ність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принцип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ів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жавної регуляторної п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літики регуляторних 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тів,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виданих</w:t>
            </w:r>
            <w:proofErr w:type="spellEnd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облдерж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дмініс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рацією.</w:t>
            </w:r>
          </w:p>
          <w:p w:rsidR="005B7B97" w:rsidRPr="003E06FA" w:rsidRDefault="005B7B97" w:rsidP="005B7B97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створення класт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рів та технологічного парку.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еалізаці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проекту ЄС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ІнноЕнтер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райз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Квітень-червень.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діяльність робочих груп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районах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пере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стану заготівель молока в особистих 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сподарствах населе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ня, правильного веде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документації заготів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льниками відп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відно до чинного законода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ства.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 метою контролю за ходом заготівель та розрахунками за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ставлену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молокосир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вину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собистими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гос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подарствами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населе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44218C" w:rsidRDefault="005B7B97" w:rsidP="005B7B97">
            <w:pPr>
              <w:spacing w:line="220" w:lineRule="exact"/>
              <w:ind w:firstLine="3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С.В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боргованості з виплати заробітної плати в сіл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ському господарс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протоколу наради за участю Прем’єр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міністра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ни від 02.03.2009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та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тягу з протоколу зас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дання Кабінет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Мін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стрів України від 05.03.2009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16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погашення заборгованості із зар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бітної пл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ти</w:t>
            </w:r>
            <w:r w:rsidRPr="0083337C">
              <w:rPr>
                <w:rFonts w:ascii="Arial" w:hAnsi="Arial" w:cs="Arial"/>
                <w:sz w:val="28"/>
                <w:szCs w:val="28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 -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червень.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роботу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рення районних сільс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когосподарських дора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чих служб.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підвищення прибутковості ферме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ських та особистих 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лянських госп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дарств.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підготовку галузі тваринництва до пер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ходу на лі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ньо-табірне утримання.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забезпечення організованого перев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дення х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доби на літньо-табірне утрима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роботу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сільгоспто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варовиробн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ків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області з питан</w:t>
            </w:r>
            <w:r>
              <w:rPr>
                <w:rFonts w:ascii="Arial" w:hAnsi="Arial" w:cs="Arial"/>
                <w:sz w:val="24"/>
                <w:szCs w:val="24"/>
              </w:rPr>
              <w:t>ня щодо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оно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лення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машинно-трак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торного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парку за підс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мками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ква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талу 201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Аналіз стану машинно-тракторного парку агр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су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 підсумк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ми І кварт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 201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кредитування сіл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ськогосподарських товаровиробників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Забезпечення фінанс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своєчасного та якісного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ведення комплексу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весняно-по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льових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робіт.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проведення компле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весняно-по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льових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робіт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сільгосп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підприємствах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ефективного та своєчасного проведе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сняно-польових робіт.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стан оплати праці, </w:t>
            </w:r>
            <w:r>
              <w:rPr>
                <w:rFonts w:ascii="Arial" w:hAnsi="Arial" w:cs="Arial"/>
                <w:sz w:val="24"/>
                <w:szCs w:val="24"/>
              </w:rPr>
              <w:t>у тому числі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 своєчасності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зарпла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боргів на підприє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ствах, установах та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ганізаціях області.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оплату праці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підсумки роботи обласної 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омісії з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вста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новлення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пенсій за ос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бливі заслуги перед Україною.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пе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сії за особливі заслуги перед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ною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ведення розширен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засідання обласної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зовної комісії з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зову у квітні - травні 2011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ку громадян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на строкову військову сл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жбу.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Президента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їни від 04.11.2010 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1009/2010 „Про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стро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проведе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чер</w:t>
            </w:r>
            <w:r w:rsidRPr="000074FF">
              <w:rPr>
                <w:rFonts w:ascii="Arial" w:hAnsi="Arial" w:cs="Arial"/>
                <w:sz w:val="24"/>
                <w:szCs w:val="24"/>
              </w:rPr>
              <w:softHyphen/>
              <w:t>го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призовів, черг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призови на стр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кову військову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службу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мадян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ни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звіль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нення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 запас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військ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</w:t>
            </w:r>
            <w:r w:rsidRPr="000074FF">
              <w:rPr>
                <w:rFonts w:ascii="Arial" w:hAnsi="Arial" w:cs="Arial"/>
                <w:sz w:val="24"/>
                <w:szCs w:val="24"/>
              </w:rPr>
              <w:softHyphen/>
              <w:t>службовців у 2011 році”.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І.І.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організацію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харчу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дітей 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навчал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закладах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освіту”.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359E6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8"/>
                <w:sz w:val="24"/>
                <w:szCs w:val="24"/>
              </w:rPr>
            </w:pPr>
            <w:proofErr w:type="spellStart"/>
            <w:r w:rsidRPr="000359E6">
              <w:rPr>
                <w:rFonts w:ascii="Arial" w:hAnsi="Arial" w:cs="Arial"/>
                <w:spacing w:val="-28"/>
                <w:sz w:val="24"/>
                <w:szCs w:val="24"/>
              </w:rPr>
              <w:t>Мирошниченко</w:t>
            </w:r>
            <w:proofErr w:type="spellEnd"/>
            <w:r w:rsidRPr="000359E6">
              <w:rPr>
                <w:rFonts w:ascii="Arial" w:hAnsi="Arial" w:cs="Arial"/>
                <w:spacing w:val="-28"/>
                <w:sz w:val="24"/>
                <w:szCs w:val="24"/>
              </w:rPr>
              <w:t xml:space="preserve"> В.І.,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5B7B97" w:rsidRPr="004865C8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4865C8">
              <w:rPr>
                <w:rFonts w:ascii="Arial" w:hAnsi="Arial" w:cs="Arial"/>
                <w:spacing w:val="-16"/>
                <w:sz w:val="24"/>
                <w:szCs w:val="24"/>
              </w:rPr>
              <w:t>Журавльов А.М.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Про підготовку заходів до 25-х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роковин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 трагедії на Чорнобильській АЕС.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2664FA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4FA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2664FA">
              <w:rPr>
                <w:rFonts w:ascii="Arial" w:hAnsi="Arial" w:cs="Arial"/>
                <w:sz w:val="24"/>
                <w:szCs w:val="24"/>
              </w:rPr>
              <w:t>ї</w:t>
            </w:r>
            <w:r w:rsidRPr="002664FA">
              <w:rPr>
                <w:rFonts w:ascii="Arial" w:hAnsi="Arial" w:cs="Arial"/>
                <w:sz w:val="24"/>
                <w:szCs w:val="24"/>
              </w:rPr>
              <w:t>ни від 11.10.2010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4FA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664FA">
              <w:rPr>
                <w:rFonts w:ascii="Arial" w:hAnsi="Arial" w:cs="Arial"/>
                <w:sz w:val="24"/>
                <w:szCs w:val="24"/>
              </w:rPr>
              <w:t>937/2010 „Про зах</w:t>
            </w:r>
            <w:r w:rsidRPr="002664FA">
              <w:rPr>
                <w:rFonts w:ascii="Arial" w:hAnsi="Arial" w:cs="Arial"/>
                <w:sz w:val="24"/>
                <w:szCs w:val="24"/>
              </w:rPr>
              <w:t>о</w:t>
            </w:r>
            <w:r w:rsidRPr="002664FA">
              <w:rPr>
                <w:rFonts w:ascii="Arial" w:hAnsi="Arial" w:cs="Arial"/>
                <w:sz w:val="24"/>
                <w:szCs w:val="24"/>
              </w:rPr>
              <w:t xml:space="preserve">ди, </w:t>
            </w:r>
            <w:proofErr w:type="spellStart"/>
            <w:r w:rsidRPr="002664FA">
              <w:rPr>
                <w:rFonts w:ascii="Arial" w:hAnsi="Arial" w:cs="Arial"/>
                <w:sz w:val="24"/>
                <w:szCs w:val="24"/>
              </w:rPr>
              <w:t>пов</w:t>
            </w:r>
            <w:proofErr w:type="spellEnd"/>
            <w:r w:rsidRPr="005B393E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 w:rsidRPr="002664FA">
              <w:rPr>
                <w:rFonts w:ascii="Arial" w:hAnsi="Arial" w:cs="Arial"/>
                <w:sz w:val="24"/>
                <w:szCs w:val="24"/>
              </w:rPr>
              <w:t>язані</w:t>
            </w:r>
            <w:proofErr w:type="spellEnd"/>
            <w:r w:rsidRPr="002664FA">
              <w:rPr>
                <w:rFonts w:ascii="Arial" w:hAnsi="Arial" w:cs="Arial"/>
                <w:sz w:val="24"/>
                <w:szCs w:val="24"/>
              </w:rPr>
              <w:t xml:space="preserve"> з 25-ми р</w:t>
            </w:r>
            <w:r w:rsidRPr="002664FA">
              <w:rPr>
                <w:rFonts w:ascii="Arial" w:hAnsi="Arial" w:cs="Arial"/>
                <w:sz w:val="24"/>
                <w:szCs w:val="24"/>
              </w:rPr>
              <w:t>о</w:t>
            </w:r>
            <w:r w:rsidRPr="002664FA">
              <w:rPr>
                <w:rFonts w:ascii="Arial" w:hAnsi="Arial" w:cs="Arial"/>
                <w:sz w:val="24"/>
                <w:szCs w:val="24"/>
              </w:rPr>
              <w:t>ковинами Чорнобильс</w:t>
            </w:r>
            <w:r w:rsidRPr="002664FA">
              <w:rPr>
                <w:rFonts w:ascii="Arial" w:hAnsi="Arial" w:cs="Arial"/>
                <w:sz w:val="24"/>
                <w:szCs w:val="24"/>
              </w:rPr>
              <w:t>ь</w:t>
            </w:r>
            <w:r w:rsidRPr="002664FA">
              <w:rPr>
                <w:rFonts w:ascii="Arial" w:hAnsi="Arial" w:cs="Arial"/>
                <w:sz w:val="24"/>
                <w:szCs w:val="24"/>
              </w:rPr>
              <w:t>кої катастрофи”.</w:t>
            </w:r>
          </w:p>
          <w:p w:rsidR="005B7B97" w:rsidRPr="002664FA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16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iCs/>
                <w:sz w:val="24"/>
                <w:szCs w:val="24"/>
              </w:rPr>
              <w:t>Про підготовку до ві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значення в області 66-ї річниці Перемоги у В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ликій Вітчизняній ві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ні.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З метою належної орг</w:t>
            </w:r>
            <w:r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нізації 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відзначення 6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-ї річниці Перемоги у В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ликій Вітчизняній ві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ні 1941-1945 років</w:t>
            </w:r>
            <w:r w:rsidRPr="000074FF">
              <w:rPr>
                <w:rFonts w:ascii="Arial" w:hAnsi="Arial" w:cs="Arial"/>
                <w:sz w:val="24"/>
                <w:szCs w:val="24"/>
              </w:rPr>
              <w:t>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проведення видачі посвідчень батькам та дітям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багатодітних с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мей.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Наказ Міністерства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раїни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 справах сім’ї, молоді та спорту від 29.06.2010 № 1947 „Про затвердження Інструкції про порядок видачі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свідчень батьків та д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тини з багатодітної сім’ї”.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E048B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підготовку та ві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значення 90-річчя від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народження </w:t>
            </w:r>
            <w:proofErr w:type="spellStart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льот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чика-космонавта</w:t>
            </w:r>
            <w:proofErr w:type="spellEnd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, гр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мадського діяча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Г.Т.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Берегов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ни від 03.12.2010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1071/2010 „Про ві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значення 90-річчя від дня народження Георгія Б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регового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урочисте 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відкриття Полтавського академі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ного обласного украї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ського </w:t>
            </w:r>
            <w:proofErr w:type="spellStart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музично-драма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тичного</w:t>
            </w:r>
            <w:proofErr w:type="spellEnd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театру ім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ені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М.В.Гоголя.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ту Міністрів України від 30.08.2007 № 682-р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затвердження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плану заходів з підгот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вки та відзначення 200-річчя від дня народже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М.В. Гоголя“.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 xml:space="preserve">Про підготовку </w:t>
            </w:r>
            <w:proofErr w:type="spellStart"/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>оздоров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>чих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pacing w:val="-10"/>
                <w:sz w:val="24"/>
                <w:szCs w:val="24"/>
              </w:rPr>
              <w:t>кладів до роботи в літній період.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</w:t>
            </w:r>
            <w:r w:rsidRPr="000074FF">
              <w:rPr>
                <w:rFonts w:ascii="Arial" w:hAnsi="Arial" w:cs="Arial"/>
                <w:sz w:val="24"/>
                <w:szCs w:val="24"/>
              </w:rPr>
              <w:t>опередження нещасних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падків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Щербак С.Л.,</w:t>
            </w:r>
          </w:p>
          <w:p w:rsidR="005B7B97" w:rsidRPr="00E023A1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E023A1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023A1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будівництво авт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станції в районі Півде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вокзалу.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Поліпшення транспор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обслуговування населення.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дотримання безпеки під час кори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тування природним та скрапленим газом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буті.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 xml:space="preserve">биття </w:t>
            </w:r>
            <w:r w:rsidRPr="000074FF">
              <w:rPr>
                <w:rFonts w:ascii="Arial" w:hAnsi="Arial" w:cs="Arial"/>
                <w:sz w:val="24"/>
                <w:szCs w:val="24"/>
              </w:rPr>
              <w:t>підсумків оп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лювального сезону,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значення проблемних питань та шляхів їх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рішення.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залучення</w:t>
            </w:r>
            <w:r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грома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bCs/>
                <w:spacing w:val="-8"/>
                <w:sz w:val="24"/>
                <w:szCs w:val="24"/>
              </w:rPr>
              <w:t>ських організацій та об’єднань підприємців до виконання здійснюваних Урядом реформ.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Взаємодія між владою та підприємницькими стру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турами.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>Травень</w:t>
            </w:r>
            <w:proofErr w:type="spellEnd"/>
            <w:r w:rsidRPr="000074F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0074FF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реалізацію проц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дур банкрутства та вз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ємодію арбітражних к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руючих з органами вл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</w:t>
            </w:r>
            <w:r>
              <w:rPr>
                <w:rFonts w:ascii="Arial" w:hAnsi="Arial" w:cs="Arial"/>
                <w:sz w:val="24"/>
                <w:szCs w:val="24"/>
              </w:rPr>
              <w:t>іністрації від 11.04.2007 №148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обласну комісію з питань реалізації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цедур банкрутства та взаємодії арбітра</w:t>
            </w:r>
            <w:r w:rsidRPr="000074FF">
              <w:rPr>
                <w:rFonts w:ascii="Arial" w:hAnsi="Arial" w:cs="Arial"/>
                <w:sz w:val="24"/>
                <w:szCs w:val="24"/>
              </w:rPr>
              <w:t>ж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керуючих з орган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ми влади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Травень-</w:t>
            </w:r>
            <w:proofErr w:type="spellEnd"/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хід реалізації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інвес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тиці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проектів, які діють в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метою </w:t>
            </w:r>
            <w:r w:rsidRPr="000074FF">
              <w:rPr>
                <w:rFonts w:ascii="Arial" w:hAnsi="Arial" w:cs="Arial"/>
                <w:sz w:val="24"/>
                <w:szCs w:val="24"/>
              </w:rPr>
              <w:t>реалізації інв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стиційних проектів.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роботу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молокоп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реробних підприємств області, цінову ситу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цію на ринку молока та стан розрахунків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сільськ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господарськими тов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ровиробниками за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ставлену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молокосир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вину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контролю за ходом заготівель та розрахунками за пост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влену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молокосировину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, забезпечення стабіл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ної ситуації на ринку мол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копродуктів.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використання ко</w:t>
            </w:r>
            <w:r w:rsidRPr="000074FF">
              <w:rPr>
                <w:rFonts w:ascii="Arial" w:hAnsi="Arial" w:cs="Arial"/>
                <w:sz w:val="24"/>
                <w:szCs w:val="24"/>
              </w:rPr>
              <w:t>ш</w:t>
            </w:r>
            <w:r w:rsidRPr="000074FF">
              <w:rPr>
                <w:rFonts w:ascii="Arial" w:hAnsi="Arial" w:cs="Arial"/>
                <w:sz w:val="24"/>
                <w:szCs w:val="24"/>
              </w:rPr>
              <w:t>тів за державними та обласними прогр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мами підтримки агр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гос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виробника.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ч</w:t>
            </w:r>
            <w:r w:rsidRPr="000074FF">
              <w:rPr>
                <w:rFonts w:ascii="Arial" w:hAnsi="Arial" w:cs="Arial"/>
                <w:sz w:val="24"/>
                <w:szCs w:val="24"/>
              </w:rPr>
              <w:t>ервень.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збереження нау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во-технічного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персон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лу в зв’язку реформ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вищої осв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ти в Україні.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щу освіту”.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6932B9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6932B9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6932B9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оплати праці, у тому числі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 своєчасності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зарпла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боргів на підприє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ствах, установах та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ганізаціях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лату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праці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реалізації змін у чинному законодавс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ві в ході запровадження пенсійної 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форми.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Проект Закону України „Про заходи щодо зак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нодавчого забезпечення реформування пенсі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ної системи”.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соціальну адапт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цію осіб, які відбували покарання у вигляді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збавлення волі.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ту Міністрів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від 01.07.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074FF">
              <w:rPr>
                <w:rFonts w:ascii="Arial" w:hAnsi="Arial" w:cs="Arial"/>
                <w:sz w:val="24"/>
                <w:szCs w:val="24"/>
              </w:rPr>
              <w:t>09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740-р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затвердження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пла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ну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заходів з реалізації Концепції соціальної адаптації осіб, які відб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вали покарання у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гляді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збавлення волі на пе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ний строк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виконання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ходів</w:t>
            </w:r>
            <w:r>
              <w:rPr>
                <w:rFonts w:ascii="Arial" w:hAnsi="Arial" w:cs="Arial"/>
                <w:sz w:val="24"/>
                <w:szCs w:val="24"/>
              </w:rPr>
              <w:t xml:space="preserve"> 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кісного, доступног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та ефективного викори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тання лікарських зас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бів, виробів медичного призначення </w:t>
            </w:r>
            <w:r>
              <w:rPr>
                <w:rFonts w:ascii="Arial" w:hAnsi="Arial" w:cs="Arial"/>
                <w:sz w:val="24"/>
                <w:szCs w:val="24"/>
              </w:rPr>
              <w:t>в устан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вах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охорони здоров’я та аптечних закладах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Протокол наради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Прем’єр-міністра </w:t>
            </w:r>
            <w:r>
              <w:rPr>
                <w:rFonts w:ascii="Arial" w:hAnsi="Arial" w:cs="Arial"/>
                <w:sz w:val="24"/>
                <w:szCs w:val="24"/>
              </w:rPr>
              <w:t>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від 16.06.2010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забезпечення доступн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 для населення які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лікарських засобів, медичних виробів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і м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дичного обладна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Клюс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лів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засідання обла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ної робочої групи з 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ординації роботи щодо легалізації виплати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робітної плати та зайн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тості населення в рай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нах та містах обл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лату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праці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Травень-червень.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iCs/>
                <w:sz w:val="24"/>
                <w:szCs w:val="24"/>
              </w:rPr>
              <w:t>Про підготовку та пр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ведення заходів </w:t>
            </w:r>
            <w:r>
              <w:rPr>
                <w:rFonts w:ascii="Arial" w:hAnsi="Arial" w:cs="Arial"/>
                <w:iCs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з наг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 xml:space="preserve">ди Дня Конституції </w:t>
            </w:r>
            <w:proofErr w:type="spellStart"/>
            <w:r w:rsidRPr="000074FF">
              <w:rPr>
                <w:rFonts w:ascii="Arial" w:hAnsi="Arial" w:cs="Arial"/>
                <w:iCs/>
                <w:sz w:val="24"/>
                <w:szCs w:val="24"/>
              </w:rPr>
              <w:t>Ук</w:t>
            </w: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їни</w:t>
            </w:r>
            <w:proofErr w:type="spellEnd"/>
            <w:r w:rsidRPr="000074F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a0"/>
              <w:spacing w:line="220" w:lineRule="exact"/>
              <w:ind w:hanging="46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Указ Президента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раїни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25.10.2010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965/2010 </w:t>
            </w:r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>„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ві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д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значення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15-ї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річниці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Ко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н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ституції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>”.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44E88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2"/>
                <w:sz w:val="24"/>
                <w:szCs w:val="24"/>
              </w:rPr>
            </w:pPr>
            <w:r w:rsidRPr="00044E88">
              <w:rPr>
                <w:b w:val="0"/>
                <w:i w:val="0"/>
                <w:iCs w:val="0"/>
                <w:spacing w:val="-22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підсумки вик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нання рег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ональної програми модерн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зації, р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емонту та заміни ліфтів, які експлуатуються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жи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ловому фонді.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Окреме доручення К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бінету Міністрів України від 12.05.2003 № 20758 „Про стан ліфтового 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сподарства в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їні”.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Щербак С.Л.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перевірки доде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жання законодавства у сфері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державних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заку-</w:t>
            </w:r>
            <w:proofErr w:type="spellEnd"/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півель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Лист Секретаріату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зидента України від 14.03.2008 № 1-1/565, розпорядження голови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облдержадміністрації в</w:t>
            </w:r>
            <w:r w:rsidRPr="000074FF">
              <w:rPr>
                <w:rFonts w:ascii="Arial" w:hAnsi="Arial" w:cs="Arial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24.03.2008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94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створення обла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ної міжвідомчої робочої групи з перевірки дод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ржання законода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ства”.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укладення догов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рів оренди земельних паїв на 2011 рік та про розмір оре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дної плати.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>ни від 19.08.2008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725/2008 „Про неві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кладні заходи щодо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хисту власників земел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ділянок та земел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часток (п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їв)”.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Ч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ервень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догляд за посівами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сапних та колосових культур.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Збереження посівів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сіль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ськогосподарських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тур до збирання, підв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щення рівня якісних 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казників проду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Мельник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 залишки зерна в області відповідно до поданих д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кларацій та стан зберігання зерна державного та регіон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льних ресурсів у суб'є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тів зберігання.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З метою забезпечення пр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довольчої безпеки області та контролю за збереження регіонал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них ресурсів зерна.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хід проведення 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технічного огляду тракторів, сам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хідних шасі, самохідних сільськогосподарських та інших машин, здій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нення ко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тролю за сплатою податку вла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никами машин.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останов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Кабінету 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ністрів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їни від 28.04.2009 № 403 „</w:t>
            </w:r>
            <w:r w:rsidRPr="002B014F">
              <w:rPr>
                <w:rFonts w:ascii="Arial" w:hAnsi="Arial" w:cs="Arial"/>
                <w:sz w:val="24"/>
                <w:szCs w:val="24"/>
              </w:rPr>
              <w:t>Про затвердження Порядку 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14F">
              <w:rPr>
                <w:rFonts w:ascii="Arial" w:hAnsi="Arial" w:cs="Arial"/>
                <w:sz w:val="24"/>
                <w:szCs w:val="24"/>
              </w:rPr>
              <w:t>державн</w:t>
            </w:r>
            <w:r w:rsidRPr="002B014F">
              <w:rPr>
                <w:rFonts w:ascii="Arial" w:hAnsi="Arial" w:cs="Arial"/>
                <w:sz w:val="24"/>
                <w:szCs w:val="24"/>
              </w:rPr>
              <w:t>о</w:t>
            </w:r>
            <w:r w:rsidRPr="002B014F">
              <w:rPr>
                <w:rFonts w:ascii="Arial" w:hAnsi="Arial" w:cs="Arial"/>
                <w:sz w:val="24"/>
                <w:szCs w:val="24"/>
              </w:rPr>
              <w:t>го технічного огляду тра</w:t>
            </w:r>
            <w:r w:rsidRPr="002B014F">
              <w:rPr>
                <w:rFonts w:ascii="Arial" w:hAnsi="Arial" w:cs="Arial"/>
                <w:sz w:val="24"/>
                <w:szCs w:val="24"/>
              </w:rPr>
              <w:t>к</w:t>
            </w:r>
            <w:r w:rsidRPr="002B014F">
              <w:rPr>
                <w:rFonts w:ascii="Arial" w:hAnsi="Arial" w:cs="Arial"/>
                <w:sz w:val="24"/>
                <w:szCs w:val="24"/>
              </w:rPr>
              <w:t>торів,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14F">
              <w:rPr>
                <w:rFonts w:ascii="Arial" w:hAnsi="Arial" w:cs="Arial"/>
                <w:sz w:val="24"/>
                <w:szCs w:val="24"/>
              </w:rPr>
              <w:t>самохідних ш</w:t>
            </w:r>
            <w:r w:rsidRPr="002B014F">
              <w:rPr>
                <w:rFonts w:ascii="Arial" w:hAnsi="Arial" w:cs="Arial"/>
                <w:sz w:val="24"/>
                <w:szCs w:val="24"/>
              </w:rPr>
              <w:t>а</w:t>
            </w:r>
            <w:r w:rsidRPr="002B014F">
              <w:rPr>
                <w:rFonts w:ascii="Arial" w:hAnsi="Arial" w:cs="Arial"/>
                <w:sz w:val="24"/>
                <w:szCs w:val="24"/>
              </w:rPr>
              <w:t>сі, самохідних сільського</w:t>
            </w:r>
            <w:r w:rsidRPr="002B014F">
              <w:rPr>
                <w:rFonts w:ascii="Arial" w:hAnsi="Arial" w:cs="Arial"/>
                <w:sz w:val="24"/>
                <w:szCs w:val="24"/>
              </w:rPr>
              <w:t>с</w:t>
            </w:r>
            <w:r w:rsidRPr="002B014F">
              <w:rPr>
                <w:rFonts w:ascii="Arial" w:hAnsi="Arial" w:cs="Arial"/>
                <w:sz w:val="24"/>
                <w:szCs w:val="24"/>
              </w:rPr>
              <w:t>подарських, доро</w:t>
            </w:r>
            <w:r w:rsidRPr="002B014F">
              <w:rPr>
                <w:rFonts w:ascii="Arial" w:hAnsi="Arial" w:cs="Arial"/>
                <w:sz w:val="24"/>
                <w:szCs w:val="24"/>
              </w:rPr>
              <w:t>ж</w:t>
            </w:r>
            <w:r w:rsidRPr="002B014F">
              <w:rPr>
                <w:rFonts w:ascii="Arial" w:hAnsi="Arial" w:cs="Arial"/>
                <w:sz w:val="24"/>
                <w:szCs w:val="24"/>
              </w:rPr>
              <w:t>ньо-будівельних і меліор</w:t>
            </w:r>
            <w:r w:rsidRPr="002B014F">
              <w:rPr>
                <w:rFonts w:ascii="Arial" w:hAnsi="Arial" w:cs="Arial"/>
                <w:sz w:val="24"/>
                <w:szCs w:val="24"/>
              </w:rPr>
              <w:t>а</w:t>
            </w:r>
            <w:r w:rsidRPr="002B014F">
              <w:rPr>
                <w:rFonts w:ascii="Arial" w:hAnsi="Arial" w:cs="Arial"/>
                <w:sz w:val="24"/>
                <w:szCs w:val="24"/>
              </w:rPr>
              <w:t>тивних машин, сільськ</w:t>
            </w:r>
            <w:r w:rsidRPr="002B014F">
              <w:rPr>
                <w:rFonts w:ascii="Arial" w:hAnsi="Arial" w:cs="Arial"/>
                <w:sz w:val="24"/>
                <w:szCs w:val="24"/>
              </w:rPr>
              <w:t>о</w:t>
            </w:r>
            <w:r w:rsidRPr="002B014F">
              <w:rPr>
                <w:rFonts w:ascii="Arial" w:hAnsi="Arial" w:cs="Arial"/>
                <w:sz w:val="24"/>
                <w:szCs w:val="24"/>
              </w:rPr>
              <w:t>господарської техн</w:t>
            </w:r>
            <w:r w:rsidRPr="002B014F">
              <w:rPr>
                <w:rFonts w:ascii="Arial" w:hAnsi="Arial" w:cs="Arial"/>
                <w:sz w:val="24"/>
                <w:szCs w:val="24"/>
              </w:rPr>
              <w:t>і</w:t>
            </w:r>
            <w:r w:rsidRPr="002B014F">
              <w:rPr>
                <w:rFonts w:ascii="Arial" w:hAnsi="Arial" w:cs="Arial"/>
                <w:sz w:val="24"/>
                <w:szCs w:val="24"/>
              </w:rPr>
              <w:t>ки, інших механі</w:t>
            </w:r>
            <w:r w:rsidRPr="002B014F">
              <w:rPr>
                <w:rFonts w:ascii="Arial" w:hAnsi="Arial" w:cs="Arial"/>
                <w:sz w:val="24"/>
                <w:szCs w:val="24"/>
              </w:rPr>
              <w:t>з</w:t>
            </w:r>
            <w:r w:rsidRPr="002B014F">
              <w:rPr>
                <w:rFonts w:ascii="Arial" w:hAnsi="Arial" w:cs="Arial"/>
                <w:sz w:val="24"/>
                <w:szCs w:val="24"/>
              </w:rPr>
              <w:t>мів</w:t>
            </w:r>
            <w:r w:rsidRPr="000074FF">
              <w:rPr>
                <w:rFonts w:ascii="Arial" w:hAnsi="Arial" w:cs="Arial"/>
                <w:sz w:val="24"/>
                <w:szCs w:val="24"/>
              </w:rPr>
              <w:t>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Кащенко А.О.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хід виконання робіт з передачі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корист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в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дних об'єктів на території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на умовах оренди.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 метою залучення до економічного обігу во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об'єктів, збільшення надходжень до місцевих бюджетів.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підсумки навчал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ного 2010-2011 року та проведення зовнішнь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 незалежного оцін</w:t>
            </w:r>
            <w:r w:rsidRPr="000074FF">
              <w:rPr>
                <w:rFonts w:ascii="Arial" w:hAnsi="Arial" w:cs="Arial"/>
                <w:sz w:val="24"/>
                <w:szCs w:val="24"/>
              </w:rPr>
              <w:t>ю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навчальних дос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гнень випускників.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освіту”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1E35CA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1E35CA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1E35CA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сприяння органів виконавчої влади та 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сцевого самоврядува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погашенню заборг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ваності зі сплати вне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ків до Пенсійного фо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ду.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Закони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гальнообов’язкове 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жавне соціальне стр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хування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збір та облік єдиного внеску на загальнообов’язкове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державне соціальне страхування”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стан оплати праці, у тому числі забезп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чення своєчасності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зарпла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боргів на підприє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ствах, установах та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ганізаціях області.</w:t>
            </w: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лату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праці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 соціальний захист бездомних громадян.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ту Міністрів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 від 05.11.2008 № 1402-р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дження плану заходів щодо 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алізації Концепції 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захисту бездо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гр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мадян до 2012 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підготовку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до орг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нізації оздоровлення та відпочинку дітей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літку 2011 року.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чинок дітей”.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Червень.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18392B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392B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</w:tbl>
    <w:p w:rsidR="005B7B97" w:rsidRPr="000074FF" w:rsidRDefault="005B7B97" w:rsidP="005B7B97">
      <w:pPr>
        <w:keepNext/>
        <w:spacing w:line="2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7516"/>
        <w:gridCol w:w="1985"/>
      </w:tblGrid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</w:tbl>
    <w:p w:rsidR="005B7B97" w:rsidRPr="003E06FA" w:rsidRDefault="005B7B97" w:rsidP="005B7B97">
      <w:pPr>
        <w:keepNext/>
        <w:spacing w:line="20" w:lineRule="exact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"/>
        <w:tblW w:w="101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7516"/>
        <w:gridCol w:w="1985"/>
      </w:tblGrid>
      <w:tr w:rsidR="005B7B97" w:rsidRPr="000074FF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B7B97" w:rsidRPr="000074FF">
        <w:trPr>
          <w:trHeight w:val="121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І. Проведення організаційно-масових заходів</w:t>
            </w:r>
          </w:p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Протягом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кварталу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Забезпечення діяльності консультативних, дорадчих та інших допоміжних органів, служб 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комісій, створених 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облдержа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міністрації (за планом цих органів).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Перший заст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пник, заступн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ки голови,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ступник голови - </w:t>
            </w:r>
            <w:r w:rsidRPr="000074FF">
              <w:rPr>
                <w:rFonts w:ascii="Arial" w:hAnsi="Arial" w:cs="Arial"/>
                <w:sz w:val="24"/>
                <w:szCs w:val="24"/>
              </w:rPr>
              <w:t>керівник ап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рату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об</w:t>
            </w:r>
            <w:r w:rsidRPr="000074FF">
              <w:rPr>
                <w:rFonts w:ascii="Arial" w:hAnsi="Arial" w:cs="Arial"/>
                <w:sz w:val="24"/>
                <w:szCs w:val="24"/>
              </w:rPr>
              <w:t>л</w:t>
            </w:r>
            <w:r w:rsidRPr="000074FF">
              <w:rPr>
                <w:rFonts w:ascii="Arial" w:hAnsi="Arial" w:cs="Arial"/>
                <w:sz w:val="24"/>
                <w:szCs w:val="24"/>
              </w:rPr>
              <w:t>держ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адмініс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рації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організаційно-інформ</w:t>
            </w:r>
            <w:r>
              <w:rPr>
                <w:rFonts w:ascii="Arial" w:hAnsi="Arial" w:cs="Arial"/>
                <w:sz w:val="24"/>
                <w:szCs w:val="24"/>
              </w:rPr>
              <w:t>аційних заходів у рамках акції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Полтавська окраїна”.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заходів для учнів загальноосвітніх навчальних закладів.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Семінар-практикум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щодо забезпечення інвалідів автомобіл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ми та виплати грошових компенсацій на бензин, ремонт і техні</w:t>
            </w:r>
            <w:r w:rsidRPr="000074FF"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не обслуговування автомобілів</w:t>
            </w:r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r w:rsidRPr="000074FF">
              <w:rPr>
                <w:rFonts w:ascii="Arial" w:hAnsi="Arial" w:cs="Arial"/>
                <w:sz w:val="24"/>
                <w:szCs w:val="24"/>
              </w:rPr>
              <w:t>а на транспортне обслугов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інвалідів.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Проведення Всеукраїнського конкурсу </w:t>
            </w:r>
            <w:r w:rsidRPr="000074FF">
              <w:rPr>
                <w:rFonts w:ascii="Arial" w:eastAsia="MS Mincho" w:hAnsi="Arial" w:cs="Arial"/>
                <w:spacing w:val="-12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Кращий державний сл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жбовець</w:t>
            </w:r>
            <w:r w:rsidRPr="000074FF">
              <w:rPr>
                <w:rFonts w:ascii="Arial" w:eastAsia="MS Mincho" w:hAnsi="Arial" w:cs="Arial"/>
                <w:spacing w:val="-12"/>
                <w:sz w:val="24"/>
                <w:szCs w:val="24"/>
              </w:rPr>
              <w:t>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r w:rsidRPr="002133A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</w:t>
            </w:r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О.І.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Проведення Всеукраїнської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партакіади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держслужбовців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2133A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2133A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912BAE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8"/>
                <w:sz w:val="24"/>
                <w:szCs w:val="24"/>
              </w:rPr>
            </w:pPr>
            <w:proofErr w:type="spellStart"/>
            <w:r w:rsidRPr="00912BAE">
              <w:rPr>
                <w:rFonts w:ascii="Arial" w:hAnsi="Arial" w:cs="Arial"/>
                <w:color w:val="000000"/>
                <w:spacing w:val="-28"/>
                <w:sz w:val="24"/>
                <w:szCs w:val="24"/>
              </w:rPr>
              <w:t>Пожечевський</w:t>
            </w:r>
            <w:proofErr w:type="spellEnd"/>
            <w:r w:rsidRPr="00912BAE">
              <w:rPr>
                <w:rFonts w:ascii="Arial" w:hAnsi="Arial" w:cs="Arial"/>
                <w:color w:val="000000"/>
                <w:spacing w:val="-28"/>
                <w:sz w:val="24"/>
                <w:szCs w:val="24"/>
              </w:rPr>
              <w:t xml:space="preserve"> В.О.,</w:t>
            </w:r>
          </w:p>
          <w:p w:rsidR="005B7B97" w:rsidRPr="00912BAE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12BAE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912BAE">
              <w:rPr>
                <w:rFonts w:ascii="Arial" w:hAnsi="Arial" w:cs="Arial"/>
                <w:color w:val="000000"/>
                <w:sz w:val="24"/>
                <w:szCs w:val="24"/>
              </w:rPr>
              <w:t xml:space="preserve"> О.І.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„днів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апарату облдержадміністрації”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 райдер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дміні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раціях (за окремим планом).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5B7B97" w:rsidRPr="00EB180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„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нів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апарату облдержадміністрації”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структу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підрозділах облдержадміністраці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(за окремим граф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ком).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EB1801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1801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5B7B97" w:rsidRPr="00EB1801">
        <w:trPr>
          <w:trHeight w:val="7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Проведення методично-контрольних днів апарату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облдерж-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дмініст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ції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структурних підрозділах облдержадміністрації (за окремим планом).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EB1801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1801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5B7B97" w:rsidRPr="000074FF">
        <w:trPr>
          <w:trHeight w:val="840"/>
        </w:trPr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C746F0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Квітень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Комплексна перевірка з реалізації державної політ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ки у сфері цивільного захисту населення і територій від надзвичайних с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туацій</w:t>
            </w:r>
            <w:r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Карлівськ</w:t>
            </w:r>
            <w:r>
              <w:rPr>
                <w:rFonts w:ascii="Arial" w:hAnsi="Arial" w:cs="Arial"/>
                <w:sz w:val="24"/>
                <w:szCs w:val="24"/>
              </w:rPr>
              <w:t>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йон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5B7B97" w:rsidRPr="00EB1801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EB1801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EB1801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до Дня охорони праці.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Щербак С.Л. 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Фестиваль для дітей з обмеженими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можливостями та учнів сп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ціальних шкіл-інтернатів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Повір у себе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EB1801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Обласний огляд-конкурс художньої самодіяльності загальноосв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тніх та по</w:t>
            </w:r>
            <w:r>
              <w:rPr>
                <w:rFonts w:ascii="Arial" w:hAnsi="Arial" w:cs="Arial"/>
                <w:sz w:val="24"/>
                <w:szCs w:val="24"/>
              </w:rPr>
              <w:t>зашкільних навчальних закладів „</w:t>
            </w:r>
            <w:r w:rsidRPr="000074FF">
              <w:rPr>
                <w:rFonts w:ascii="Arial" w:hAnsi="Arial" w:cs="Arial"/>
                <w:sz w:val="24"/>
                <w:szCs w:val="24"/>
              </w:rPr>
              <w:t>Веселка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EB1801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Заходи до 25-ї річниці аварії на Чорнобильській АЕС.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Екофестивал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„Лель” на базі комунальної установи „Рекреаці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центр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Криворудський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” Полтавської обласної ради (с. Крива Руда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Семенівського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рай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ну).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Оніщук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Л.М.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Участь у виставці – ярмарку 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Техношоу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” (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м.Комсомольськ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Оніщук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Л.М.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Участь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ІІІ-й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туристичній виставці – презентації „Харків: пар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нерство в туризмі” (м.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Харків).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Оніщук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Л.М.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Всеукраїнський театральний фестиваль „В гостях у Гоголя”.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Урочистості до Всесвітнього дня авіації і космонавтики, з н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годи 90-річчя від дня народження льотчика-космонавта, гр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мадського діяча Г.Т. Берегового та 50-річчя від дня польоту в космос пе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шої людини – Ю.О. Гагаріна.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та виставка-конкурс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Воскресни, </w:t>
            </w:r>
            <w:proofErr w:type="spellStart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Писанко</w:t>
            </w:r>
            <w:proofErr w:type="spellEnd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!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, пр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свячені світлому Христовому Воскресінню ( м. Карлівка).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Решетилівська весна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та виставка творів дек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ративно-ужиткового мистецтва (</w:t>
            </w:r>
            <w:proofErr w:type="spellStart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Решетилівка</w:t>
            </w:r>
            <w:proofErr w:type="spellEnd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)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егіональний фестиваль-конкурс молодих бандуристів, присв</w:t>
            </w:r>
            <w:r w:rsidRPr="000074FF"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>чений видатному бандуристу</w:t>
            </w:r>
            <w:r>
              <w:rPr>
                <w:rFonts w:ascii="Arial" w:hAnsi="Arial" w:cs="Arial"/>
                <w:sz w:val="24"/>
                <w:szCs w:val="24"/>
              </w:rPr>
              <w:t xml:space="preserve"> В.Кабачку (м. Полтава).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обласного місячника 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облаштуванн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спортивних майданчиків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074FF">
              <w:rPr>
                <w:rFonts w:ascii="Arial" w:hAnsi="Arial" w:cs="Arial"/>
                <w:sz w:val="24"/>
                <w:szCs w:val="24"/>
              </w:rPr>
              <w:t>Спорт для всіх – спільна турбота 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EB1801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EB1801">
              <w:rPr>
                <w:rFonts w:ascii="Arial" w:hAnsi="Arial" w:cs="Arial"/>
                <w:spacing w:val="-24"/>
                <w:sz w:val="24"/>
                <w:szCs w:val="24"/>
              </w:rPr>
              <w:t xml:space="preserve"> В.О.</w:t>
            </w:r>
          </w:p>
          <w:p w:rsidR="005B7B97" w:rsidRPr="000074FF" w:rsidRDefault="005B7B97" w:rsidP="005B7B97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Травень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Комплексна перевірка з реалізації державної політики у сфері цивільного захисту населення і територій від надзвичайних с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туацій</w:t>
            </w:r>
            <w:r>
              <w:rPr>
                <w:rFonts w:ascii="Arial" w:hAnsi="Arial" w:cs="Arial"/>
                <w:sz w:val="24"/>
                <w:szCs w:val="24"/>
              </w:rPr>
              <w:t xml:space="preserve"> у </w:t>
            </w:r>
            <w:r w:rsidRPr="000074FF">
              <w:rPr>
                <w:rFonts w:ascii="Arial" w:hAnsi="Arial" w:cs="Arial"/>
                <w:sz w:val="24"/>
                <w:szCs w:val="24"/>
              </w:rPr>
              <w:t>Кобеляцьк</w:t>
            </w:r>
            <w:r>
              <w:rPr>
                <w:rFonts w:ascii="Arial" w:hAnsi="Arial" w:cs="Arial"/>
                <w:sz w:val="24"/>
                <w:szCs w:val="24"/>
              </w:rPr>
              <w:t xml:space="preserve">ому 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йон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5B7B97" w:rsidRPr="00056679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056679">
              <w:rPr>
                <w:rFonts w:ascii="Arial" w:hAnsi="Arial" w:cs="Arial"/>
                <w:spacing w:val="-14"/>
                <w:sz w:val="24"/>
                <w:szCs w:val="24"/>
              </w:rPr>
              <w:t>Андрусенко</w:t>
            </w:r>
            <w:proofErr w:type="spellEnd"/>
            <w:r w:rsidRPr="00056679">
              <w:rPr>
                <w:rFonts w:ascii="Arial" w:hAnsi="Arial" w:cs="Arial"/>
                <w:spacing w:val="-14"/>
                <w:sz w:val="24"/>
                <w:szCs w:val="24"/>
              </w:rPr>
              <w:t xml:space="preserve"> М.І.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Обласний фестиваль-конкурс 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Першоцвіт” серед вихованців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тернатних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закладів.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0E7526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ХІІІ обласний зліт юних туристів-краєзнавців, активістів руху у</w:t>
            </w:r>
            <w:r w:rsidRPr="000074FF">
              <w:rPr>
                <w:rFonts w:ascii="Arial" w:hAnsi="Arial" w:cs="Arial"/>
                <w:sz w:val="24"/>
                <w:szCs w:val="24"/>
              </w:rPr>
              <w:t>ч</w:t>
            </w:r>
            <w:r w:rsidRPr="000074FF">
              <w:rPr>
                <w:rFonts w:ascii="Arial" w:hAnsi="Arial" w:cs="Arial"/>
                <w:sz w:val="24"/>
                <w:szCs w:val="24"/>
              </w:rPr>
              <w:t>нівської молоді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074FF">
              <w:rPr>
                <w:rFonts w:ascii="Arial" w:hAnsi="Arial" w:cs="Arial"/>
                <w:sz w:val="24"/>
                <w:szCs w:val="24"/>
              </w:rPr>
              <w:t>Моя земля – земля моїх батьків”.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0E7526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Проведення регіонального етапу 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І щорічної Всеукраїнської благодійної акції „Серце до серця” допомоги дітям, хворим на діабет.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B56E0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9B56E0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Обласне свято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Пісні Бузкового гаю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(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Дикань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ка)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B56E0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14"/>
                <w:sz w:val="24"/>
                <w:szCs w:val="24"/>
              </w:rPr>
            </w:pPr>
            <w:r w:rsidRPr="009B56E0">
              <w:rPr>
                <w:rFonts w:ascii="Arial" w:hAnsi="Arial" w:cs="Arial"/>
                <w:bCs/>
                <w:spacing w:val="-1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Обласне свято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Дивоцвіт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Лесиного гаю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на відзначення 140-ї р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чниці від дня народження Лесі Українки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(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м. Гадяч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)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24"/>
                <w:sz w:val="24"/>
                <w:szCs w:val="24"/>
              </w:rPr>
            </w:pPr>
            <w:r w:rsidRPr="0087322C">
              <w:rPr>
                <w:rFonts w:ascii="Arial" w:hAnsi="Arial" w:cs="Arial"/>
                <w:bCs/>
                <w:spacing w:val="-2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Обласне свято кобзарського мистецтва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Взяв би я бандуру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” 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на вшанування пам’яті кобзаря-земляка Ф.Д. 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Кушнерика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(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ли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ка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Багачка).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23205D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23205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Участь у Всеукраїнській виставці-ярмарку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Українське село з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прошує</w:t>
            </w:r>
            <w:r w:rsidRPr="000074FF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074FF">
              <w:rPr>
                <w:rFonts w:ascii="Arial" w:hAnsi="Arial" w:cs="Arial"/>
                <w:sz w:val="24"/>
                <w:szCs w:val="24"/>
              </w:rPr>
              <w:t>м. Київ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5B7B97" w:rsidRPr="000074FF">
        <w:trPr>
          <w:trHeight w:val="5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Заходи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Всесвітнього дня боротьби з курі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4865C8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4865C8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87322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5B7B97" w:rsidRPr="007078AC">
        <w:trPr>
          <w:trHeight w:val="66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Червень</w:t>
            </w:r>
          </w:p>
          <w:p w:rsidR="005B7B97" w:rsidRPr="007078A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Участь у ХХІІ Міжнародній агропромисловій виставці-ярмарку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Агро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FF">
              <w:rPr>
                <w:rFonts w:ascii="Arial" w:hAnsi="Arial" w:cs="Arial"/>
                <w:sz w:val="24"/>
                <w:szCs w:val="24"/>
              </w:rPr>
              <w:t>201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87322C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Л.М.,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Заходи до Дня захисту дітей.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87322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Конончук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І.А.,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Н.А.,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Г.І.,</w:t>
            </w:r>
          </w:p>
          <w:p w:rsidR="005B7B97" w:rsidRPr="0087322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 xml:space="preserve"> В.О.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Заходи до Дня молоді.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D57C91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D57C91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Обласний фестиваль дитячої творчості „Миргородський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квіт</w:t>
            </w:r>
            <w:r>
              <w:rPr>
                <w:rFonts w:ascii="Arial" w:hAnsi="Arial" w:cs="Arial"/>
                <w:sz w:val="24"/>
                <w:szCs w:val="24"/>
              </w:rPr>
              <w:t>о-</w:t>
            </w:r>
            <w:r w:rsidRPr="000074FF">
              <w:rPr>
                <w:rFonts w:ascii="Arial" w:hAnsi="Arial" w:cs="Arial"/>
                <w:sz w:val="24"/>
                <w:szCs w:val="24"/>
              </w:rPr>
              <w:t>г</w:t>
            </w:r>
            <w:r w:rsidRPr="000074FF">
              <w:rPr>
                <w:rFonts w:ascii="Arial" w:hAnsi="Arial" w:cs="Arial"/>
                <w:sz w:val="24"/>
                <w:szCs w:val="24"/>
              </w:rPr>
              <w:t>рай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(м. Миргород).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D57C91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Обласне</w:t>
            </w:r>
            <w:r>
              <w:rPr>
                <w:rFonts w:ascii="Arial" w:hAnsi="Arial" w:cs="Arial"/>
                <w:sz w:val="24"/>
                <w:szCs w:val="24"/>
              </w:rPr>
              <w:t xml:space="preserve"> свято „Прийди, прийди до мене,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Неділенько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Зел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на!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д</w:t>
            </w:r>
            <w:r>
              <w:rPr>
                <w:rFonts w:ascii="Arial" w:hAnsi="Arial" w:cs="Arial"/>
                <w:sz w:val="24"/>
                <w:szCs w:val="24"/>
              </w:rPr>
              <w:t>о Дня Святої Трійці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Нові Санжари).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Обласне свято „Маріїна долина” та виставк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-конкурс творів ж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нок-художниць „Осяяні красою і талантом” на приз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імені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рії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Башкирцевої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Черняківка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Чутівського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району).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Обласне свято „Пісенне джерело”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на відзначення 80-ліття від дня народження Героя України Олександра Білаша (Гора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Пив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ха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поблизу </w:t>
            </w:r>
            <w:r w:rsidRPr="000074FF">
              <w:rPr>
                <w:rFonts w:ascii="Arial" w:hAnsi="Arial" w:cs="Arial"/>
                <w:sz w:val="24"/>
                <w:szCs w:val="24"/>
              </w:rPr>
              <w:t>селищ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Градизьк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Глобинського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району).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Організація та проведення </w:t>
            </w:r>
            <w:r w:rsidRPr="000074FF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літніх спортивних і</w:t>
            </w:r>
            <w:r w:rsidRPr="000074FF">
              <w:rPr>
                <w:rFonts w:ascii="Arial" w:hAnsi="Arial" w:cs="Arial"/>
                <w:sz w:val="24"/>
                <w:szCs w:val="24"/>
              </w:rPr>
              <w:t>гор молоді По</w:t>
            </w:r>
            <w:r w:rsidRPr="000074FF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тавщини.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C744C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3C744C">
              <w:rPr>
                <w:rFonts w:ascii="Arial" w:hAnsi="Arial" w:cs="Arial"/>
                <w:spacing w:val="-16"/>
                <w:sz w:val="24"/>
                <w:szCs w:val="24"/>
              </w:rPr>
              <w:t>Пархоменко В.О.,</w:t>
            </w:r>
          </w:p>
          <w:p w:rsidR="005B7B97" w:rsidRPr="00FD09BA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8"/>
                <w:sz w:val="24"/>
                <w:szCs w:val="24"/>
              </w:rPr>
            </w:pPr>
            <w:proofErr w:type="spellStart"/>
            <w:r w:rsidRPr="00FD09BA">
              <w:rPr>
                <w:rFonts w:ascii="Arial" w:hAnsi="Arial" w:cs="Arial"/>
                <w:spacing w:val="-28"/>
                <w:sz w:val="24"/>
                <w:szCs w:val="24"/>
              </w:rPr>
              <w:t>Пожечевський</w:t>
            </w:r>
            <w:proofErr w:type="spellEnd"/>
            <w:r w:rsidRPr="00FD09BA">
              <w:rPr>
                <w:rFonts w:ascii="Arial" w:hAnsi="Arial" w:cs="Arial"/>
                <w:spacing w:val="-28"/>
                <w:sz w:val="24"/>
                <w:szCs w:val="24"/>
              </w:rPr>
              <w:t xml:space="preserve"> В.О.</w:t>
            </w:r>
          </w:p>
        </w:tc>
      </w:tr>
      <w:tr w:rsidR="005B7B97" w:rsidRPr="000074FF">
        <w:trPr>
          <w:trHeight w:val="58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ІІ. Проведення заходів ідеології державотворення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rPr>
          <w:trHeight w:val="6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Днів центрів зайнятості, Днів відкритих дверей,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зентацій роботи базових центрів зайнятості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ном).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на ОДТРК 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телеефірів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під рубрикою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льний захист: пенсії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радіоефірів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у п</w:t>
            </w:r>
            <w:r>
              <w:rPr>
                <w:rFonts w:ascii="Arial" w:hAnsi="Arial" w:cs="Arial"/>
                <w:sz w:val="24"/>
                <w:szCs w:val="24"/>
              </w:rPr>
              <w:t>рограмі „</w:t>
            </w:r>
            <w:r w:rsidRPr="000074FF">
              <w:rPr>
                <w:rFonts w:ascii="Arial" w:hAnsi="Arial" w:cs="Arial"/>
                <w:sz w:val="24"/>
                <w:szCs w:val="24"/>
              </w:rPr>
              <w:t>Соціальний ві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ник</w:t>
            </w:r>
            <w:r>
              <w:rPr>
                <w:rFonts w:ascii="Arial" w:hAnsi="Arial" w:cs="Arial"/>
                <w:sz w:val="24"/>
                <w:szCs w:val="24"/>
              </w:rPr>
              <w:t>” (за окремим графіком)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Виступи на ОДТРК 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” з питань соціального захисту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нас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лення та надання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пільг окремим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категоріям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громадян.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Виступи в засобах масової інформації про стан та тенденції ро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витку ринку праці, соціальні послуги, діяльність державної слу</w:t>
            </w:r>
            <w:r w:rsidRPr="000074FF">
              <w:rPr>
                <w:rFonts w:ascii="Arial" w:hAnsi="Arial" w:cs="Arial"/>
                <w:sz w:val="24"/>
                <w:szCs w:val="24"/>
              </w:rPr>
              <w:t>ж</w:t>
            </w:r>
            <w:r w:rsidRPr="000074FF">
              <w:rPr>
                <w:rFonts w:ascii="Arial" w:hAnsi="Arial" w:cs="Arial"/>
                <w:sz w:val="24"/>
                <w:szCs w:val="24"/>
              </w:rPr>
              <w:t>би зайнятості.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Обласний огляд народної творчості 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Україно моя – отча зе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ле моя!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, присвячений 20-й річниці Незалежності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Організація публікацій статей у засобах масової інформації, спрямованих на роз’яснення суті державної політики органів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конавчої влади.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z w:val="24"/>
                <w:szCs w:val="24"/>
              </w:rPr>
              <w:t>Участь голови облдержадміністрації, заступників голови облд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ржадміністрації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та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начальників структурних підрозділів облд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ржадміністрації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прямих ефірах передач „Виконавча влада: щоденні будні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та „До Вас запитання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 на ОДТРК „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</w:rPr>
              <w:t>Лт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ва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 (згідно з графіками).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Проведення прес-конференцій 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он-лайн-конференцій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(в ОКІА „Новини Полтавщини”) за участю голови облдержадмін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страції, заступників голови облдержадміністрації та начальників стру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турних підрозділів 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планом)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Організація проведення єдиних днів інформування населення (за окремим планом).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в області Всеукраїнської молодіжної акції „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Пам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br w:type="column"/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’ятати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. Відродити. Зберегти”.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E7526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Квітень </w:t>
            </w:r>
          </w:p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„Круглий стіл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на тему: „Про удосконалення надання адміністр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тивних послуг”.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„К</w:t>
            </w:r>
            <w:r w:rsidRPr="000074FF">
              <w:rPr>
                <w:rFonts w:ascii="Arial" w:hAnsi="Arial" w:cs="Arial"/>
                <w:sz w:val="24"/>
                <w:szCs w:val="24"/>
              </w:rPr>
              <w:t>руглий стіл</w:t>
            </w:r>
            <w:r>
              <w:rPr>
                <w:rFonts w:ascii="Arial" w:hAnsi="Arial" w:cs="Arial"/>
                <w:sz w:val="24"/>
                <w:szCs w:val="24"/>
              </w:rPr>
              <w:t xml:space="preserve">” на тему: </w:t>
            </w:r>
            <w:r w:rsidRPr="000074FF"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 стан впровадження в області нов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го законодавства з питань пенсійної реформи та необхі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ність його подальшого удосконалення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87322C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526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Проведення єдиного дня інформування населення: „Держа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на політика у сфері боротьби з корупцією на сучасному етапі ро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витку України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Лисак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В.П.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sz w:val="24"/>
                <w:szCs w:val="24"/>
              </w:rPr>
              <w:t>Травень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Дня Перемоги у Великій Вітчизняній війні.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87322C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Обласне свято духової музики та марш-парад духових орке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трів у м. Полтава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, присвячені Дню Перемоги.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</w:t>
            </w:r>
            <w:r w:rsidRPr="000074FF">
              <w:rPr>
                <w:rFonts w:ascii="Arial" w:hAnsi="Arial" w:cs="Arial"/>
                <w:sz w:val="24"/>
                <w:szCs w:val="24"/>
              </w:rPr>
              <w:t>до Дня пам’яті жертв політичних репресій.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87322C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87322C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87322C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87322C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Обласне свято 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Роде наш красний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та огляд-конкурс роди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них і сімейних ансамблів 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(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смт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Шишаки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)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93067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993067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Тематичний „круглий стіл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до Дня Європи.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93067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993067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99306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993067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E7526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Обласне свято 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Козацької слави цілюще джерело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на честь к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заків </w:t>
            </w:r>
            <w:proofErr w:type="spellStart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Говтвянської</w:t>
            </w:r>
            <w:proofErr w:type="spellEnd"/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сотні на Шар-горі в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Козельщинському</w:t>
            </w:r>
            <w:proofErr w:type="spellEnd"/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рай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ні.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93067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993067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Червень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Конституції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93067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4"/>
                <w:sz w:val="24"/>
                <w:szCs w:val="24"/>
              </w:rPr>
            </w:pPr>
            <w:r w:rsidRPr="00993067">
              <w:rPr>
                <w:b w:val="0"/>
                <w:i w:val="0"/>
                <w:iCs w:val="0"/>
                <w:spacing w:val="-24"/>
                <w:sz w:val="24"/>
                <w:szCs w:val="24"/>
              </w:rPr>
              <w:t>Пархоменко В.О.,</w:t>
            </w:r>
          </w:p>
          <w:p w:rsidR="005B7B97" w:rsidRPr="0099306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993067">
              <w:rPr>
                <w:rFonts w:ascii="Arial" w:hAnsi="Arial" w:cs="Arial"/>
                <w:spacing w:val="-24"/>
                <w:sz w:val="24"/>
                <w:szCs w:val="24"/>
              </w:rPr>
              <w:t>Перепелиця М.П.,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7526">
              <w:rPr>
                <w:rFonts w:ascii="Arial" w:hAnsi="Arial" w:cs="Arial"/>
                <w:bCs/>
                <w:sz w:val="24"/>
                <w:szCs w:val="24"/>
              </w:rPr>
              <w:t>Фасій</w:t>
            </w:r>
            <w:proofErr w:type="spellEnd"/>
            <w:r w:rsidRPr="000E7526">
              <w:rPr>
                <w:rFonts w:ascii="Arial" w:hAnsi="Arial" w:cs="Arial"/>
                <w:bCs/>
                <w:sz w:val="24"/>
                <w:szCs w:val="24"/>
              </w:rPr>
              <w:t xml:space="preserve"> Г.І.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Організація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вечорів на тему: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„Конституція України – осно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ний закон нашої держави”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дитячо-юнацьких спорти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них школах у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сіх типів.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99306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993067">
              <w:rPr>
                <w:rFonts w:ascii="Arial" w:hAnsi="Arial" w:cs="Arial"/>
                <w:spacing w:val="-24"/>
                <w:sz w:val="24"/>
                <w:szCs w:val="24"/>
              </w:rPr>
              <w:t>Пархоменко В.О.,</w:t>
            </w:r>
          </w:p>
          <w:p w:rsidR="005B7B97" w:rsidRPr="000E7526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proofErr w:type="spellStart"/>
            <w:r w:rsidRPr="00993067">
              <w:rPr>
                <w:rFonts w:ascii="Arial" w:hAnsi="Arial" w:cs="Arial"/>
                <w:bCs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993067">
              <w:rPr>
                <w:rFonts w:ascii="Arial" w:hAnsi="Arial" w:cs="Arial"/>
                <w:bCs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єдиного дня інформування населення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на тему: „Конституція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України – фундамент розбудови української 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жавно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(до 15-ї річниці Конституції України).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„Круглий стіл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на тему: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„Спільні дії влади та громадськості щодо захисту прав дітей” (до Міжнародного дня захисту д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тей).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2"/>
                <w:sz w:val="24"/>
                <w:szCs w:val="24"/>
              </w:rPr>
              <w:t>Перепелиця М.П.,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„Круглий стіл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на тему: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„Забезпечення дотримання конституці</w:t>
            </w:r>
            <w:r w:rsidRPr="000074FF">
              <w:rPr>
                <w:rFonts w:ascii="Arial" w:hAnsi="Arial" w:cs="Arial"/>
                <w:sz w:val="24"/>
                <w:szCs w:val="24"/>
              </w:rPr>
              <w:t>й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прав та свобод людини і громадянина орган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ми державної влади” (до 15-ї річниці Ко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ституції України).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Заходи 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Дня державної служби.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Перепелиця М. П.,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О.І.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rPr>
          <w:trHeight w:val="118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 щодо реалізації ними</w:t>
            </w:r>
          </w:p>
          <w:p w:rsidR="005B7B97" w:rsidRPr="000074FF" w:rsidRDefault="005B7B97" w:rsidP="005B7B97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повноважень органів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виконавчої влади</w:t>
            </w:r>
          </w:p>
          <w:p w:rsidR="005B7B97" w:rsidRPr="000074FF" w:rsidRDefault="005B7B97" w:rsidP="005B7B97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 практичної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тодичної допомоги щодо реалізації державної політики у сфері будівництва, архітектури та містобудува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5B7B97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DB239E" w:rsidRDefault="005B7B97" w:rsidP="005B7B97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Участь у заходах з реалізації Концепції реформи місцевого с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моврядування.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DB239E" w:rsidRDefault="005B7B97" w:rsidP="005B7B97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Командно-штабні навчання з органами управління районної ланки територіальної підсистеми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Єдиної системи цивільного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хисту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Гребінківському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районі.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 </w:t>
            </w:r>
          </w:p>
          <w:p w:rsidR="005B7B97" w:rsidRPr="00DB239E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>Андрусенко</w:t>
            </w:r>
            <w:proofErr w:type="spellEnd"/>
            <w:r w:rsidRPr="00DB239E"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місц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вого самоврядування з питань здійснення ними зовнішніх зн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син.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Заходи щодо реалізації в обла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 проекту другої фази проекту </w:t>
            </w:r>
            <w:r w:rsidRPr="000074FF">
              <w:rPr>
                <w:rFonts w:ascii="Arial" w:hAnsi="Arial" w:cs="Arial"/>
                <w:sz w:val="24"/>
                <w:szCs w:val="24"/>
              </w:rPr>
              <w:t>ЄС та ПРООН „Місцевий розвиток, орієнтований на гром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ду”.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методичної допомоги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органам місцевого самовряд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>вання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щодо реалізації актів законодавства з питан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мельних та майнових відносин.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методичної допомоги райдержадміністраціям та орг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нам місцевого самоврядування 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оформлення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матеріалів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редачі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074FF">
              <w:rPr>
                <w:rFonts w:ascii="Arial" w:hAnsi="Arial" w:cs="Arial"/>
                <w:sz w:val="24"/>
                <w:szCs w:val="24"/>
              </w:rPr>
              <w:t>користування водними об</w:t>
            </w:r>
            <w:r w:rsidRPr="004822B5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єктами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та землями водного фонду на умовах оренди та безоплатної передачі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у комунальну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власність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територіальних громад внутрі</w:t>
            </w:r>
            <w:r>
              <w:rPr>
                <w:rFonts w:ascii="Arial" w:hAnsi="Arial" w:cs="Arial"/>
                <w:sz w:val="24"/>
                <w:szCs w:val="24"/>
              </w:rPr>
              <w:t>шньо</w:t>
            </w:r>
            <w:r w:rsidRPr="000074FF">
              <w:rPr>
                <w:rFonts w:ascii="Arial" w:hAnsi="Arial" w:cs="Arial"/>
                <w:sz w:val="24"/>
                <w:szCs w:val="24"/>
              </w:rPr>
              <w:t>господарських м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ліоративних систем.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В.О.,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„круглих столів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, семінарів-нарад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питан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зайнят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сті населення.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Семінар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дотримання вимог чинного законодавства при здій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ненні відшкодування перевізникам компенсації за пільговий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їзд окремих категорій громадян.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Семінар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організації перевірок цільового викори</w:t>
            </w:r>
            <w:r w:rsidRPr="000074FF">
              <w:rPr>
                <w:rFonts w:ascii="Arial" w:hAnsi="Arial" w:cs="Arial"/>
                <w:sz w:val="24"/>
                <w:szCs w:val="24"/>
              </w:rPr>
              <w:t>с</w:t>
            </w:r>
            <w:r w:rsidRPr="000074FF">
              <w:rPr>
                <w:rFonts w:ascii="Arial" w:hAnsi="Arial" w:cs="Arial"/>
                <w:sz w:val="24"/>
                <w:szCs w:val="24"/>
              </w:rPr>
              <w:t>тання коштів державного бюджету та роботи з сім'ями, які оп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нил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ся в складних життєвих обставинах.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Зустрічі з сі</w:t>
            </w:r>
            <w:r>
              <w:rPr>
                <w:rFonts w:ascii="Arial" w:hAnsi="Arial" w:cs="Arial"/>
                <w:sz w:val="24"/>
                <w:szCs w:val="24"/>
              </w:rPr>
              <w:t>льськими та селищними головами з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алізації Програм зайнятості населення, організації оплачув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грома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ських робіт, створення нових робочих місць.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Клавдієва К.Д.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райдержадмініс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раціям, галузевим управлінням інформаційної допомоги щодо підприємств, які мають борги </w:t>
            </w:r>
            <w:r>
              <w:rPr>
                <w:rFonts w:ascii="Arial" w:hAnsi="Arial" w:cs="Arial"/>
                <w:sz w:val="24"/>
                <w:szCs w:val="24"/>
              </w:rPr>
              <w:t xml:space="preserve">зі </w:t>
            </w:r>
            <w:r w:rsidRPr="000074FF">
              <w:rPr>
                <w:rFonts w:ascii="Arial" w:hAnsi="Arial" w:cs="Arial"/>
                <w:sz w:val="24"/>
                <w:szCs w:val="24"/>
              </w:rPr>
              <w:t>сплат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страхових внесків до 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ганів Пенсійного фонду.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райдержадмініс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раціям допомоги щодо в</w:t>
            </w:r>
            <w:r>
              <w:rPr>
                <w:rFonts w:ascii="Arial" w:hAnsi="Arial" w:cs="Arial"/>
                <w:sz w:val="24"/>
                <w:szCs w:val="24"/>
              </w:rPr>
              <w:t>иконання вимог Законів України „Пр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 заг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льну середню освіту</w:t>
            </w:r>
            <w:r>
              <w:rPr>
                <w:rFonts w:ascii="Arial" w:hAnsi="Arial" w:cs="Arial"/>
                <w:sz w:val="24"/>
                <w:szCs w:val="24"/>
              </w:rPr>
              <w:t>”,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дошкільну освіту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A2811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Cs/>
                <w:sz w:val="24"/>
                <w:szCs w:val="24"/>
              </w:rPr>
              <w:t xml:space="preserve">Надання консультативно-методичної допомоги </w:t>
            </w:r>
            <w:r w:rsidRPr="000074FF">
              <w:rPr>
                <w:rFonts w:ascii="Arial" w:hAnsi="Arial" w:cs="Arial"/>
                <w:sz w:val="24"/>
                <w:szCs w:val="24"/>
              </w:rPr>
              <w:t>посадовим ос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бам органів місцевого самоврядування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, які ведуть пита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bCs/>
                <w:sz w:val="24"/>
                <w:szCs w:val="24"/>
              </w:rPr>
              <w:t>ня зв’язків з громадськістю та засобами масової інформації.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0074FF">
              <w:rPr>
                <w:rFonts w:ascii="Arial" w:hAnsi="Arial" w:cs="Arial"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вання області щодо реалізації актів законодавства з питань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нополітики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, міжнаціональних, державно-церковних відн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син.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вого самоврядування, райдержадміністраціям щодо реалізації на 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сцях державної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гендерної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>, сімейної, молодіжної пол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тики.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Комплексне обстеження пам’яток археології та вибіркові розві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ки з підготовки „Зводу пам’яток історії та культури Полта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ської області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на частині території </w:t>
            </w:r>
            <w:proofErr w:type="spellStart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>Диканського</w:t>
            </w:r>
            <w:proofErr w:type="spellEnd"/>
            <w:r w:rsidRPr="000074FF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місцевого самоврядування на тему: „Особливості проходження служби в органах місцевого самоврядування”.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О.І.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Стажування посадових осіб органів місцевого самоврядува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при Управлінні державної служби Головного управління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держ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вної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служби України в Полтавській області.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О.І.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Організація контролю за здійсненням органами місцевого сам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врядування області делегованих повноважень органів викона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чої влади (за окремим планом).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A2811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</w:pPr>
            <w:r w:rsidRPr="000A2811">
              <w:rPr>
                <w:rFonts w:ascii="Arial" w:hAnsi="Arial" w:cs="Arial"/>
                <w:color w:val="000000"/>
                <w:spacing w:val="-24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ІХ.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Документи,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розглядатимуться 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порядку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контролю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голови облдержадміністрації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кварталу</w:t>
            </w:r>
          </w:p>
          <w:p w:rsidR="005B7B97" w:rsidRPr="000074FF" w:rsidRDefault="005B7B97" w:rsidP="005B7B97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загальну середню освіту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A2811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дошкільну освіту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>Мирошниченко</w:t>
            </w:r>
            <w:proofErr w:type="spellEnd"/>
            <w:r w:rsidRPr="000A2811">
              <w:rPr>
                <w:rFonts w:ascii="Arial" w:hAnsi="Arial" w:cs="Arial"/>
                <w:spacing w:val="-24"/>
                <w:sz w:val="24"/>
                <w:szCs w:val="24"/>
              </w:rPr>
              <w:t xml:space="preserve"> В.І.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зайнятість населення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Клавдієва К.Д.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збір та облік єдиного внеску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загальн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обов</w:t>
            </w:r>
            <w:proofErr w:type="spellEnd"/>
            <w:r w:rsidRPr="003F1A2C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язкове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державне соціальне страхування”.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Коваль О.М,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Про затвердження </w:t>
            </w:r>
            <w:r w:rsidRPr="001602B2">
              <w:rPr>
                <w:rFonts w:ascii="Arial" w:hAnsi="Arial" w:cs="Arial"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sz w:val="24"/>
                <w:szCs w:val="24"/>
              </w:rPr>
              <w:t>агальнодержавної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грами забезпечення профілактики ВІЛ-інфекції, лікування, 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гляду та підтримки ВІЛ-інфікованих і хворих на СНІД на 2009-2013 роки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грами розвитку первинної медико-санітарної допомоги на засадах с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мейної медицини на період до 2011 року”.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оплату праці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1602B2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України від 28.07.2005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1135/2005 „Про вд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сконалення роботи центральних і місцевих органів викона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чої влади щодо забезпечення рівних прав та можливостей жінок і чоловіків”.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5B7B97" w:rsidRPr="00857634" w:rsidRDefault="005B7B97" w:rsidP="005B7B97">
            <w:pPr>
              <w:pStyle w:val="a0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A511CE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A511CE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857634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proofErr w:type="spellStart"/>
            <w:r w:rsidRPr="00857634">
              <w:rPr>
                <w:b w:val="0"/>
                <w:bCs w:val="0"/>
                <w:i w:val="0"/>
                <w:iCs w:val="0"/>
                <w:sz w:val="24"/>
                <w:szCs w:val="24"/>
              </w:rPr>
              <w:t>Шкоденко</w:t>
            </w:r>
            <w:proofErr w:type="spellEnd"/>
            <w:r w:rsidRPr="0085763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a0"/>
              <w:spacing w:line="220" w:lineRule="exact"/>
              <w:ind w:hanging="46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Указ Президента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України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21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05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2007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0074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431/2007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„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Про зах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о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ди у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зв'язку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з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70-ми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роковинами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Великого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терору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масових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п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о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літичних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репресій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1937 - 1938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років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”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. </w:t>
            </w:r>
          </w:p>
          <w:p w:rsidR="005B7B97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B7B97" w:rsidRPr="00857634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Указ Президента України від 12.12.2007 № 1208/2007 „Про 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даткові невідкладні заходи щодо протидії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ВІЛ-інфекції/СНІДу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 Україні”.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 Коваль О.М,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a0"/>
              <w:spacing w:line="220" w:lineRule="exact"/>
              <w:ind w:hanging="45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Указ Президента </w:t>
            </w:r>
            <w:proofErr w:type="spellStart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України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11.10.2010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937/2010 „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Про зах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о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ди,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пов'язані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з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25-ми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роковинами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Чорнобильської</w:t>
            </w:r>
            <w:proofErr w:type="spellEnd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катастр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о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>фи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a0"/>
              <w:spacing w:line="220" w:lineRule="exact"/>
              <w:ind w:hanging="46"/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 xml:space="preserve">Указ Президента України 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від 25.10.2010 </w:t>
            </w:r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  <w:lang w:val="uk-UA"/>
              </w:rPr>
              <w:t xml:space="preserve">965/2010 </w:t>
            </w:r>
            <w:r w:rsidRPr="000074FF">
              <w:rPr>
                <w:rFonts w:ascii="Arial" w:hAnsi="Arial" w:cs="Arial"/>
                <w:sz w:val="24"/>
                <w:szCs w:val="24"/>
                <w:lang w:val="ru-RU"/>
              </w:rPr>
              <w:t>„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uk-UA"/>
              </w:rPr>
              <w:t>Про ві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uk-UA"/>
              </w:rPr>
              <w:t>д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uk-UA"/>
              </w:rPr>
              <w:t>значення 15-ї річниці Конституції України</w:t>
            </w:r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>”</w:t>
            </w:r>
            <w:r w:rsidRPr="000074FF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. </w:t>
            </w:r>
          </w:p>
          <w:p w:rsidR="005B7B97" w:rsidRPr="000074FF" w:rsidRDefault="005B7B97" w:rsidP="005B7B97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Доручення Президента України від 29.03.2005 №1-1/180 „Щ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до забезпечення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своєчасних розрахунків за спожиті енерг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носії”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Кабінету Міністрів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їни від 04.04.2005 № 15432/1/1-05 „Про заходи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оплати всіма категоріями споживачів викор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станих енергоносіїв”.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затвердження Державної цільової програми розвитку укр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їнського села на період до 2015 року”.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A511CE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Постанова Кабінету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074FF">
              <w:rPr>
                <w:rFonts w:ascii="Arial" w:hAnsi="Arial" w:cs="Arial"/>
                <w:sz w:val="24"/>
                <w:szCs w:val="24"/>
              </w:rPr>
              <w:t>іністрів України від 03.12.2008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1A4C14">
              <w:rPr>
                <w:rFonts w:ascii="Arial" w:hAnsi="Arial" w:cs="Arial"/>
                <w:sz w:val="24"/>
                <w:szCs w:val="24"/>
              </w:rPr>
              <w:t>1082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„Питання удосконалення схем розрахунків за використану еле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троен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ргію та природний газ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A511CE" w:rsidRDefault="005B7B97" w:rsidP="005B7B97">
            <w:pPr>
              <w:spacing w:line="22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A511CE">
              <w:rPr>
                <w:rFonts w:ascii="Arial" w:hAnsi="Arial" w:cs="Arial"/>
                <w:spacing w:val="-24"/>
                <w:sz w:val="24"/>
                <w:szCs w:val="24"/>
              </w:rPr>
              <w:t>Животенко</w:t>
            </w:r>
            <w:proofErr w:type="spellEnd"/>
            <w:r w:rsidRPr="00A511CE">
              <w:rPr>
                <w:rFonts w:ascii="Arial" w:hAnsi="Arial" w:cs="Arial"/>
                <w:spacing w:val="-24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05.08.2009 № 844 „Про деякі питання реалізації прав власності на землю гром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дянами України”.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Постанова Кабінету Міністрі</w:t>
            </w:r>
            <w:r>
              <w:rPr>
                <w:rFonts w:ascii="Arial" w:hAnsi="Arial" w:cs="Arial"/>
                <w:sz w:val="24"/>
                <w:szCs w:val="24"/>
              </w:rPr>
              <w:t>в України від 11.02.2010 № 152 „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які питання реалізації пункту 11.21 статті 11 Закону Укра</w:t>
            </w:r>
            <w:r w:rsidRPr="000074FF">
              <w:rPr>
                <w:rFonts w:ascii="Arial" w:hAnsi="Arial" w:cs="Arial"/>
                <w:sz w:val="24"/>
                <w:szCs w:val="24"/>
              </w:rPr>
              <w:t>ї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податок на додану вартість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28.07.2010 № 647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затвердження порядку використання у 2010 році коштів Стабіл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заційного фонду, що спрямовуються на часткову компе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сацію вартості складної сільськогосподарської техніки вітчизняного виробництва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(зі змінами і доповненнями, внесеними постан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вою Кабінету Міністрів України від 07</w:t>
            </w:r>
            <w:r>
              <w:rPr>
                <w:rFonts w:ascii="Arial" w:hAnsi="Arial" w:cs="Arial"/>
                <w:sz w:val="24"/>
                <w:szCs w:val="24"/>
              </w:rPr>
              <w:t>.02.</w:t>
            </w:r>
            <w:r w:rsidRPr="000074FF">
              <w:rPr>
                <w:rFonts w:ascii="Arial" w:hAnsi="Arial" w:cs="Arial"/>
                <w:sz w:val="24"/>
                <w:szCs w:val="24"/>
              </w:rPr>
              <w:t>2011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 w:rsidRPr="00A511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96).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11.08.2010 № 1609-р „Про затвердження плану невідкладних заходів щодо погашення заборгованості із заробітної плати”.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будівниц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ва України від 13.07.2010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 12-20/1026 „Про надання інфо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мації щодо вартості основних будівельних матеріалів”.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13.01.2011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4 „Про розробку програми соціального розвитку сільських насел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пунктів на 2011 рік”.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31.01.2011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24 „Про відзначення в області 90-річчя від дня народження Г.Берегового”.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49012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11.11.2010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 428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внесення змін до розпорядження голови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облде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 w:rsidRPr="000074FF">
              <w:rPr>
                <w:rFonts w:ascii="Arial" w:hAnsi="Arial" w:cs="Arial"/>
                <w:sz w:val="24"/>
                <w:szCs w:val="24"/>
              </w:rPr>
              <w:t>жадміністрації від 06.12.02 № 377 „Про обласну міжвідомчу 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бочу комісію з питань залучення промислового потенціалу в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правно-трудових установ в ек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номіку регіону”.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490127">
              <w:rPr>
                <w:rFonts w:ascii="Arial" w:hAnsi="Arial" w:cs="Arial"/>
                <w:spacing w:val="-24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11.11.2010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 427 „Про внесення змін до розпорядження голови обласної державної адмі</w:t>
            </w:r>
            <w:r>
              <w:rPr>
                <w:rFonts w:ascii="Arial" w:hAnsi="Arial" w:cs="Arial"/>
                <w:sz w:val="24"/>
                <w:szCs w:val="24"/>
              </w:rPr>
              <w:t>ністрації від 23.03.2001 № 94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реалізацію державної політики 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сфері операцій з металобру</w:t>
            </w:r>
            <w:r w:rsidRPr="000074FF">
              <w:rPr>
                <w:rFonts w:ascii="Arial" w:hAnsi="Arial" w:cs="Arial"/>
                <w:sz w:val="24"/>
                <w:szCs w:val="24"/>
              </w:rPr>
              <w:t>х</w:t>
            </w:r>
            <w:r w:rsidRPr="000074FF">
              <w:rPr>
                <w:rFonts w:ascii="Arial" w:hAnsi="Arial" w:cs="Arial"/>
                <w:sz w:val="24"/>
                <w:szCs w:val="24"/>
              </w:rPr>
              <w:t>том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490127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490127">
              <w:rPr>
                <w:rFonts w:ascii="Arial" w:hAnsi="Arial" w:cs="Arial"/>
                <w:spacing w:val="-24"/>
                <w:sz w:val="24"/>
                <w:szCs w:val="24"/>
              </w:rPr>
              <w:t>Чередниченко І.П.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</w:t>
            </w:r>
            <w:r>
              <w:rPr>
                <w:rFonts w:ascii="Arial" w:hAnsi="Arial" w:cs="Arial"/>
                <w:sz w:val="24"/>
                <w:szCs w:val="24"/>
              </w:rPr>
              <w:t>іністрації від 19.07.2010 № 268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формування регіональних ресурсів продовольчого зерна на 2010-2011 м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ркетинговий 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Цибенко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В.Г.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31.12.2010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№ 522 „</w:t>
            </w:r>
            <w:r w:rsidRPr="000074FF">
              <w:rPr>
                <w:rFonts w:ascii="Arial" w:hAnsi="Arial" w:cs="Arial"/>
                <w:sz w:val="24"/>
                <w:szCs w:val="24"/>
              </w:rPr>
              <w:t>Про проведення робіт з благоустрою автомобільних д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ріг загального користування, вулиць і доріг населених пун</w:t>
            </w:r>
            <w:r w:rsidRPr="000074FF">
              <w:rPr>
                <w:rFonts w:ascii="Arial" w:hAnsi="Arial" w:cs="Arial"/>
                <w:sz w:val="24"/>
                <w:szCs w:val="24"/>
              </w:rPr>
              <w:t>к</w:t>
            </w:r>
            <w:r w:rsidRPr="000074FF">
              <w:rPr>
                <w:rFonts w:ascii="Arial" w:hAnsi="Arial" w:cs="Arial"/>
                <w:sz w:val="24"/>
                <w:szCs w:val="24"/>
              </w:rPr>
              <w:t>тів на території області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08.05.2008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145 „Про затвердження Положення щодо пров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дення другого етапу Всеукраїнської спартакіади серед збірних команд держа</w:t>
            </w:r>
            <w:r w:rsidRPr="000074FF">
              <w:rPr>
                <w:rFonts w:ascii="Arial" w:hAnsi="Arial" w:cs="Arial"/>
                <w:sz w:val="24"/>
                <w:szCs w:val="24"/>
              </w:rPr>
              <w:t>в</w:t>
            </w:r>
            <w:r w:rsidRPr="000074FF">
              <w:rPr>
                <w:rFonts w:ascii="Arial" w:hAnsi="Arial" w:cs="Arial"/>
                <w:sz w:val="24"/>
                <w:szCs w:val="24"/>
              </w:rPr>
              <w:t>них службовців Автономної Республіки Крим, областей, Київс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кої та Севастопольської міських державних адміністрацій в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Pr="000074FF">
              <w:rPr>
                <w:rFonts w:ascii="Arial" w:hAnsi="Arial" w:cs="Arial"/>
                <w:sz w:val="24"/>
                <w:szCs w:val="24"/>
              </w:rPr>
              <w:t>(із змінами).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120BA6" w:rsidRDefault="005B7B97" w:rsidP="005B7B97">
            <w:pPr>
              <w:spacing w:line="240" w:lineRule="exact"/>
              <w:jc w:val="both"/>
              <w:rPr>
                <w:rFonts w:ascii="Arial" w:hAnsi="Arial" w:cs="Arial"/>
                <w:bCs/>
                <w:spacing w:val="-24"/>
                <w:sz w:val="24"/>
                <w:szCs w:val="24"/>
              </w:rPr>
            </w:pPr>
            <w:proofErr w:type="spellStart"/>
            <w:r w:rsidRPr="00120BA6">
              <w:rPr>
                <w:rFonts w:ascii="Arial" w:hAnsi="Arial" w:cs="Arial"/>
                <w:bCs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120BA6">
              <w:rPr>
                <w:rFonts w:ascii="Arial" w:hAnsi="Arial" w:cs="Arial"/>
                <w:bCs/>
                <w:spacing w:val="-24"/>
                <w:sz w:val="24"/>
                <w:szCs w:val="24"/>
              </w:rPr>
              <w:t xml:space="preserve"> В.О.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Програма розвитку нафтогазовидобувної галузі Полтавської о</w:t>
            </w:r>
            <w:r w:rsidRPr="000074FF">
              <w:rPr>
                <w:rFonts w:ascii="Arial" w:hAnsi="Arial" w:cs="Arial"/>
                <w:sz w:val="24"/>
                <w:szCs w:val="24"/>
              </w:rPr>
              <w:t>б</w:t>
            </w:r>
            <w:r w:rsidRPr="000074FF">
              <w:rPr>
                <w:rFonts w:ascii="Arial" w:hAnsi="Arial" w:cs="Arial"/>
                <w:sz w:val="24"/>
                <w:szCs w:val="24"/>
              </w:rPr>
              <w:t>ласті на п</w:t>
            </w:r>
            <w:r w:rsidRPr="000074FF">
              <w:rPr>
                <w:rFonts w:ascii="Arial" w:hAnsi="Arial" w:cs="Arial"/>
                <w:sz w:val="24"/>
                <w:szCs w:val="24"/>
              </w:rPr>
              <w:t>е</w:t>
            </w:r>
            <w:r w:rsidRPr="000074FF">
              <w:rPr>
                <w:rFonts w:ascii="Arial" w:hAnsi="Arial" w:cs="Arial"/>
                <w:sz w:val="24"/>
                <w:szCs w:val="24"/>
              </w:rPr>
              <w:t>ріод 2009-2011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оків, схвалена на засіданні колегії облдержадміністрації 26.11.2009.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Батеко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К.М.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Обласна програма „Молодь Полтавщини на 2009-2011 роки”, затверджена рішенням двадцять пе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шої сесії обласної ради п’ятого скликання від 28.04.2009. 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Обласна програма оздоровлення та відпочинку дітей на 2009-2011 роки, затверджена рішенням двадцять першої сесії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ної ради п’ятого скликання від 28.04.2009.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Обласна цільова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>рограма будівництва (придбання) досту</w:t>
            </w:r>
            <w:r w:rsidRPr="000074FF">
              <w:rPr>
                <w:rFonts w:ascii="Arial" w:hAnsi="Arial" w:cs="Arial"/>
                <w:sz w:val="24"/>
                <w:szCs w:val="24"/>
              </w:rPr>
              <w:t>п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ного житла на 2010-2017 роки, затверджена </w:t>
            </w:r>
            <w:r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двадцять сь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мої </w:t>
            </w:r>
            <w:r w:rsidRPr="000074FF">
              <w:rPr>
                <w:rFonts w:ascii="Arial" w:hAnsi="Arial" w:cs="Arial"/>
                <w:sz w:val="24"/>
                <w:szCs w:val="24"/>
              </w:rPr>
              <w:t>сесії обласної р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ди п’ятого скликання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Pr="000074FF">
              <w:rPr>
                <w:rFonts w:ascii="Arial" w:hAnsi="Arial" w:cs="Arial"/>
                <w:sz w:val="24"/>
                <w:szCs w:val="24"/>
              </w:rPr>
              <w:t>23.06.2010.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B7B97" w:rsidRPr="000074FF">
        <w:trPr>
          <w:trHeight w:val="106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Х.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Вивчення,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узагальнення 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поширення в області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нових форм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та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методів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роботи органів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державної влади 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місцевого самоврядування,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орг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нізацій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різних форм власності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rPr>
          <w:trHeight w:val="48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B7B97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  <w:p w:rsidR="005B7B97" w:rsidRPr="000074FF" w:rsidRDefault="005B7B97" w:rsidP="005B7B97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 xml:space="preserve">Вивчення та впровадження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нноваційного проекту „Створе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ня інформаційної системи управління комунальними підприємс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вами і комунальним господарс</w:t>
            </w:r>
            <w:r w:rsidRPr="000074FF">
              <w:rPr>
                <w:rFonts w:ascii="Arial" w:hAnsi="Arial" w:cs="Arial"/>
                <w:sz w:val="24"/>
                <w:szCs w:val="24"/>
              </w:rPr>
              <w:t>т</w:t>
            </w:r>
            <w:r w:rsidRPr="000074FF">
              <w:rPr>
                <w:rFonts w:ascii="Arial" w:hAnsi="Arial" w:cs="Arial"/>
                <w:sz w:val="24"/>
                <w:szCs w:val="24"/>
              </w:rPr>
              <w:t>вом міста”.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A1961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3A1961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3A1961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Поширення досвіду застосування нормативних матеріалів та стандартів ведення бухгалтерського обліку та кредитування пі</w:t>
            </w:r>
            <w:r w:rsidRPr="000074FF"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>приємств агропром</w:t>
            </w:r>
            <w:r w:rsidRPr="000074FF">
              <w:rPr>
                <w:rFonts w:ascii="Arial" w:hAnsi="Arial" w:cs="Arial"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sz w:val="24"/>
                <w:szCs w:val="24"/>
              </w:rPr>
              <w:t>слового комплексу.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досвіду з питання: „</w:t>
            </w:r>
            <w:r w:rsidRPr="000074FF">
              <w:rPr>
                <w:rFonts w:ascii="Arial" w:hAnsi="Arial" w:cs="Arial"/>
                <w:sz w:val="24"/>
                <w:szCs w:val="24"/>
              </w:rPr>
              <w:t>Роль нових сортів і високоякісного насіння у формуванні стабільних та високих врожаїв якісної пр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дукції сільськогосподарс</w:t>
            </w:r>
            <w:r w:rsidRPr="000074FF">
              <w:rPr>
                <w:rFonts w:ascii="Arial" w:hAnsi="Arial" w:cs="Arial"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sz w:val="24"/>
                <w:szCs w:val="24"/>
              </w:rPr>
              <w:t>ких культур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0074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Вивчення досвіду діяльності територіальних центрів соці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льного обслуговування (надання соціальних послуг) із з</w:t>
            </w:r>
            <w:r w:rsidRPr="000074FF">
              <w:rPr>
                <w:rFonts w:ascii="Arial" w:hAnsi="Arial" w:cs="Arial"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sz w:val="24"/>
                <w:szCs w:val="24"/>
              </w:rPr>
              <w:t>безпечення якісного надання соціальних послуг населе</w:t>
            </w:r>
            <w:r w:rsidRPr="000074FF">
              <w:rPr>
                <w:rFonts w:ascii="Arial" w:hAnsi="Arial" w:cs="Arial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sz w:val="24"/>
                <w:szCs w:val="24"/>
              </w:rPr>
              <w:t>ню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Підготовка методичних матеріалів на допомогу діяльності гр</w:t>
            </w:r>
            <w:r w:rsidRPr="000074FF">
              <w:rPr>
                <w:rFonts w:ascii="Arial" w:hAnsi="Arial" w:cs="Arial"/>
                <w:sz w:val="24"/>
                <w:szCs w:val="24"/>
              </w:rPr>
              <w:t>о</w:t>
            </w:r>
            <w:r w:rsidRPr="000074FF">
              <w:rPr>
                <w:rFonts w:ascii="Arial" w:hAnsi="Arial" w:cs="Arial"/>
                <w:sz w:val="24"/>
                <w:szCs w:val="24"/>
              </w:rPr>
              <w:t>мадських рад при органах виконавчої влади.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Підготовка методичних матеріалів на допомогу</w:t>
            </w:r>
            <w:r w:rsidRPr="000074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працівникам пі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розділів внутрішньої політики райдержадміністрацій, міськвико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комів та відповідальним за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оперативне інформування працівн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и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кам структурних підрозділів облдержадміністрації, територіал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них підрозділів центральних органів влади з питань функціон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у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вання регіональної системи інформаційно-аналітичного забе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з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печення Президента України та К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0074FF">
              <w:rPr>
                <w:rFonts w:ascii="Arial" w:hAnsi="Arial" w:cs="Arial"/>
                <w:iCs/>
                <w:sz w:val="24"/>
                <w:szCs w:val="24"/>
              </w:rPr>
              <w:t>бінету Міністрів України.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Вивчення досвіду співпраці виконавчого комітету Лубенської м</w:t>
            </w:r>
            <w:r w:rsidRPr="000074FF">
              <w:rPr>
                <w:rFonts w:ascii="Arial" w:hAnsi="Arial" w:cs="Arial"/>
                <w:sz w:val="24"/>
                <w:szCs w:val="24"/>
              </w:rPr>
              <w:t>і</w:t>
            </w:r>
            <w:r w:rsidRPr="000074FF">
              <w:rPr>
                <w:rFonts w:ascii="Arial" w:hAnsi="Arial" w:cs="Arial"/>
                <w:sz w:val="24"/>
                <w:szCs w:val="24"/>
              </w:rPr>
              <w:t>ської ради з громадськими організаціями та їх спілками.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18"/>
                <w:sz w:val="24"/>
                <w:szCs w:val="24"/>
              </w:rPr>
            </w:pPr>
            <w:r w:rsidRPr="000074FF">
              <w:rPr>
                <w:b w:val="0"/>
                <w:i w:val="0"/>
                <w:iCs w:val="0"/>
                <w:spacing w:val="-18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074FF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Вивчення та узагальнення роботи Полтавської дитячо-юнацької спортивн</w:t>
            </w:r>
            <w:r>
              <w:rPr>
                <w:rFonts w:ascii="Arial" w:hAnsi="Arial" w:cs="Arial"/>
                <w:sz w:val="24"/>
                <w:szCs w:val="24"/>
              </w:rPr>
              <w:t>ої школи № 3 і</w:t>
            </w:r>
            <w:r w:rsidRPr="000074FF">
              <w:rPr>
                <w:rFonts w:ascii="Arial" w:hAnsi="Arial" w:cs="Arial"/>
                <w:sz w:val="24"/>
                <w:szCs w:val="24"/>
              </w:rPr>
              <w:t>з плавання.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074F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B7B97" w:rsidRPr="003A1961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24"/>
                <w:sz w:val="24"/>
                <w:szCs w:val="24"/>
              </w:rPr>
            </w:pPr>
            <w:proofErr w:type="spellStart"/>
            <w:r w:rsidRPr="003A1961">
              <w:rPr>
                <w:rFonts w:ascii="Arial" w:hAnsi="Arial" w:cs="Arial"/>
                <w:bCs/>
                <w:spacing w:val="-24"/>
                <w:sz w:val="24"/>
                <w:szCs w:val="24"/>
              </w:rPr>
              <w:t>Пожечевський</w:t>
            </w:r>
            <w:proofErr w:type="spellEnd"/>
            <w:r w:rsidRPr="003A1961">
              <w:rPr>
                <w:rFonts w:ascii="Arial" w:hAnsi="Arial" w:cs="Arial"/>
                <w:bCs/>
                <w:spacing w:val="-24"/>
                <w:sz w:val="24"/>
                <w:szCs w:val="24"/>
              </w:rPr>
              <w:t xml:space="preserve"> В.О.</w:t>
            </w:r>
          </w:p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eastAsia="MS Mincho" w:hAnsi="Arial" w:cs="Arial"/>
                <w:sz w:val="24"/>
                <w:szCs w:val="24"/>
              </w:rPr>
              <w:t xml:space="preserve">Реалізація проекту </w:t>
            </w:r>
            <w:r w:rsidRPr="000074FF">
              <w:rPr>
                <w:rFonts w:ascii="Arial" w:eastAsia="MS Mincho" w:hAnsi="Arial" w:cs="Arial"/>
                <w:spacing w:val="-12"/>
                <w:sz w:val="24"/>
                <w:szCs w:val="24"/>
              </w:rPr>
              <w:t>„</w:t>
            </w:r>
            <w:r w:rsidRPr="000074FF"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</w:t>
            </w:r>
            <w:r w:rsidRPr="000074FF">
              <w:rPr>
                <w:rFonts w:ascii="Arial" w:eastAsia="MS Mincho" w:hAnsi="Arial" w:cs="Arial"/>
                <w:sz w:val="24"/>
                <w:szCs w:val="24"/>
              </w:rPr>
              <w:t>ж</w:t>
            </w:r>
            <w:r w:rsidRPr="000074FF">
              <w:rPr>
                <w:rFonts w:ascii="Arial" w:eastAsia="MS Mincho" w:hAnsi="Arial" w:cs="Arial"/>
                <w:sz w:val="24"/>
                <w:szCs w:val="24"/>
              </w:rPr>
              <w:t>би у сфері європейської інтеграції</w:t>
            </w:r>
            <w:r w:rsidRPr="000074FF">
              <w:rPr>
                <w:rFonts w:ascii="Arial" w:eastAsia="MS Mincho" w:hAnsi="Arial" w:cs="Arial"/>
                <w:spacing w:val="-12"/>
                <w:sz w:val="24"/>
                <w:szCs w:val="24"/>
              </w:rPr>
              <w:t>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A1961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</w:pPr>
            <w:r w:rsidRPr="003A1961"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  <w:t>Пархоменко В.О.,</w:t>
            </w:r>
          </w:p>
          <w:p w:rsidR="005B7B97" w:rsidRPr="000074FF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 О.І.,</w:t>
            </w:r>
          </w:p>
          <w:p w:rsidR="005B7B97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</w:pPr>
            <w:proofErr w:type="spellStart"/>
            <w:r w:rsidRPr="00846E24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>Перебийніс</w:t>
            </w:r>
            <w:proofErr w:type="spellEnd"/>
            <w:r w:rsidRPr="00846E24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К. В.</w:t>
            </w:r>
          </w:p>
          <w:p w:rsidR="005B7B97" w:rsidRPr="00846E24" w:rsidRDefault="005B7B97" w:rsidP="005B7B97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pacing w:val="-16"/>
                <w:sz w:val="24"/>
                <w:szCs w:val="24"/>
              </w:rPr>
            </w:pPr>
          </w:p>
        </w:tc>
      </w:tr>
      <w:tr w:rsidR="005B7B97" w:rsidRPr="000074F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0074FF" w:rsidRDefault="005B7B97" w:rsidP="005B7B97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Вивчення досвіду роботи Кобеляцької райдержадміністрації щ</w:t>
            </w:r>
            <w:r>
              <w:rPr>
                <w:rFonts w:ascii="Arial" w:eastAsia="MS Mincho" w:hAnsi="Arial" w:cs="Arial"/>
                <w:sz w:val="24"/>
                <w:szCs w:val="24"/>
              </w:rPr>
              <w:t>о</w:t>
            </w:r>
            <w:r>
              <w:rPr>
                <w:rFonts w:ascii="Arial" w:eastAsia="MS Mincho" w:hAnsi="Arial" w:cs="Arial"/>
                <w:sz w:val="24"/>
                <w:szCs w:val="24"/>
              </w:rPr>
              <w:t>до організації та проведення „днів апарату райдержадміністр</w:t>
            </w:r>
            <w:r>
              <w:rPr>
                <w:rFonts w:ascii="Arial" w:eastAsia="MS Mincho" w:hAnsi="Arial" w:cs="Arial"/>
                <w:sz w:val="24"/>
                <w:szCs w:val="24"/>
              </w:rPr>
              <w:t>а</w:t>
            </w:r>
            <w:r>
              <w:rPr>
                <w:rFonts w:ascii="Arial" w:eastAsia="MS Mincho" w:hAnsi="Arial" w:cs="Arial"/>
                <w:sz w:val="24"/>
                <w:szCs w:val="24"/>
              </w:rPr>
              <w:t>ції” в структурних підрозділах райдержадміністрації та виконк</w:t>
            </w:r>
            <w:r>
              <w:rPr>
                <w:rFonts w:ascii="Arial" w:eastAsia="MS Mincho" w:hAnsi="Arial" w:cs="Arial"/>
                <w:sz w:val="24"/>
                <w:szCs w:val="24"/>
              </w:rPr>
              <w:t>о</w:t>
            </w:r>
            <w:r>
              <w:rPr>
                <w:rFonts w:ascii="Arial" w:eastAsia="MS Mincho" w:hAnsi="Arial" w:cs="Arial"/>
                <w:sz w:val="24"/>
                <w:szCs w:val="24"/>
              </w:rPr>
              <w:t>мах селищної та сільських р</w:t>
            </w:r>
            <w:r>
              <w:rPr>
                <w:rFonts w:ascii="Arial" w:eastAsia="MS Mincho" w:hAnsi="Arial" w:cs="Arial"/>
                <w:sz w:val="24"/>
                <w:szCs w:val="24"/>
              </w:rPr>
              <w:t>а</w:t>
            </w:r>
            <w:r>
              <w:rPr>
                <w:rFonts w:ascii="Arial" w:eastAsia="MS Mincho" w:hAnsi="Arial" w:cs="Arial"/>
                <w:sz w:val="24"/>
                <w:szCs w:val="24"/>
              </w:rPr>
              <w:t>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7" w:rsidRPr="003A1961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</w:pPr>
            <w:r w:rsidRPr="003A1961"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  <w:t>Пархоменко В.О.,</w:t>
            </w:r>
          </w:p>
          <w:p w:rsidR="005B7B97" w:rsidRPr="003A1961" w:rsidRDefault="005B7B97" w:rsidP="005B7B9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2"/>
                <w:sz w:val="24"/>
                <w:szCs w:val="24"/>
              </w:rPr>
              <w:t>Іванченко В.Г.</w:t>
            </w:r>
          </w:p>
        </w:tc>
      </w:tr>
    </w:tbl>
    <w:p w:rsidR="005B7B97" w:rsidRDefault="005B7B97" w:rsidP="005B7B97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5B7B97" w:rsidRDefault="005B7B97" w:rsidP="005B7B97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5B7B97" w:rsidRDefault="005B7B97" w:rsidP="005B7B97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5B7B97" w:rsidRPr="000074FF" w:rsidRDefault="005B7B97" w:rsidP="005B7B97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Заступник голови – керівник</w:t>
      </w:r>
    </w:p>
    <w:p w:rsidR="005B7B97" w:rsidRDefault="005B7B97" w:rsidP="005B7B97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апарату облдержадміністрації</w:t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>В.О.Пархоменко</w:t>
      </w:r>
    </w:p>
    <w:p w:rsidR="00731B33" w:rsidRDefault="00731B33"/>
    <w:sectPr w:rsidR="00731B33" w:rsidSect="005B7B97">
      <w:headerReference w:type="even" r:id="rId8"/>
      <w:headerReference w:type="default" r:id="rId9"/>
      <w:footerReference w:type="default" r:id="rId10"/>
      <w:pgSz w:w="11906" w:h="16838" w:code="9"/>
      <w:pgMar w:top="1134" w:right="424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819CC">
      <w:r>
        <w:separator/>
      </w:r>
    </w:p>
  </w:endnote>
  <w:endnote w:type="continuationSeparator" w:id="0">
    <w:p w:rsidR="00000000" w:rsidRDefault="0058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B97" w:rsidRDefault="005B7B97">
    <w:pPr>
      <w:pStyle w:val="Footer"/>
    </w:pPr>
    <w:r w:rsidRPr="009042CC">
      <w:fldChar w:fldCharType="begin"/>
    </w:r>
    <w:r w:rsidRPr="009042CC">
      <w:instrText xml:space="preserve"> FILENAME </w:instrText>
    </w:r>
    <w:r>
      <w:fldChar w:fldCharType="separate"/>
    </w:r>
    <w:r>
      <w:rPr>
        <w:noProof/>
      </w:rPr>
      <w:t>4-02-ІІ кв.</w:t>
    </w:r>
    <w:r w:rsidRPr="009042C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819CC">
      <w:r>
        <w:separator/>
      </w:r>
    </w:p>
  </w:footnote>
  <w:footnote w:type="continuationSeparator" w:id="0">
    <w:p w:rsidR="00000000" w:rsidRDefault="0058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B97" w:rsidRDefault="005B7B97" w:rsidP="005B7B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7B97" w:rsidRDefault="005B7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B97" w:rsidRDefault="005B7B97" w:rsidP="005B7B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5B7B97" w:rsidRDefault="005B7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D5"/>
    <w:multiLevelType w:val="hybridMultilevel"/>
    <w:tmpl w:val="9574161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789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479DF"/>
    <w:multiLevelType w:val="hybridMultilevel"/>
    <w:tmpl w:val="7A64E6E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658CC"/>
    <w:multiLevelType w:val="multilevel"/>
    <w:tmpl w:val="F666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71F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EAE5CF5"/>
    <w:multiLevelType w:val="hybridMultilevel"/>
    <w:tmpl w:val="C20499F0"/>
    <w:lvl w:ilvl="0" w:tplc="7CAEB6D2">
      <w:start w:val="40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657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13A842CF"/>
    <w:multiLevelType w:val="hybridMultilevel"/>
    <w:tmpl w:val="6BCAA1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5C7328A"/>
    <w:multiLevelType w:val="multilevel"/>
    <w:tmpl w:val="6832D47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B3E4D89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F192873"/>
    <w:multiLevelType w:val="multilevel"/>
    <w:tmpl w:val="5C742508"/>
    <w:lvl w:ilvl="0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2D91FEE"/>
    <w:multiLevelType w:val="hybridMultilevel"/>
    <w:tmpl w:val="88B28938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851AD"/>
    <w:multiLevelType w:val="hybridMultilevel"/>
    <w:tmpl w:val="43D0CD14"/>
    <w:lvl w:ilvl="0" w:tplc="E2A0B26E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2C963EF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35F826C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68F3779"/>
    <w:multiLevelType w:val="hybridMultilevel"/>
    <w:tmpl w:val="51FED1F4"/>
    <w:lvl w:ilvl="0" w:tplc="75EA29F2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C61040D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3920088"/>
    <w:multiLevelType w:val="multilevel"/>
    <w:tmpl w:val="7C66C5A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737E8"/>
    <w:multiLevelType w:val="multilevel"/>
    <w:tmpl w:val="88B28938"/>
    <w:lvl w:ilvl="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E3A34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49BA2A1F"/>
    <w:multiLevelType w:val="multilevel"/>
    <w:tmpl w:val="FCF6271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17F2C"/>
    <w:multiLevelType w:val="multilevel"/>
    <w:tmpl w:val="84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C5ED4"/>
    <w:multiLevelType w:val="hybridMultilevel"/>
    <w:tmpl w:val="6782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57F68"/>
    <w:multiLevelType w:val="multilevel"/>
    <w:tmpl w:val="636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36D84"/>
    <w:multiLevelType w:val="hybridMultilevel"/>
    <w:tmpl w:val="5102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15D3B"/>
    <w:multiLevelType w:val="multilevel"/>
    <w:tmpl w:val="16F410C4"/>
    <w:lvl w:ilvl="0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A7274C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C05B0B"/>
    <w:multiLevelType w:val="hybridMultilevel"/>
    <w:tmpl w:val="5C742508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D7C1BF9"/>
    <w:multiLevelType w:val="hybridMultilevel"/>
    <w:tmpl w:val="A8960694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68041C9D"/>
    <w:multiLevelType w:val="hybridMultilevel"/>
    <w:tmpl w:val="DD04632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CA4294C"/>
    <w:multiLevelType w:val="hybridMultilevel"/>
    <w:tmpl w:val="E4DECFA6"/>
    <w:lvl w:ilvl="0" w:tplc="B75603E0">
      <w:start w:val="1"/>
      <w:numFmt w:val="decimal"/>
      <w:lvlText w:val="%1."/>
      <w:lvlJc w:val="left"/>
      <w:pPr>
        <w:tabs>
          <w:tab w:val="num" w:pos="8667"/>
        </w:tabs>
        <w:ind w:left="866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3AE32C8"/>
    <w:multiLevelType w:val="hybridMultilevel"/>
    <w:tmpl w:val="A2CABE52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D40E2F"/>
    <w:multiLevelType w:val="hybridMultilevel"/>
    <w:tmpl w:val="E7BA7B8C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A457F57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A724B9"/>
    <w:multiLevelType w:val="hybridMultilevel"/>
    <w:tmpl w:val="12EC66B0"/>
    <w:lvl w:ilvl="0" w:tplc="D1D2E05A">
      <w:start w:val="1"/>
      <w:numFmt w:val="decimal"/>
      <w:lvlText w:val="%1.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33"/>
  </w:num>
  <w:num w:numId="5">
    <w:abstractNumId w:val="16"/>
  </w:num>
  <w:num w:numId="6">
    <w:abstractNumId w:val="25"/>
  </w:num>
  <w:num w:numId="7">
    <w:abstractNumId w:val="12"/>
  </w:num>
  <w:num w:numId="8">
    <w:abstractNumId w:val="2"/>
  </w:num>
  <w:num w:numId="9">
    <w:abstractNumId w:val="0"/>
  </w:num>
  <w:num w:numId="10">
    <w:abstractNumId w:val="28"/>
  </w:num>
  <w:num w:numId="11">
    <w:abstractNumId w:val="27"/>
  </w:num>
  <w:num w:numId="12">
    <w:abstractNumId w:val="10"/>
  </w:num>
  <w:num w:numId="13">
    <w:abstractNumId w:val="34"/>
  </w:num>
  <w:num w:numId="14">
    <w:abstractNumId w:val="17"/>
  </w:num>
  <w:num w:numId="15">
    <w:abstractNumId w:val="20"/>
  </w:num>
  <w:num w:numId="16">
    <w:abstractNumId w:val="31"/>
  </w:num>
  <w:num w:numId="17">
    <w:abstractNumId w:val="30"/>
  </w:num>
  <w:num w:numId="18">
    <w:abstractNumId w:val="24"/>
  </w:num>
  <w:num w:numId="19">
    <w:abstractNumId w:val="11"/>
  </w:num>
  <w:num w:numId="20">
    <w:abstractNumId w:val="23"/>
  </w:num>
  <w:num w:numId="21">
    <w:abstractNumId w:val="3"/>
  </w:num>
  <w:num w:numId="22">
    <w:abstractNumId w:val="21"/>
  </w:num>
  <w:num w:numId="23">
    <w:abstractNumId w:val="15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4"/>
  </w:num>
  <w:num w:numId="29">
    <w:abstractNumId w:val="13"/>
  </w:num>
  <w:num w:numId="30">
    <w:abstractNumId w:val="9"/>
  </w:num>
  <w:num w:numId="31">
    <w:abstractNumId w:val="19"/>
  </w:num>
  <w:num w:numId="32">
    <w:abstractNumId w:val="6"/>
  </w:num>
  <w:num w:numId="33">
    <w:abstractNumId w:val="5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B97"/>
    <w:rsid w:val="00176FA5"/>
    <w:rsid w:val="005819CC"/>
    <w:rsid w:val="005B7B97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18DB-AD86-4002-ABCF-C0198D6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B97"/>
    <w:rPr>
      <w:lang w:val="uk-UA" w:eastAsia="ru-RU"/>
    </w:rPr>
  </w:style>
  <w:style w:type="paragraph" w:styleId="Heading1">
    <w:name w:val="heading 1"/>
    <w:basedOn w:val="Normal"/>
    <w:next w:val="Normal"/>
    <w:qFormat/>
    <w:rsid w:val="005B7B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7B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5B7B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B7B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7B9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B7B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Знак Знак Знак,Знак Знак Знак Знак Знак Знак Знак Знак Знак"/>
    <w:basedOn w:val="Normal"/>
    <w:rsid w:val="005B7B97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link w:val="DefaultParagraphFont"/>
    <w:rsid w:val="005B7B97"/>
    <w:rPr>
      <w:rFonts w:ascii="Verdana" w:eastAsia="MS Mincho" w:hAnsi="Verdana" w:cs="Verdana"/>
      <w:lang w:val="en-US" w:eastAsia="en-US"/>
    </w:rPr>
  </w:style>
  <w:style w:type="paragraph" w:styleId="BodyText">
    <w:name w:val="Body Text"/>
    <w:basedOn w:val="Normal"/>
    <w:rsid w:val="005B7B97"/>
    <w:pPr>
      <w:spacing w:after="120"/>
    </w:pPr>
  </w:style>
  <w:style w:type="paragraph" w:styleId="PlainText">
    <w:name w:val="Plain Text"/>
    <w:basedOn w:val="Normal"/>
    <w:rsid w:val="005B7B97"/>
    <w:pPr>
      <w:autoSpaceDE w:val="0"/>
      <w:autoSpaceDN w:val="0"/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5B7B9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5B7B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efaultParagraphFont"/>
    <w:rsid w:val="005B7B9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DefaultParagraphFont"/>
    <w:rsid w:val="005B7B97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basedOn w:val="DefaultParagraphFont"/>
    <w:rsid w:val="005B7B97"/>
  </w:style>
  <w:style w:type="character" w:styleId="Hyperlink">
    <w:name w:val="Hyperlink"/>
    <w:basedOn w:val="DefaultParagraphFont"/>
    <w:rsid w:val="005B7B97"/>
    <w:rPr>
      <w:strike w:val="0"/>
      <w:dstrike w:val="0"/>
      <w:color w:val="0260D0"/>
      <w:u w:val="none"/>
      <w:effect w:val="none"/>
    </w:rPr>
  </w:style>
  <w:style w:type="paragraph" w:customStyle="1" w:styleId="a0">
    <w:name w:val="Знак Знак Знак Знак Знак Знак Знак Знак Знак Знак Знак Знак Знак Знак"/>
    <w:basedOn w:val="Normal"/>
    <w:rsid w:val="005B7B97"/>
    <w:rPr>
      <w:rFonts w:ascii="Verdana" w:eastAsia="MS Mincho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OpenDoc('70-2003-&#1088;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7861</Words>
  <Characters>44814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52570</CharactersWithSpaces>
  <SharedDoc>false</SharedDoc>
  <HLinks>
    <vt:vector size="6" baseType="variant">
      <vt:variant>
        <vt:i4>7078999</vt:i4>
      </vt:variant>
      <vt:variant>
        <vt:i4>0</vt:i4>
      </vt:variant>
      <vt:variant>
        <vt:i4>0</vt:i4>
      </vt:variant>
      <vt:variant>
        <vt:i4>5</vt:i4>
      </vt:variant>
      <vt:variant>
        <vt:lpwstr>javascript:OpenDoc('70-2003-р')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