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2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5D561A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5D561A" w:rsidRDefault="005D561A" w:rsidP="005D561A">
            <w:pPr>
              <w:pStyle w:val="BodyText21"/>
              <w:tabs>
                <w:tab w:val="left" w:pos="-8388"/>
              </w:tabs>
              <w:rPr>
                <w:rFonts w:ascii="Times New Roman CYR" w:hAnsi="Times New Roman CYR"/>
                <w:lang w:val="ru-RU"/>
              </w:rPr>
            </w:pPr>
            <w:r>
              <w:rPr>
                <w:rFonts w:ascii="Times New Roman CYR" w:hAnsi="Times New Roman CYR"/>
                <w:lang w:val="ru-RU"/>
              </w:rPr>
              <w:t>ЗАТВЕРДЖЕНО</w:t>
            </w:r>
          </w:p>
          <w:p w:rsidR="005D561A" w:rsidRPr="00895F02" w:rsidRDefault="005D561A" w:rsidP="005D561A">
            <w:pPr>
              <w:pStyle w:val="BodyText31"/>
              <w:tabs>
                <w:tab w:val="left" w:pos="-8388"/>
              </w:tabs>
            </w:pP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</w:p>
          <w:p w:rsidR="005D561A" w:rsidRDefault="005D561A" w:rsidP="005D561A">
            <w:pPr>
              <w:tabs>
                <w:tab w:val="left" w:pos="-8388"/>
              </w:tabs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23.02.2006   № 55</w:t>
            </w:r>
          </w:p>
          <w:p w:rsidR="005D561A" w:rsidRPr="00895F02" w:rsidRDefault="005D561A" w:rsidP="005D561A">
            <w:pPr>
              <w:tabs>
                <w:tab w:val="left" w:pos="-8388"/>
              </w:tabs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(у </w:t>
            </w:r>
            <w:proofErr w:type="spellStart"/>
            <w:r>
              <w:rPr>
                <w:rFonts w:ascii="Times New Roman CYR" w:hAnsi="Times New Roman CYR"/>
                <w:sz w:val="28"/>
              </w:rPr>
              <w:t>редакції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розпорядження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голови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</w:t>
            </w:r>
            <w:r w:rsidRPr="00895F02">
              <w:rPr>
                <w:rFonts w:ascii="Times New Roman CYR" w:hAnsi="Times New Roman CYR"/>
                <w:sz w:val="28"/>
              </w:rPr>
              <w:t>асної</w:t>
            </w:r>
            <w:proofErr w:type="spellEnd"/>
            <w:r w:rsidRPr="00895F02"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державної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адміністрації</w:t>
            </w:r>
            <w:proofErr w:type="spellEnd"/>
          </w:p>
          <w:p w:rsidR="005D561A" w:rsidRDefault="005D561A" w:rsidP="005D561A">
            <w:pPr>
              <w:tabs>
                <w:tab w:val="left" w:pos="-8388"/>
              </w:tabs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lang w:val="uk-UA"/>
              </w:rPr>
              <w:t>11.03.2008</w:t>
            </w:r>
            <w:r>
              <w:rPr>
                <w:rFonts w:ascii="Times New Roman CYR" w:hAnsi="Times New Roman CYR"/>
                <w:sz w:val="28"/>
              </w:rPr>
              <w:t xml:space="preserve">  №  </w:t>
            </w:r>
            <w:r>
              <w:rPr>
                <w:rFonts w:ascii="Times New Roman CYR" w:hAnsi="Times New Roman CYR"/>
                <w:sz w:val="28"/>
                <w:lang w:val="uk-UA"/>
              </w:rPr>
              <w:t>75</w:t>
            </w:r>
            <w:r>
              <w:rPr>
                <w:rFonts w:ascii="Times New Roman CYR" w:hAnsi="Times New Roman CYR"/>
                <w:sz w:val="28"/>
              </w:rPr>
              <w:t>)</w:t>
            </w:r>
          </w:p>
        </w:tc>
      </w:tr>
    </w:tbl>
    <w:p w:rsidR="005D561A" w:rsidRDefault="005D561A" w:rsidP="005D561A">
      <w:pPr>
        <w:tabs>
          <w:tab w:val="left" w:pos="1278"/>
          <w:tab w:val="left" w:pos="1420"/>
        </w:tabs>
        <w:overflowPunct w:val="0"/>
        <w:autoSpaceDE w:val="0"/>
        <w:autoSpaceDN w:val="0"/>
        <w:adjustRightInd w:val="0"/>
        <w:ind w:right="-284"/>
        <w:jc w:val="right"/>
        <w:rPr>
          <w:rFonts w:ascii="Times New Roman CYR" w:hAnsi="Times New Roman CYR"/>
          <w:sz w:val="28"/>
        </w:rPr>
      </w:pPr>
    </w:p>
    <w:p w:rsidR="005D561A" w:rsidRDefault="005D561A" w:rsidP="005D561A">
      <w:pPr>
        <w:pStyle w:val="Heading1"/>
      </w:pPr>
      <w:r>
        <w:t>С К Л А Д</w:t>
      </w:r>
    </w:p>
    <w:p w:rsidR="005D561A" w:rsidRDefault="005D561A" w:rsidP="005D561A">
      <w:pPr>
        <w:pStyle w:val="BodyText21"/>
        <w:overflowPunct/>
        <w:autoSpaceDE/>
        <w:autoSpaceDN/>
        <w:adjustRightInd/>
        <w:jc w:val="center"/>
      </w:pPr>
      <w:proofErr w:type="spellStart"/>
      <w:r>
        <w:rPr>
          <w:lang w:val="ru-RU"/>
        </w:rPr>
        <w:t>обласної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контролю за станом </w:t>
      </w:r>
      <w:proofErr w:type="spellStart"/>
      <w:r>
        <w:rPr>
          <w:lang w:val="ru-RU"/>
        </w:rPr>
        <w:t>спортивних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споруд</w:t>
      </w:r>
      <w:proofErr w:type="spellEnd"/>
      <w:r>
        <w:t xml:space="preserve"> та </w:t>
      </w:r>
    </w:p>
    <w:p w:rsidR="005D561A" w:rsidRDefault="005D561A" w:rsidP="005D561A">
      <w:pPr>
        <w:pStyle w:val="BodyText21"/>
        <w:overflowPunct/>
        <w:autoSpaceDE/>
        <w:autoSpaceDN/>
        <w:adjustRightInd/>
        <w:jc w:val="center"/>
      </w:pPr>
      <w:r>
        <w:t xml:space="preserve">інших спеціально відведених місць для проведення масових </w:t>
      </w:r>
    </w:p>
    <w:p w:rsidR="005D561A" w:rsidRDefault="005D561A" w:rsidP="005D561A">
      <w:pPr>
        <w:pStyle w:val="BodyText21"/>
        <w:overflowPunct/>
        <w:autoSpaceDE/>
        <w:autoSpaceDN/>
        <w:adjustRightInd/>
        <w:jc w:val="center"/>
        <w:rPr>
          <w:lang w:val="ru-RU"/>
        </w:rPr>
      </w:pPr>
      <w:r>
        <w:t>спортивних та культурно-видовищних заходів</w:t>
      </w:r>
    </w:p>
    <w:p w:rsidR="005D561A" w:rsidRDefault="005D561A" w:rsidP="005D561A">
      <w:pPr>
        <w:overflowPunct w:val="0"/>
        <w:autoSpaceDE w:val="0"/>
        <w:autoSpaceDN w:val="0"/>
        <w:adjustRightInd w:val="0"/>
        <w:ind w:right="-284"/>
        <w:jc w:val="center"/>
        <w:rPr>
          <w:rFonts w:ascii="Times New Roman CYR" w:hAnsi="Times New Roman CYR"/>
          <w:sz w:val="2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3420"/>
        <w:gridCol w:w="540"/>
        <w:gridCol w:w="6120"/>
      </w:tblGrid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-3240"/>
                <w:tab w:val="left" w:pos="-2808"/>
                <w:tab w:val="left" w:pos="-2628"/>
              </w:tabs>
              <w:overflowPunct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Близнюк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  <w:p w:rsidR="005D561A" w:rsidRDefault="005D561A" w:rsidP="005D561A">
            <w:pPr>
              <w:tabs>
                <w:tab w:val="left" w:pos="-3240"/>
                <w:tab w:val="left" w:pos="-2808"/>
                <w:tab w:val="left" w:pos="-2628"/>
              </w:tabs>
              <w:overflowPunct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Іван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Федорович</w:t>
            </w:r>
          </w:p>
          <w:p w:rsidR="005D561A" w:rsidRDefault="005D561A" w:rsidP="005D561A">
            <w:pPr>
              <w:tabs>
                <w:tab w:val="left" w:pos="-3240"/>
                <w:tab w:val="left" w:pos="-2808"/>
                <w:tab w:val="left" w:pos="-2628"/>
              </w:tabs>
              <w:overflowPunct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перший заступник голови обласної                           державної адміністрації, голова комісії</w:t>
            </w: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Пожечевський</w:t>
            </w:r>
            <w:proofErr w:type="spellEnd"/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Віктор Олександрович</w:t>
            </w: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управління у справах сім</w:t>
            </w:r>
            <w:r w:rsidR="00AA5737"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uk-UA"/>
              </w:rPr>
              <w:t>ї, молоді та спорту облдержадміністрації, заступник голови комісії</w:t>
            </w:r>
          </w:p>
          <w:p w:rsidR="005D561A" w:rsidRDefault="005D561A" w:rsidP="005D561A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Чернета</w:t>
            </w:r>
            <w:proofErr w:type="spellEnd"/>
            <w:r>
              <w:rPr>
                <w:sz w:val="28"/>
                <w:lang w:val="uk-UA"/>
              </w:rPr>
              <w:t xml:space="preserve">     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 xml:space="preserve">Ірина Володимирівна  </w:t>
            </w: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спортивної та масово</w:t>
            </w:r>
            <w:r w:rsidR="00AA5737">
              <w:rPr>
                <w:sz w:val="28"/>
                <w:lang w:val="en-US"/>
              </w:rPr>
              <w:t>-</w:t>
            </w:r>
            <w:r>
              <w:rPr>
                <w:sz w:val="28"/>
                <w:lang w:val="uk-UA"/>
              </w:rPr>
              <w:t>оздоровчої роботи управління у справах сім</w:t>
            </w:r>
            <w:r w:rsidRPr="00895F02">
              <w:rPr>
                <w:sz w:val="28"/>
              </w:rPr>
              <w:t>‘</w:t>
            </w:r>
            <w:r>
              <w:rPr>
                <w:sz w:val="28"/>
                <w:lang w:val="uk-UA"/>
              </w:rPr>
              <w:t>ї   молоді  та   спорту</w:t>
            </w:r>
          </w:p>
          <w:p w:rsidR="005D561A" w:rsidRDefault="005D561A" w:rsidP="005D561A">
            <w:pPr>
              <w:pStyle w:val="BodyText31"/>
              <w:tabs>
                <w:tab w:val="left" w:pos="-7848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облдержадміністрації, секретар комісії</w:t>
            </w:r>
          </w:p>
          <w:p w:rsidR="005D561A" w:rsidRDefault="005D561A" w:rsidP="005D561A">
            <w:pPr>
              <w:pStyle w:val="BodyText31"/>
              <w:tabs>
                <w:tab w:val="left" w:pos="-7848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ЧЛЕНИ КОМІСІЇ: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Андрусенко</w:t>
            </w:r>
            <w:proofErr w:type="spellEnd"/>
            <w:r>
              <w:rPr>
                <w:sz w:val="28"/>
                <w:lang w:val="uk-UA"/>
              </w:rPr>
              <w:t xml:space="preserve">    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Михайло Іванович   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Годзенко</w:t>
            </w:r>
            <w:proofErr w:type="spellEnd"/>
            <w:r>
              <w:rPr>
                <w:sz w:val="28"/>
                <w:lang w:val="uk-UA"/>
              </w:rPr>
              <w:t xml:space="preserve">   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Дмитрович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начальник управління культури  облдержадміністрації</w:t>
            </w:r>
          </w:p>
        </w:tc>
      </w:tr>
      <w:tr w:rsidR="005D561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Демченко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Олександрович</w:t>
            </w:r>
          </w:p>
        </w:tc>
        <w:tc>
          <w:tcPr>
            <w:tcW w:w="540" w:type="dxa"/>
          </w:tcPr>
          <w:p w:rsidR="005D561A" w:rsidRDefault="005D561A" w:rsidP="00310302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державний головний інспектор промислової безпеки та охорони надр територіального Державного комітету України з промислової безпеки охорони праці гірничого промислового нагляду по Полтавській області (за згодою)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Дяченко</w:t>
            </w:r>
          </w:p>
          <w:p w:rsidR="005D561A" w:rsidRDefault="005D561A" w:rsidP="005D561A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Анатолій Михайлович</w:t>
            </w: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Федерації футболу Полтавської області </w:t>
            </w:r>
            <w:r>
              <w:rPr>
                <w:sz w:val="28"/>
                <w:lang w:val="uk-UA"/>
              </w:rPr>
              <w:lastRenderedPageBreak/>
              <w:t>(за згодою)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Зірка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Григорій Григорович</w:t>
            </w: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852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lang w:val="uk-UA"/>
              </w:rPr>
              <w:t xml:space="preserve">начальник інспекції </w:t>
            </w:r>
            <w:r>
              <w:rPr>
                <w:rFonts w:ascii="Times New Roman" w:hAnsi="Times New Roman"/>
                <w:lang w:val="uk-UA"/>
              </w:rPr>
              <w:t>архітектурно</w:t>
            </w:r>
            <w:r w:rsidR="00AA5737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uk-UA"/>
              </w:rPr>
              <w:t>будівельного контролю у Полтавській області (за згодою)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Зосенко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 xml:space="preserve">Микола Леонідович    </w:t>
            </w: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lang w:val="uk-UA"/>
              </w:rPr>
            </w:pPr>
            <w:r>
              <w:rPr>
                <w:lang w:val="uk-UA"/>
              </w:rPr>
              <w:t>завідувач  кафедри  основ  і фундаментів Полтавського   національного  технічного університету  ім. Ю. Кондратюка (за згодою)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  <w:tab w:val="left" w:pos="3651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Калаптуровська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  <w:tab w:val="left" w:pos="3651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Людмила Миколаївна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директор обласного центру фізичного здоров’я населення „Спорт для всіх” (за згодою)</w:t>
            </w: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Кобізький</w:t>
            </w:r>
            <w:proofErr w:type="spellEnd"/>
            <w:r>
              <w:rPr>
                <w:sz w:val="28"/>
                <w:lang w:val="uk-UA"/>
              </w:rPr>
              <w:t xml:space="preserve"> 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Олександр Миколайович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852"/>
                <w:tab w:val="left" w:pos="9230"/>
                <w:tab w:val="left" w:pos="9940"/>
              </w:tabs>
              <w:ind w:right="72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заступник начальника  Головного Управління Міністерства Внутрішніх справ України в</w:t>
            </w:r>
            <w:r>
              <w:rPr>
                <w:lang w:val="uk-UA"/>
              </w:rPr>
              <w:t xml:space="preserve"> Полтавської області  (за згодою)</w:t>
            </w:r>
          </w:p>
          <w:p w:rsidR="005D561A" w:rsidRDefault="005D561A" w:rsidP="005D561A">
            <w:pPr>
              <w:pStyle w:val="BodyText31"/>
              <w:tabs>
                <w:tab w:val="left" w:pos="852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Мирошниченко</w:t>
            </w:r>
            <w:proofErr w:type="spellEnd"/>
            <w:r>
              <w:rPr>
                <w:sz w:val="28"/>
                <w:lang w:val="uk-UA"/>
              </w:rPr>
              <w:t xml:space="preserve">  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Володимир Іванович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начальник   управління   освіти   і   науки облдержадміністрації</w:t>
            </w: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Статівка</w:t>
            </w:r>
            <w:proofErr w:type="spellEnd"/>
            <w:r>
              <w:rPr>
                <w:sz w:val="28"/>
                <w:lang w:val="uk-UA"/>
              </w:rPr>
              <w:t xml:space="preserve">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  <w:tab w:val="left" w:pos="3780"/>
              </w:tabs>
              <w:ind w:left="3780" w:hanging="378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Ігор Іванович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відділу спортивної та масово-оздоровчої роботи управління у справах сім</w:t>
            </w:r>
            <w:r>
              <w:rPr>
                <w:rFonts w:ascii="Times New Roman" w:hAnsi="Times New Roman"/>
              </w:rPr>
              <w:t>'</w:t>
            </w:r>
            <w:r>
              <w:rPr>
                <w:rFonts w:ascii="Times New Roman" w:hAnsi="Times New Roman"/>
                <w:lang w:val="uk-UA"/>
              </w:rPr>
              <w:t>ї,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молоді та спорту</w:t>
            </w:r>
            <w:r>
              <w:rPr>
                <w:lang w:val="uk-UA"/>
              </w:rPr>
              <w:t xml:space="preserve"> облдержадміністрації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Тютюнник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Михайло Федорович   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852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обласного управління виконавчої дирекції  Фонду соціального страхування від нещасних  випадків   на   виробництві  та професійних захворюваннях (за згодою)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5D561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D561A" w:rsidRDefault="005D561A" w:rsidP="005D561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Шаповал     </w:t>
            </w:r>
          </w:p>
          <w:p w:rsidR="005D561A" w:rsidRDefault="005D561A" w:rsidP="005D561A">
            <w:pPr>
              <w:tabs>
                <w:tab w:val="left" w:pos="1620"/>
                <w:tab w:val="left" w:pos="2250"/>
              </w:tabs>
              <w:ind w:left="3600" w:hanging="360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Валентин Федорович </w:t>
            </w:r>
          </w:p>
          <w:p w:rsidR="005D561A" w:rsidRDefault="005D561A" w:rsidP="005D561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540" w:type="dxa"/>
          </w:tcPr>
          <w:p w:rsidR="005D561A" w:rsidRDefault="005D561A" w:rsidP="005D561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6120" w:type="dxa"/>
          </w:tcPr>
          <w:p w:rsidR="005D561A" w:rsidRDefault="005D561A" w:rsidP="005D561A">
            <w:pPr>
              <w:pStyle w:val="BodyText31"/>
              <w:tabs>
                <w:tab w:val="left" w:pos="852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головний  державний  санітарний  лікар області (за згодою)</w:t>
            </w:r>
          </w:p>
        </w:tc>
      </w:tr>
    </w:tbl>
    <w:p w:rsidR="005D561A" w:rsidRDefault="005D561A" w:rsidP="005D561A">
      <w:pPr>
        <w:overflowPunct w:val="0"/>
        <w:autoSpaceDE w:val="0"/>
        <w:autoSpaceDN w:val="0"/>
        <w:adjustRightInd w:val="0"/>
        <w:ind w:left="-540"/>
        <w:jc w:val="both"/>
        <w:rPr>
          <w:sz w:val="28"/>
          <w:lang w:val="en-US"/>
        </w:rPr>
      </w:pPr>
    </w:p>
    <w:p w:rsidR="000A68B5" w:rsidRPr="000A68B5" w:rsidRDefault="000A68B5" w:rsidP="005D561A">
      <w:pPr>
        <w:overflowPunct w:val="0"/>
        <w:autoSpaceDE w:val="0"/>
        <w:autoSpaceDN w:val="0"/>
        <w:adjustRightInd w:val="0"/>
        <w:ind w:left="-540"/>
        <w:jc w:val="both"/>
        <w:rPr>
          <w:sz w:val="28"/>
          <w:lang w:val="en-US"/>
        </w:rPr>
      </w:pPr>
    </w:p>
    <w:p w:rsidR="005D561A" w:rsidRPr="0051313E" w:rsidRDefault="005D561A" w:rsidP="005D561A">
      <w:pPr>
        <w:pStyle w:val="Heading2"/>
        <w:rPr>
          <w:lang w:val="uk-UA"/>
        </w:rPr>
      </w:pPr>
      <w:r>
        <w:t xml:space="preserve">Заступник </w:t>
      </w:r>
      <w:proofErr w:type="spellStart"/>
      <w:r>
        <w:t>голови</w:t>
      </w:r>
      <w:proofErr w:type="spellEnd"/>
      <w:r>
        <w:t xml:space="preserve"> </w:t>
      </w:r>
      <w:r>
        <w:rPr>
          <w:lang w:val="uk-UA"/>
        </w:rPr>
        <w:t>- керівник</w:t>
      </w:r>
    </w:p>
    <w:p w:rsidR="005D561A" w:rsidRDefault="005D561A" w:rsidP="005D561A">
      <w:pPr>
        <w:pStyle w:val="Heading2"/>
        <w:rPr>
          <w:lang w:val="uk-UA"/>
        </w:rPr>
      </w:pPr>
      <w:r>
        <w:rPr>
          <w:lang w:val="uk-UA"/>
        </w:rPr>
        <w:t xml:space="preserve">апарату </w:t>
      </w:r>
      <w:proofErr w:type="spellStart"/>
      <w:r>
        <w:t>облдержадміністрації</w:t>
      </w:r>
      <w:proofErr w:type="spellEnd"/>
      <w:r>
        <w:t xml:space="preserve">                                                              С.А. Соловей</w:t>
      </w:r>
    </w:p>
    <w:p w:rsidR="005D561A" w:rsidRDefault="005D561A" w:rsidP="005D561A">
      <w:pPr>
        <w:overflowPunct w:val="0"/>
        <w:autoSpaceDE w:val="0"/>
        <w:autoSpaceDN w:val="0"/>
        <w:adjustRightInd w:val="0"/>
        <w:jc w:val="both"/>
        <w:rPr>
          <w:sz w:val="28"/>
          <w:lang w:val="uk-UA"/>
        </w:rPr>
      </w:pPr>
    </w:p>
    <w:sectPr w:rsidR="005D561A">
      <w:headerReference w:type="even" r:id="rId6"/>
      <w:headerReference w:type="default" r:id="rId7"/>
      <w:pgSz w:w="11906" w:h="16838"/>
      <w:pgMar w:top="1260" w:right="926" w:bottom="1260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C1B89">
      <w:r>
        <w:separator/>
      </w:r>
    </w:p>
  </w:endnote>
  <w:endnote w:type="continuationSeparator" w:id="0">
    <w:p w:rsidR="00000000" w:rsidRDefault="006C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C1B89">
      <w:r>
        <w:separator/>
      </w:r>
    </w:p>
  </w:footnote>
  <w:footnote w:type="continuationSeparator" w:id="0">
    <w:p w:rsidR="00000000" w:rsidRDefault="006C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8B5" w:rsidRDefault="000A68B5" w:rsidP="003103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68B5" w:rsidRDefault="000A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302" w:rsidRDefault="00310302" w:rsidP="003103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0302" w:rsidRDefault="00310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A68B5"/>
    <w:rsid w:val="000D2F32"/>
    <w:rsid w:val="00310302"/>
    <w:rsid w:val="00514504"/>
    <w:rsid w:val="005D561A"/>
    <w:rsid w:val="006C1B89"/>
    <w:rsid w:val="00AA573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60EEA-7D17-4028-8A35-CB63AE06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1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D561A"/>
    <w:pPr>
      <w:keepNext/>
      <w:tabs>
        <w:tab w:val="left" w:pos="1278"/>
        <w:tab w:val="left" w:pos="1420"/>
      </w:tabs>
      <w:overflowPunct w:val="0"/>
      <w:autoSpaceDE w:val="0"/>
      <w:autoSpaceDN w:val="0"/>
      <w:adjustRightInd w:val="0"/>
      <w:ind w:right="-284"/>
      <w:jc w:val="center"/>
      <w:outlineLvl w:val="0"/>
    </w:pPr>
    <w:rPr>
      <w:rFonts w:ascii="Times New Roman CYR" w:hAnsi="Times New Roman CYR"/>
      <w:b/>
      <w:sz w:val="28"/>
    </w:rPr>
  </w:style>
  <w:style w:type="paragraph" w:styleId="Heading2">
    <w:name w:val="heading 2"/>
    <w:basedOn w:val="Normal"/>
    <w:next w:val="Normal"/>
    <w:qFormat/>
    <w:rsid w:val="005D561A"/>
    <w:pPr>
      <w:keepNext/>
      <w:overflowPunct w:val="0"/>
      <w:autoSpaceDE w:val="0"/>
      <w:autoSpaceDN w:val="0"/>
      <w:adjustRightInd w:val="0"/>
      <w:ind w:left="-540"/>
      <w:jc w:val="both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5D561A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  <w:style w:type="paragraph" w:customStyle="1" w:styleId="BodyText21">
    <w:name w:val="Body Text 21"/>
    <w:basedOn w:val="Normal"/>
    <w:rsid w:val="005D561A"/>
    <w:pPr>
      <w:overflowPunct w:val="0"/>
      <w:autoSpaceDE w:val="0"/>
      <w:autoSpaceDN w:val="0"/>
      <w:adjustRightInd w:val="0"/>
    </w:pPr>
    <w:rPr>
      <w:sz w:val="28"/>
      <w:szCs w:val="20"/>
      <w:lang w:val="uk-UA"/>
    </w:rPr>
  </w:style>
  <w:style w:type="paragraph" w:styleId="Header">
    <w:name w:val="header"/>
    <w:basedOn w:val="Normal"/>
    <w:rsid w:val="005D561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