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145" w:rsidRPr="000F42D3" w:rsidRDefault="005C0145" w:rsidP="005C0145">
      <w:pPr>
        <w:suppressAutoHyphens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5C0145" w:rsidRPr="000F42D3" w:rsidRDefault="005C0145" w:rsidP="005C014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обласної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5C0145" w:rsidRDefault="005C0145" w:rsidP="005C014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5C0145" w:rsidRDefault="005C0145" w:rsidP="005C014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(</w:t>
      </w:r>
      <w:r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 xml:space="preserve"> редакції розпорядження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  <w:t xml:space="preserve">голови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Полтавської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обл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асної </w:t>
      </w:r>
    </w:p>
    <w:p w:rsidR="005C0145" w:rsidRPr="00B037EE" w:rsidRDefault="005C0145" w:rsidP="005C014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держ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авної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адм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і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ністрації</w:t>
      </w:r>
    </w:p>
    <w:p w:rsidR="005C0145" w:rsidRPr="00C80C0E" w:rsidRDefault="005C0145" w:rsidP="005C0145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23.04.2012 </w:t>
      </w:r>
      <w:r w:rsidRPr="00B037EE">
        <w:rPr>
          <w:rFonts w:ascii="Times New Roman" w:hAnsi="Times New Roman" w:cs="Times New Roman"/>
          <w:spacing w:val="-8"/>
          <w:sz w:val="28"/>
          <w:szCs w:val="28"/>
        </w:rPr>
        <w:t>№</w:t>
      </w:r>
      <w:r w:rsidR="00982E48">
        <w:rPr>
          <w:rFonts w:ascii="Times New Roman" w:hAnsi="Times New Roman" w:cs="Times New Roman"/>
          <w:spacing w:val="-8"/>
          <w:sz w:val="28"/>
          <w:szCs w:val="28"/>
        </w:rPr>
        <w:t>166</w:t>
      </w:r>
      <w:r>
        <w:rPr>
          <w:rFonts w:ascii="Times New Roman" w:hAnsi="Times New Roman" w:cs="Times New Roman"/>
          <w:spacing w:val="-8"/>
          <w:sz w:val="28"/>
          <w:szCs w:val="28"/>
        </w:rPr>
        <w:t>)</w:t>
      </w:r>
    </w:p>
    <w:p w:rsidR="005C0145" w:rsidRDefault="005C0145" w:rsidP="005C0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145" w:rsidRPr="006F446D" w:rsidRDefault="005C0145" w:rsidP="005C0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посад, структурних підрозділів а</w:t>
      </w:r>
      <w:r w:rsidRPr="006F446D">
        <w:rPr>
          <w:rFonts w:ascii="Times New Roman" w:hAnsi="Times New Roman" w:cs="Times New Roman"/>
          <w:sz w:val="28"/>
          <w:szCs w:val="28"/>
        </w:rPr>
        <w:t>парат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4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145" w:rsidRPr="006F446D" w:rsidRDefault="005C0145" w:rsidP="005C01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та їх гранична чисельність </w:t>
      </w:r>
    </w:p>
    <w:p w:rsidR="005C0145" w:rsidRPr="006F446D" w:rsidRDefault="005C0145" w:rsidP="005C0145">
      <w:pPr>
        <w:jc w:val="both"/>
        <w:rPr>
          <w:rFonts w:ascii="Times New Roman" w:hAnsi="Times New Roman" w:cs="Times New Roman"/>
          <w:sz w:val="28"/>
          <w:szCs w:val="28"/>
        </w:rPr>
      </w:pPr>
      <w:r w:rsidRPr="006F44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4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63"/>
        <w:gridCol w:w="1701"/>
      </w:tblGrid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Голова облдержадміністрації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голови облдержадміністрації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Заступники голови облдержадміністрації 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 - к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ерівник апарату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облдержадміністрації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0145" w:rsidRPr="006F446D">
        <w:trPr>
          <w:trHeight w:val="270"/>
        </w:trPr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забезпечення діяльності керівництва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Організаційний відділ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кадрової роботи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 роботи із зверненнями громадян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Юридичний відділ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документообігу та контролю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режимно-секретної роботи 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дділ інформаційно - комп’ютерного забезпечення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фінансово-господарського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адміністрування Державного реєстру виборців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0145" w:rsidRPr="006F446D">
        <w:tc>
          <w:tcPr>
            <w:tcW w:w="7763" w:type="dxa"/>
          </w:tcPr>
          <w:p w:rsidR="005C0145" w:rsidRPr="006F446D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Сектор мобілізаційної роботи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0145" w:rsidRPr="006F446D">
        <w:tc>
          <w:tcPr>
            <w:tcW w:w="7763" w:type="dxa"/>
          </w:tcPr>
          <w:p w:rsidR="005C0145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>взаємодії з правоохоронними органами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оборонної</w:t>
            </w:r>
            <w:r w:rsidRPr="006F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</w:p>
        </w:tc>
        <w:tc>
          <w:tcPr>
            <w:tcW w:w="1701" w:type="dxa"/>
          </w:tcPr>
          <w:p w:rsidR="005C0145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0145" w:rsidRPr="006F446D">
        <w:tc>
          <w:tcPr>
            <w:tcW w:w="7763" w:type="dxa"/>
          </w:tcPr>
          <w:p w:rsidR="005C0145" w:rsidRDefault="005C0145" w:rsidP="005C014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питань запобігання та протидії корупції апарату облдержадміністрації</w:t>
            </w:r>
          </w:p>
        </w:tc>
        <w:tc>
          <w:tcPr>
            <w:tcW w:w="1701" w:type="dxa"/>
          </w:tcPr>
          <w:p w:rsidR="005C0145" w:rsidRPr="006F446D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0145" w:rsidRPr="006F446D">
        <w:tc>
          <w:tcPr>
            <w:tcW w:w="7763" w:type="dxa"/>
          </w:tcPr>
          <w:p w:rsidR="005C0145" w:rsidRDefault="005C0145" w:rsidP="005C0145">
            <w:p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 :</w:t>
            </w:r>
          </w:p>
        </w:tc>
        <w:tc>
          <w:tcPr>
            <w:tcW w:w="1701" w:type="dxa"/>
          </w:tcPr>
          <w:p w:rsidR="005C0145" w:rsidRPr="00F66D74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C0145" w:rsidRPr="006F446D">
        <w:tc>
          <w:tcPr>
            <w:tcW w:w="7763" w:type="dxa"/>
          </w:tcPr>
          <w:p w:rsidR="005C0145" w:rsidRDefault="005C0145" w:rsidP="005C0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0145" w:rsidRDefault="005C0145" w:rsidP="005C0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0145" w:rsidRDefault="005C0145" w:rsidP="005C01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45" w:rsidRDefault="005C0145" w:rsidP="005C01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45" w:rsidRPr="006F446D" w:rsidRDefault="005C0145" w:rsidP="005C01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45" w:rsidRDefault="005C0145" w:rsidP="005C01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p w:rsidR="005C0145" w:rsidRDefault="005C0145" w:rsidP="005C0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145"/>
    <w:rsid w:val="001121AE"/>
    <w:rsid w:val="00176FA5"/>
    <w:rsid w:val="00312221"/>
    <w:rsid w:val="005C0145"/>
    <w:rsid w:val="00653798"/>
    <w:rsid w:val="00731B33"/>
    <w:rsid w:val="00982E48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F4A75-8ED3-4F7E-964A-760B5D08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145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C0145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5C0145"/>
    <w:pPr>
      <w:widowControl/>
      <w:autoSpaceDE/>
      <w:autoSpaceDN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