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52B2" w:rsidRDefault="009752B2" w:rsidP="009752B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Додаток </w:t>
      </w:r>
    </w:p>
    <w:p w:rsidR="009752B2" w:rsidRDefault="009752B2" w:rsidP="009752B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розпорядження</w:t>
      </w:r>
    </w:p>
    <w:p w:rsidR="009752B2" w:rsidRDefault="009752B2" w:rsidP="009752B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голови обласної </w:t>
      </w:r>
    </w:p>
    <w:p w:rsidR="009752B2" w:rsidRDefault="009752B2" w:rsidP="009752B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державної адміністрації</w:t>
      </w:r>
    </w:p>
    <w:p w:rsidR="009752B2" w:rsidRDefault="009752B2" w:rsidP="009752B2">
      <w:pPr>
        <w:ind w:firstLine="720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15.12.2008    № 407</w:t>
      </w:r>
    </w:p>
    <w:p w:rsidR="009752B2" w:rsidRDefault="009752B2" w:rsidP="009752B2">
      <w:pPr>
        <w:jc w:val="center"/>
        <w:rPr>
          <w:sz w:val="28"/>
          <w:lang w:val="uk-UA"/>
        </w:rPr>
      </w:pPr>
    </w:p>
    <w:p w:rsidR="009752B2" w:rsidRDefault="009752B2" w:rsidP="009752B2">
      <w:pPr>
        <w:pStyle w:val="Heading2"/>
      </w:pPr>
      <w:r>
        <w:t xml:space="preserve">Розподіл коштів </w:t>
      </w:r>
    </w:p>
    <w:p w:rsidR="009752B2" w:rsidRDefault="009752B2" w:rsidP="009752B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на   відшкодування вартості витрат громадянам, які переселилися з радіоактивно забруднених територій за направленням облдержадміністрацій,</w:t>
      </w:r>
    </w:p>
    <w:p w:rsidR="009752B2" w:rsidRDefault="009752B2" w:rsidP="009752B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за самостійно придбане (збудоване) житло</w:t>
      </w:r>
    </w:p>
    <w:p w:rsidR="009752B2" w:rsidRDefault="009752B2" w:rsidP="009752B2">
      <w:pPr>
        <w:jc w:val="center"/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6069"/>
        <w:gridCol w:w="2976"/>
      </w:tblGrid>
      <w:tr w:rsidR="009752B2" w:rsidTr="009752B2">
        <w:tblPrEx>
          <w:tblCellMar>
            <w:top w:w="0" w:type="dxa"/>
            <w:bottom w:w="0" w:type="dxa"/>
          </w:tblCellMar>
        </w:tblPrEx>
        <w:tc>
          <w:tcPr>
            <w:tcW w:w="594" w:type="dxa"/>
            <w:vAlign w:val="center"/>
          </w:tcPr>
          <w:p w:rsidR="009752B2" w:rsidRDefault="009752B2" w:rsidP="009752B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№ п/п</w:t>
            </w:r>
          </w:p>
        </w:tc>
        <w:tc>
          <w:tcPr>
            <w:tcW w:w="6069" w:type="dxa"/>
            <w:vAlign w:val="center"/>
          </w:tcPr>
          <w:p w:rsidR="009752B2" w:rsidRDefault="009752B2" w:rsidP="009752B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Назва районного управління праці</w:t>
            </w:r>
          </w:p>
          <w:p w:rsidR="009752B2" w:rsidRDefault="009752B2" w:rsidP="009752B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та соціального захисту населення </w:t>
            </w:r>
          </w:p>
        </w:tc>
        <w:tc>
          <w:tcPr>
            <w:tcW w:w="2976" w:type="dxa"/>
            <w:vAlign w:val="center"/>
          </w:tcPr>
          <w:p w:rsidR="009752B2" w:rsidRDefault="009752B2" w:rsidP="009752B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Сума  (грн.)</w:t>
            </w:r>
          </w:p>
        </w:tc>
      </w:tr>
      <w:tr w:rsidR="009752B2" w:rsidTr="009752B2">
        <w:tblPrEx>
          <w:tblCellMar>
            <w:top w:w="0" w:type="dxa"/>
            <w:bottom w:w="0" w:type="dxa"/>
          </w:tblCellMar>
        </w:tblPrEx>
        <w:tc>
          <w:tcPr>
            <w:tcW w:w="594" w:type="dxa"/>
            <w:vAlign w:val="center"/>
          </w:tcPr>
          <w:p w:rsidR="009752B2" w:rsidRDefault="009752B2" w:rsidP="009752B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  <w:p w:rsidR="009752B2" w:rsidRDefault="009752B2" w:rsidP="009752B2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6069" w:type="dxa"/>
            <w:vAlign w:val="center"/>
          </w:tcPr>
          <w:p w:rsidR="009752B2" w:rsidRDefault="009752B2" w:rsidP="009752B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Управління праці та соціального захисту населення </w:t>
            </w:r>
            <w:proofErr w:type="spellStart"/>
            <w:r>
              <w:rPr>
                <w:sz w:val="28"/>
                <w:lang w:val="uk-UA"/>
              </w:rPr>
              <w:t>Карлівської</w:t>
            </w:r>
            <w:proofErr w:type="spellEnd"/>
            <w:r>
              <w:rPr>
                <w:sz w:val="28"/>
                <w:lang w:val="uk-UA"/>
              </w:rPr>
              <w:t xml:space="preserve"> районної державної адміністрації</w:t>
            </w:r>
          </w:p>
        </w:tc>
        <w:tc>
          <w:tcPr>
            <w:tcW w:w="2976" w:type="dxa"/>
            <w:vAlign w:val="center"/>
          </w:tcPr>
          <w:p w:rsidR="009752B2" w:rsidRDefault="009752B2" w:rsidP="009752B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71163, 0</w:t>
            </w:r>
          </w:p>
        </w:tc>
      </w:tr>
      <w:tr w:rsidR="009752B2" w:rsidTr="009752B2">
        <w:tblPrEx>
          <w:tblCellMar>
            <w:top w:w="0" w:type="dxa"/>
            <w:bottom w:w="0" w:type="dxa"/>
          </w:tblCellMar>
        </w:tblPrEx>
        <w:tc>
          <w:tcPr>
            <w:tcW w:w="594" w:type="dxa"/>
            <w:vAlign w:val="center"/>
          </w:tcPr>
          <w:p w:rsidR="009752B2" w:rsidRDefault="009752B2" w:rsidP="009752B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  <w:p w:rsidR="009752B2" w:rsidRDefault="009752B2" w:rsidP="009752B2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6069" w:type="dxa"/>
            <w:vAlign w:val="center"/>
          </w:tcPr>
          <w:p w:rsidR="009752B2" w:rsidRDefault="009752B2" w:rsidP="009752B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Управління праці та соціального захисту населення Кобеляцької  районної державної адміністрації</w:t>
            </w:r>
          </w:p>
        </w:tc>
        <w:tc>
          <w:tcPr>
            <w:tcW w:w="2976" w:type="dxa"/>
            <w:vAlign w:val="center"/>
          </w:tcPr>
          <w:p w:rsidR="009752B2" w:rsidRDefault="009752B2" w:rsidP="009752B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63843,0 </w:t>
            </w:r>
          </w:p>
        </w:tc>
      </w:tr>
      <w:tr w:rsidR="009752B2" w:rsidTr="009752B2">
        <w:tblPrEx>
          <w:tblCellMar>
            <w:top w:w="0" w:type="dxa"/>
            <w:bottom w:w="0" w:type="dxa"/>
          </w:tblCellMar>
        </w:tblPrEx>
        <w:tc>
          <w:tcPr>
            <w:tcW w:w="594" w:type="dxa"/>
            <w:vAlign w:val="center"/>
          </w:tcPr>
          <w:p w:rsidR="009752B2" w:rsidRDefault="009752B2" w:rsidP="009752B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  <w:p w:rsidR="009752B2" w:rsidRDefault="009752B2" w:rsidP="009752B2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6069" w:type="dxa"/>
            <w:vAlign w:val="center"/>
          </w:tcPr>
          <w:p w:rsidR="009752B2" w:rsidRDefault="009752B2" w:rsidP="009752B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Управління праці та соціального захисту населення </w:t>
            </w:r>
            <w:proofErr w:type="spellStart"/>
            <w:r>
              <w:rPr>
                <w:sz w:val="28"/>
                <w:lang w:val="uk-UA"/>
              </w:rPr>
              <w:t>Лохвицької</w:t>
            </w:r>
            <w:proofErr w:type="spellEnd"/>
            <w:r>
              <w:rPr>
                <w:sz w:val="28"/>
                <w:lang w:val="uk-UA"/>
              </w:rPr>
              <w:t xml:space="preserve">  районної державної адміністрації</w:t>
            </w:r>
          </w:p>
        </w:tc>
        <w:tc>
          <w:tcPr>
            <w:tcW w:w="2976" w:type="dxa"/>
            <w:vAlign w:val="center"/>
          </w:tcPr>
          <w:p w:rsidR="009752B2" w:rsidRDefault="009752B2" w:rsidP="009752B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5000,0</w:t>
            </w:r>
          </w:p>
        </w:tc>
      </w:tr>
      <w:tr w:rsidR="009752B2" w:rsidTr="009752B2">
        <w:tblPrEx>
          <w:tblCellMar>
            <w:top w:w="0" w:type="dxa"/>
            <w:bottom w:w="0" w:type="dxa"/>
          </w:tblCellMar>
        </w:tblPrEx>
        <w:tc>
          <w:tcPr>
            <w:tcW w:w="594" w:type="dxa"/>
            <w:vAlign w:val="center"/>
          </w:tcPr>
          <w:p w:rsidR="009752B2" w:rsidRDefault="009752B2" w:rsidP="009752B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  <w:p w:rsidR="009752B2" w:rsidRDefault="009752B2" w:rsidP="009752B2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6069" w:type="dxa"/>
            <w:vAlign w:val="center"/>
          </w:tcPr>
          <w:p w:rsidR="009752B2" w:rsidRDefault="009752B2" w:rsidP="009752B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Управління праці та соціального захисту населення Лубенської  районної державної адміністрації</w:t>
            </w:r>
          </w:p>
        </w:tc>
        <w:tc>
          <w:tcPr>
            <w:tcW w:w="2976" w:type="dxa"/>
            <w:vAlign w:val="center"/>
          </w:tcPr>
          <w:p w:rsidR="009752B2" w:rsidRDefault="009752B2" w:rsidP="009752B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7126,0</w:t>
            </w:r>
          </w:p>
        </w:tc>
      </w:tr>
      <w:tr w:rsidR="009752B2" w:rsidTr="009752B2">
        <w:tblPrEx>
          <w:tblCellMar>
            <w:top w:w="0" w:type="dxa"/>
            <w:bottom w:w="0" w:type="dxa"/>
          </w:tblCellMar>
        </w:tblPrEx>
        <w:tc>
          <w:tcPr>
            <w:tcW w:w="594" w:type="dxa"/>
            <w:vAlign w:val="center"/>
          </w:tcPr>
          <w:p w:rsidR="009752B2" w:rsidRDefault="009752B2" w:rsidP="009752B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  <w:p w:rsidR="009752B2" w:rsidRDefault="009752B2" w:rsidP="009752B2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6069" w:type="dxa"/>
            <w:vAlign w:val="center"/>
          </w:tcPr>
          <w:p w:rsidR="009752B2" w:rsidRDefault="009752B2" w:rsidP="009752B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Управління праці та соціального захисту населення </w:t>
            </w:r>
            <w:proofErr w:type="spellStart"/>
            <w:r>
              <w:rPr>
                <w:sz w:val="28"/>
                <w:lang w:val="uk-UA"/>
              </w:rPr>
              <w:t>Машівської</w:t>
            </w:r>
            <w:proofErr w:type="spellEnd"/>
            <w:r>
              <w:rPr>
                <w:sz w:val="28"/>
                <w:lang w:val="uk-UA"/>
              </w:rPr>
              <w:t xml:space="preserve">  районної державної адміністрації</w:t>
            </w:r>
          </w:p>
        </w:tc>
        <w:tc>
          <w:tcPr>
            <w:tcW w:w="2976" w:type="dxa"/>
            <w:vAlign w:val="center"/>
          </w:tcPr>
          <w:p w:rsidR="009752B2" w:rsidRDefault="009752B2" w:rsidP="009752B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7000,0</w:t>
            </w:r>
          </w:p>
        </w:tc>
      </w:tr>
      <w:tr w:rsidR="009752B2" w:rsidTr="009752B2">
        <w:tblPrEx>
          <w:tblCellMar>
            <w:top w:w="0" w:type="dxa"/>
            <w:bottom w:w="0" w:type="dxa"/>
          </w:tblCellMar>
        </w:tblPrEx>
        <w:tc>
          <w:tcPr>
            <w:tcW w:w="594" w:type="dxa"/>
            <w:vAlign w:val="center"/>
          </w:tcPr>
          <w:p w:rsidR="009752B2" w:rsidRDefault="009752B2" w:rsidP="009752B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  <w:p w:rsidR="009752B2" w:rsidRDefault="009752B2" w:rsidP="009752B2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6069" w:type="dxa"/>
            <w:vAlign w:val="center"/>
          </w:tcPr>
          <w:p w:rsidR="009752B2" w:rsidRDefault="009752B2" w:rsidP="009752B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Управління праці та соціального захисту населення </w:t>
            </w:r>
            <w:proofErr w:type="spellStart"/>
            <w:r>
              <w:rPr>
                <w:sz w:val="28"/>
                <w:lang w:val="uk-UA"/>
              </w:rPr>
              <w:t>Оржицької</w:t>
            </w:r>
            <w:proofErr w:type="spellEnd"/>
            <w:r>
              <w:rPr>
                <w:sz w:val="28"/>
                <w:lang w:val="uk-UA"/>
              </w:rPr>
              <w:t xml:space="preserve">  районної державної адміністрації</w:t>
            </w:r>
          </w:p>
        </w:tc>
        <w:tc>
          <w:tcPr>
            <w:tcW w:w="2976" w:type="dxa"/>
            <w:vAlign w:val="center"/>
          </w:tcPr>
          <w:p w:rsidR="009752B2" w:rsidRDefault="009752B2" w:rsidP="009752B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37827,0</w:t>
            </w:r>
          </w:p>
        </w:tc>
      </w:tr>
      <w:tr w:rsidR="009752B2" w:rsidTr="009752B2">
        <w:tblPrEx>
          <w:tblCellMar>
            <w:top w:w="0" w:type="dxa"/>
            <w:bottom w:w="0" w:type="dxa"/>
          </w:tblCellMar>
        </w:tblPrEx>
        <w:tc>
          <w:tcPr>
            <w:tcW w:w="594" w:type="dxa"/>
            <w:vAlign w:val="center"/>
          </w:tcPr>
          <w:p w:rsidR="009752B2" w:rsidRDefault="009752B2" w:rsidP="009752B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  <w:p w:rsidR="009752B2" w:rsidRDefault="009752B2" w:rsidP="009752B2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6069" w:type="dxa"/>
            <w:vAlign w:val="center"/>
          </w:tcPr>
          <w:p w:rsidR="009752B2" w:rsidRDefault="009752B2" w:rsidP="009752B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Управління праці та соціального захисту населення Решетилівської  районної державної адміністрації</w:t>
            </w:r>
          </w:p>
        </w:tc>
        <w:tc>
          <w:tcPr>
            <w:tcW w:w="2976" w:type="dxa"/>
            <w:vAlign w:val="center"/>
          </w:tcPr>
          <w:p w:rsidR="009752B2" w:rsidRDefault="009752B2" w:rsidP="009752B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58041,0</w:t>
            </w:r>
          </w:p>
        </w:tc>
      </w:tr>
      <w:tr w:rsidR="009752B2" w:rsidTr="009752B2">
        <w:tblPrEx>
          <w:tblCellMar>
            <w:top w:w="0" w:type="dxa"/>
            <w:bottom w:w="0" w:type="dxa"/>
          </w:tblCellMar>
        </w:tblPrEx>
        <w:tc>
          <w:tcPr>
            <w:tcW w:w="594" w:type="dxa"/>
            <w:vAlign w:val="center"/>
          </w:tcPr>
          <w:p w:rsidR="009752B2" w:rsidRDefault="009752B2" w:rsidP="009752B2">
            <w:pPr>
              <w:jc w:val="center"/>
              <w:rPr>
                <w:sz w:val="28"/>
                <w:lang w:val="uk-UA"/>
              </w:rPr>
            </w:pPr>
          </w:p>
          <w:p w:rsidR="009752B2" w:rsidRDefault="009752B2" w:rsidP="009752B2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6069" w:type="dxa"/>
            <w:vAlign w:val="center"/>
          </w:tcPr>
          <w:p w:rsidR="009752B2" w:rsidRDefault="009752B2" w:rsidP="009752B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 :</w:t>
            </w:r>
          </w:p>
        </w:tc>
        <w:tc>
          <w:tcPr>
            <w:tcW w:w="2976" w:type="dxa"/>
            <w:vAlign w:val="center"/>
          </w:tcPr>
          <w:p w:rsidR="009752B2" w:rsidRDefault="009752B2" w:rsidP="009752B2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250000,0</w:t>
            </w:r>
          </w:p>
        </w:tc>
      </w:tr>
    </w:tbl>
    <w:p w:rsidR="009752B2" w:rsidRDefault="009752B2" w:rsidP="009752B2">
      <w:pPr>
        <w:jc w:val="center"/>
        <w:rPr>
          <w:sz w:val="28"/>
          <w:lang w:val="uk-UA"/>
        </w:rPr>
      </w:pPr>
    </w:p>
    <w:p w:rsidR="009752B2" w:rsidRDefault="009752B2" w:rsidP="009752B2">
      <w:pPr>
        <w:rPr>
          <w:sz w:val="28"/>
          <w:lang w:val="uk-UA"/>
        </w:rPr>
      </w:pPr>
    </w:p>
    <w:p w:rsidR="009752B2" w:rsidRDefault="009752B2" w:rsidP="009752B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Заступник голови – </w:t>
      </w:r>
    </w:p>
    <w:p w:rsidR="009752B2" w:rsidRDefault="009752B2" w:rsidP="009752B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керівник апарату </w:t>
      </w:r>
    </w:p>
    <w:p w:rsidR="009752B2" w:rsidRDefault="009752B2" w:rsidP="009752B2">
      <w:pPr>
        <w:jc w:val="both"/>
        <w:rPr>
          <w:lang w:val="uk-UA"/>
        </w:rPr>
      </w:pPr>
      <w:r>
        <w:rPr>
          <w:sz w:val="28"/>
          <w:lang w:val="uk-UA"/>
        </w:rPr>
        <w:t xml:space="preserve">облдержадміністрації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С.А.Соловей</w:t>
      </w:r>
    </w:p>
    <w:p w:rsidR="00F870F7" w:rsidRDefault="00F870F7"/>
    <w:sectPr w:rsidR="00F870F7" w:rsidSect="009752B2">
      <w:headerReference w:type="even" r:id="rId6"/>
      <w:pgSz w:w="12240" w:h="15840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30115">
      <w:r>
        <w:separator/>
      </w:r>
    </w:p>
  </w:endnote>
  <w:endnote w:type="continuationSeparator" w:id="0">
    <w:p w:rsidR="00000000" w:rsidRDefault="0063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30115">
      <w:r>
        <w:separator/>
      </w:r>
    </w:p>
  </w:footnote>
  <w:footnote w:type="continuationSeparator" w:id="0">
    <w:p w:rsidR="00000000" w:rsidRDefault="00630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52B2" w:rsidRDefault="009752B2" w:rsidP="009752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52B2" w:rsidRDefault="009752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2B2"/>
    <w:rsid w:val="000D2F32"/>
    <w:rsid w:val="0026315A"/>
    <w:rsid w:val="00514504"/>
    <w:rsid w:val="00630115"/>
    <w:rsid w:val="009752B2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573B0-4F7B-41E3-81F3-4C810486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2B2"/>
    <w:rPr>
      <w:lang w:val="ru-RU" w:eastAsia="ru-RU"/>
    </w:rPr>
  </w:style>
  <w:style w:type="paragraph" w:styleId="Heading2">
    <w:name w:val="heading 2"/>
    <w:basedOn w:val="Normal"/>
    <w:next w:val="Normal"/>
    <w:qFormat/>
    <w:rsid w:val="009752B2"/>
    <w:pPr>
      <w:keepNext/>
      <w:jc w:val="center"/>
      <w:outlineLvl w:val="1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752B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75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>MoBIL GROUP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vera</dc:creator>
  <cp:keywords/>
  <dc:description/>
  <cp:lastModifiedBy>Mykhailo Tolstikhin</cp:lastModifiedBy>
  <cp:revision>2</cp:revision>
  <dcterms:created xsi:type="dcterms:W3CDTF">2023-06-08T13:08:00Z</dcterms:created>
  <dcterms:modified xsi:type="dcterms:W3CDTF">2023-06-08T13:08:00Z</dcterms:modified>
</cp:coreProperties>
</file>