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159" w:rsidRDefault="001F09F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vqbe5i2zhfv3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МОЛОДІЖНИЙ КОНГРЕС ПОЛТАВЩИНИ</w:t>
      </w:r>
    </w:p>
    <w:p w:rsidR="00F41159" w:rsidRDefault="001F09F0">
      <w:pPr>
        <w:pStyle w:val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ntoyxdlh7ovd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</w:p>
    <w:p w:rsidR="00F41159" w:rsidRDefault="001F09F0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засідання Молодіжного конгресу Полтавщини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 Полтава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«01» жовтня 2026 року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№ 3 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Головуючий та секретар засідання: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Долгов Владислав Андрійович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Присутні: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члени Молодіжного конгресу Полтавщини (за списком) ‒31 особа із 36 за списком (є кворум).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38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38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1F09F0">
      <w:pPr>
        <w:pStyle w:val="3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" w:name="_heading=h.ejwj53ezbfo2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</w:rPr>
        <w:t>ПОРЯДОК ДЕННИЙ:</w:t>
      </w:r>
    </w:p>
    <w:p w:rsidR="00F41159" w:rsidRDefault="001F09F0">
      <w:pPr>
        <w:pStyle w:val="normal"/>
        <w:numPr>
          <w:ilvl w:val="0"/>
          <w:numId w:val="1"/>
        </w:numPr>
        <w:spacing w:line="240" w:lineRule="auto"/>
        <w:ind w:left="357" w:hanging="35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Включення нових членів Молодіжного конгресу делегованих від територіальних громад .</w:t>
      </w:r>
    </w:p>
    <w:p w:rsidR="00F41159" w:rsidRDefault="001F09F0">
      <w:pPr>
        <w:pStyle w:val="normal"/>
        <w:numPr>
          <w:ilvl w:val="0"/>
          <w:numId w:val="1"/>
        </w:numPr>
        <w:spacing w:line="240" w:lineRule="auto"/>
        <w:ind w:left="357" w:hanging="35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Розгляд заяв на вихід з членства молодіжного конгресу Голови  </w:t>
      </w:r>
      <w:r>
        <w:rPr>
          <w:rFonts w:ascii="Times New Roman" w:eastAsia="Times New Roman" w:hAnsi="Times New Roman" w:cs="Times New Roman"/>
          <w:sz w:val="28"/>
          <w:szCs w:val="28"/>
        </w:rPr>
        <w:t>Корніяш Анни (Лубенська ТГ) та члена Токар Альбіни (Кременчуцька ТГ).</w:t>
      </w:r>
    </w:p>
    <w:p w:rsidR="00F41159" w:rsidRDefault="001F09F0">
      <w:pPr>
        <w:pStyle w:val="normal"/>
        <w:numPr>
          <w:ilvl w:val="0"/>
          <w:numId w:val="1"/>
        </w:numPr>
        <w:spacing w:line="240" w:lineRule="auto"/>
        <w:ind w:left="357" w:hanging="35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Покладання обов'язків до переобрання на заступника Кришталь Д. (відповідно до ст. 24 Положення).</w:t>
      </w:r>
    </w:p>
    <w:p w:rsidR="00F41159" w:rsidRDefault="001F09F0">
      <w:pPr>
        <w:pStyle w:val="normal"/>
        <w:numPr>
          <w:ilvl w:val="0"/>
          <w:numId w:val="1"/>
        </w:numPr>
        <w:spacing w:line="240" w:lineRule="auto"/>
        <w:ind w:left="357" w:hanging="35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Дата переобрання Голови Молодіжного конгресу та інших членів Президії за необхідності. Запропонована дата ‒ 15.10.2026.</w:t>
      </w:r>
    </w:p>
    <w:p w:rsidR="00F41159" w:rsidRDefault="001F09F0">
      <w:pPr>
        <w:pStyle w:val="normal"/>
        <w:numPr>
          <w:ilvl w:val="0"/>
          <w:numId w:val="1"/>
        </w:numPr>
        <w:spacing w:line="240" w:lineRule="auto"/>
        <w:ind w:left="357" w:hanging="35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Подача претендентами презентацій на посаду Голови Молодіжного конгресу Полтавщини: надіслати до 10.10.2026 на ел. адресу: </w:t>
      </w:r>
      <w:hyperlink r:id="rId9">
        <w:r>
          <w:rPr>
            <w:rFonts w:ascii="Times New Roman" w:eastAsia="Times New Roman" w:hAnsi="Times New Roman" w:cs="Times New Roman"/>
            <w:i/>
            <w:iCs/>
            <w:sz w:val="28"/>
            <w:szCs w:val="28"/>
            <w:u w:val="single"/>
          </w:rPr>
          <w:t>molodignapolitukapova@gmail.com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форматі відео не більше 1-2 хвилин.</w:t>
      </w:r>
    </w:p>
    <w:p w:rsidR="00F41159" w:rsidRDefault="001F09F0">
      <w:pPr>
        <w:pStyle w:val="normal"/>
        <w:numPr>
          <w:ilvl w:val="0"/>
          <w:numId w:val="1"/>
        </w:numPr>
        <w:spacing w:line="240" w:lineRule="auto"/>
        <w:ind w:left="357" w:hanging="35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Різне.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37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37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1F09F0">
      <w:pPr>
        <w:pStyle w:val="3"/>
        <w:jc w:val="both"/>
        <w:rPr>
          <w:rFonts w:ascii="Times New Roman" w:eastAsia="Times New Roman" w:hAnsi="Times New Roman" w:cs="Times New Roman"/>
          <w:color w:val="000000"/>
        </w:rPr>
      </w:pPr>
      <w:bookmarkStart w:id="3" w:name="_heading=h.qywjzfp88bnw" w:colFirst="0" w:colLast="0"/>
      <w:bookmarkEnd w:id="3"/>
      <w:r>
        <w:rPr>
          <w:rFonts w:ascii="Times New Roman" w:eastAsia="Times New Roman" w:hAnsi="Times New Roman" w:cs="Times New Roman"/>
          <w:color w:val="000000"/>
        </w:rPr>
        <w:t>І. СЛУХАЛИ: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Включення нових членів Молодіжного конгресу делегованих від відповідних територіальних громад.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Головуючий Долгов В.А. поінформував про надходження пакетів документів щодо делегування нових членів до складу Молодіжного конгресу Полтавщини від 24 територіальних громад та від 5 територіальних громад, які змінюють попередньо надані кандидатури, що затве</w:t>
      </w:r>
      <w:r>
        <w:rPr>
          <w:rFonts w:ascii="Times New Roman" w:eastAsia="Times New Roman" w:hAnsi="Times New Roman" w:cs="Times New Roman"/>
          <w:sz w:val="28"/>
          <w:szCs w:val="28"/>
        </w:rPr>
        <w:t>рджені розпорядженням від 30.09.2026 № 112.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«За» ‒  31, «Проти» ‒ 0, «Утрималися» ‒ 0 .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ВИРІШИЛИ/УХВАЛИЛИ: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Включити нових представників до складу Молодіжного конгресу Полтавщини згідно з поданими кандидатурами (за списком).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40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40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1F09F0">
      <w:pPr>
        <w:pStyle w:val="3"/>
        <w:jc w:val="both"/>
        <w:rPr>
          <w:rFonts w:ascii="Times New Roman" w:eastAsia="Times New Roman" w:hAnsi="Times New Roman" w:cs="Times New Roman"/>
          <w:color w:val="000000"/>
        </w:rPr>
      </w:pPr>
      <w:bookmarkStart w:id="4" w:name="_heading=h.uj99drwpqm9z" w:colFirst="0" w:colLast="0"/>
      <w:bookmarkEnd w:id="4"/>
      <w:r>
        <w:rPr>
          <w:rFonts w:ascii="Times New Roman" w:eastAsia="Times New Roman" w:hAnsi="Times New Roman" w:cs="Times New Roman"/>
          <w:color w:val="000000"/>
        </w:rPr>
        <w:t>ІІ. СЛУХАЛИ: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Розгляд заяв на вихід з членства молодіжного конгресу Голови ‒ Корніяш Анни (Лубенська ТГ), та члена Токар Альбіни (Кременчуцька ТГ).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Головуючий Долгов В.А. озвучив заяви про складання повноважень та вихід за власним бажанням Го</w:t>
      </w:r>
      <w:r>
        <w:rPr>
          <w:rFonts w:ascii="Times New Roman" w:eastAsia="Times New Roman" w:hAnsi="Times New Roman" w:cs="Times New Roman"/>
          <w:sz w:val="28"/>
          <w:szCs w:val="28"/>
        </w:rPr>
        <w:t>лови Конгресу Корніяш Анни (Лубенська ТГ) та члена Конгресу Токар Альбіни (Кременчуцька ТГ).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«За» ‒ 25, «Проти» ‒ 4, «Утрималися» ‒ 2.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ВИРІШИЛИ / УХВАЛИЛИ: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Задовольнити заяви Корніяш Анни та Токар Альбіни про вихід зі складу Молодіжного конгресу Полтавщини.</w:t>
      </w:r>
    </w:p>
    <w:p w:rsidR="00F41159" w:rsidRDefault="001F09F0">
      <w:pPr>
        <w:pStyle w:val="normal"/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Припинити повноваження голови МКП Корніяш Анни.</w:t>
      </w:r>
    </w:p>
    <w:p w:rsidR="00F41159" w:rsidRDefault="00F41159">
      <w:pPr>
        <w:pStyle w:val="normal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39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39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1F09F0">
      <w:pPr>
        <w:pStyle w:val="3"/>
        <w:jc w:val="both"/>
        <w:rPr>
          <w:rFonts w:ascii="Times New Roman" w:eastAsia="Times New Roman" w:hAnsi="Times New Roman" w:cs="Times New Roman"/>
          <w:color w:val="000000"/>
        </w:rPr>
      </w:pPr>
      <w:bookmarkStart w:id="5" w:name="_heading=h.93xtnkm50ox0" w:colFirst="0" w:colLast="0"/>
      <w:bookmarkEnd w:id="5"/>
      <w:r>
        <w:rPr>
          <w:rFonts w:ascii="Times New Roman" w:eastAsia="Times New Roman" w:hAnsi="Times New Roman" w:cs="Times New Roman"/>
          <w:color w:val="000000"/>
        </w:rPr>
        <w:t>ІІІ. СЛУХАЛИ: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Покладання обовʼязків до переобрання на заступника Кришталь Діну (відповідно до ст. 24 По</w:t>
      </w:r>
      <w:r>
        <w:rPr>
          <w:rFonts w:ascii="Times New Roman" w:eastAsia="Times New Roman" w:hAnsi="Times New Roman" w:cs="Times New Roman"/>
          <w:sz w:val="28"/>
          <w:szCs w:val="28"/>
        </w:rPr>
        <w:t>ложення).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Головуючий Долгов В.А. нагадав вимоги статті 24 Положення про Молодіжний конгрес Полтавщини щодо виконання обовʼязків голови Конгресу заступником у разі подання ним відповідної заяви.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«За» ‒ 25, «Проти» ‒ 0 , «Утрималися»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‒ 6.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ВИРІШИЛИ/ УХВАЛИЛИ: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Покласти виконання обов’язків Голови Молодіжного конгресу Полтавщини на заступника Кришталь Діну до моменту офіційного переобрання нового Голови Конгресу.</w:t>
      </w:r>
    </w:p>
    <w:p w:rsidR="00F41159" w:rsidRDefault="00F411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3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3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1F09F0">
      <w:pPr>
        <w:pStyle w:val="3"/>
        <w:jc w:val="both"/>
        <w:rPr>
          <w:rFonts w:ascii="Times New Roman" w:eastAsia="Times New Roman" w:hAnsi="Times New Roman" w:cs="Times New Roman"/>
          <w:color w:val="000000"/>
        </w:rPr>
      </w:pPr>
      <w:bookmarkStart w:id="6" w:name="_heading=h.2zmyl5ckzo1c" w:colFirst="0" w:colLast="0"/>
      <w:bookmarkEnd w:id="6"/>
      <w:r>
        <w:rPr>
          <w:rFonts w:ascii="Times New Roman" w:eastAsia="Times New Roman" w:hAnsi="Times New Roman" w:cs="Times New Roman"/>
          <w:color w:val="000000"/>
        </w:rPr>
        <w:t>IV. СЛУХАЛИ: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переобрання Голови Молодіжного конгресу Полтавщини, запропонована дата ‒ 15.10.2026.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Головуючий Долгов В.А. запропонував визначити дату проведення засідання для переобрання Голови МКП та ротації членів Президії ‒ 15 жовтня 2026 року.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СУВАЛИ: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«За» ‒ 31, «Проти» ‒ 0, «Утрималися» ‒ 0.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Рішення прийнято.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ВИРІШИЛИ/ УХВАЛИЛИ: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Призначити дату переобрання Голови Молодіжного конгресу Полтавщини та інших членів Президії на 15.10.2026.</w:t>
      </w:r>
    </w:p>
    <w:p w:rsidR="00F41159" w:rsidRDefault="00F411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3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3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1F09F0">
      <w:pPr>
        <w:pStyle w:val="3"/>
        <w:jc w:val="both"/>
        <w:rPr>
          <w:rFonts w:ascii="Times New Roman" w:eastAsia="Times New Roman" w:hAnsi="Times New Roman" w:cs="Times New Roman"/>
          <w:color w:val="000000"/>
        </w:rPr>
      </w:pPr>
      <w:bookmarkStart w:id="7" w:name="_heading=h.ymybz1v3rzve" w:colFirst="0" w:colLast="0"/>
      <w:bookmarkEnd w:id="7"/>
      <w:r>
        <w:rPr>
          <w:rFonts w:ascii="Times New Roman" w:eastAsia="Times New Roman" w:hAnsi="Times New Roman" w:cs="Times New Roman"/>
          <w:color w:val="000000"/>
        </w:rPr>
        <w:t>V. СЛУХАЛИ: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Подача претендентами презентацій на посаду 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лови Молодіжного конгресу Полтавщини: надіслати до 10.10.2026 на ел. адресу: </w:t>
      </w:r>
      <w:hyperlink r:id="rId10">
        <w:r>
          <w:rPr>
            <w:rFonts w:ascii="Times New Roman" w:eastAsia="Times New Roman" w:hAnsi="Times New Roman" w:cs="Times New Roman"/>
            <w:i/>
            <w:iCs/>
            <w:sz w:val="28"/>
            <w:szCs w:val="28"/>
            <w:u w:val="single"/>
          </w:rPr>
          <w:t>molodignapolitukapova@gmail.com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форматі відео не більше 1-2 хвилин.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Головуючий Долгов В.А. озвучив вимоги до </w:t>
      </w:r>
      <w:r>
        <w:rPr>
          <w:rFonts w:ascii="Times New Roman" w:eastAsia="Times New Roman" w:hAnsi="Times New Roman" w:cs="Times New Roman"/>
          <w:sz w:val="28"/>
          <w:szCs w:val="28"/>
        </w:rPr>
        <w:t>подачі відеопрезентацій кандидатами на посаду Голови Конгресу.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«За» ‒ 31, «Проти» ‒ 0, «Утрималися» ‒ 0.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ВИРІШИЛИ/ УХВАЛИЛИ: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Встановити термін подачі претендентами презентацій на посаду Голови Молодіжного конгресу Полтавщини ‒ до 10.10.2026  на електронну адресу </w:t>
      </w:r>
      <w:hyperlink r:id="rId11">
        <w:r>
          <w:rPr>
            <w:rFonts w:ascii="Times New Roman" w:eastAsia="Times New Roman" w:hAnsi="Times New Roman" w:cs="Times New Roman"/>
            <w:i/>
            <w:iCs/>
            <w:sz w:val="28"/>
            <w:szCs w:val="28"/>
            <w:u w:val="single"/>
          </w:rPr>
          <w:t>molodignapolitukapova@gmail.com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 форматі відео тривалістю не </w:t>
      </w:r>
      <w:r>
        <w:rPr>
          <w:rFonts w:ascii="Times New Roman" w:eastAsia="Times New Roman" w:hAnsi="Times New Roman" w:cs="Times New Roman"/>
          <w:sz w:val="28"/>
          <w:szCs w:val="28"/>
        </w:rPr>
        <w:t>більше 1‒2 хвилин.</w:t>
      </w:r>
    </w:p>
    <w:p w:rsidR="00F41159" w:rsidRDefault="00F411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36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36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1F09F0">
      <w:pPr>
        <w:pStyle w:val="3"/>
        <w:jc w:val="both"/>
        <w:rPr>
          <w:rFonts w:ascii="Times New Roman" w:eastAsia="Times New Roman" w:hAnsi="Times New Roman" w:cs="Times New Roman"/>
          <w:color w:val="000000"/>
        </w:rPr>
      </w:pPr>
      <w:bookmarkStart w:id="8" w:name="_heading=h.b7vovhf7vtuk" w:colFirst="0" w:colLast="0"/>
      <w:bookmarkEnd w:id="8"/>
      <w:r>
        <w:rPr>
          <w:rFonts w:ascii="Times New Roman" w:eastAsia="Times New Roman" w:hAnsi="Times New Roman" w:cs="Times New Roman"/>
          <w:color w:val="000000"/>
        </w:rPr>
        <w:t>VI. СЛУХАЛИ: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Різне.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ВИСТУПИЛИ: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Члени Конгресу обговорили поточні робочі питання щодо організації діяльності МКП.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ГОЛОСУВАЛИ: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«За» ‒ 31, «Проти» ‒ 0, «Утрималися» ‒ 0.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прийнято</w:t>
      </w:r>
    </w:p>
    <w:p w:rsidR="00F41159" w:rsidRDefault="00F411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ВИРІШИЛИ / УХВАЛИЛИ:</w:t>
      </w: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Інформацію взяти до відома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5956300" cy="26670"/>
              <wp:effectExtent b="0" l="0" r="0" t="0"/>
              <wp:docPr id="1331716235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noProof/>
              <w:sz w:val="28"/>
              <w:szCs w:val="28"/>
              <w:lang w:val="ru-RU"/>
            </w:rPr>
            <w:drawing>
              <wp:inline distT="0" distB="0" distL="114300" distR="114300">
                <wp:extent cx="5956300" cy="26670"/>
                <wp:effectExtent l="0" t="0" r="0" b="0"/>
                <wp:docPr id="133171623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F4115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F41159" w:rsidRDefault="001F09F0">
      <w:pPr>
        <w:pStyle w:val="normal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Головуючий та секретар засідання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підписано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Долгов В.А.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(підпис)                     (Власне ім'я, ПРІЗВИЩЕ)</w:t>
      </w:r>
    </w:p>
    <w:p w:rsidR="00F41159" w:rsidRDefault="00F41159">
      <w:pPr>
        <w:pStyle w:val="normal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F41159" w:rsidRDefault="00F41159">
      <w:pPr>
        <w:pStyle w:val="normal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F41159" w:rsidRDefault="00F41159">
      <w:pPr>
        <w:pStyle w:val="normal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F41159" w:rsidRDefault="00F41159">
      <w:pPr>
        <w:pStyle w:val="normal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F41159" w:rsidRDefault="00F41159">
      <w:pPr>
        <w:pStyle w:val="normal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F41159" w:rsidRDefault="00F41159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sectPr w:rsidR="00F41159" w:rsidSect="00F41159">
      <w:headerReference w:type="default" r:id="rId12"/>
      <w:pgSz w:w="12240" w:h="15840"/>
      <w:pgMar w:top="1134" w:right="567" w:bottom="1134" w:left="1701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9F0" w:rsidRDefault="001F09F0" w:rsidP="00F41159">
      <w:pPr>
        <w:spacing w:line="240" w:lineRule="auto"/>
      </w:pPr>
      <w:r>
        <w:separator/>
      </w:r>
    </w:p>
  </w:endnote>
  <w:endnote w:type="continuationSeparator" w:id="1">
    <w:p w:rsidR="001F09F0" w:rsidRDefault="001F09F0" w:rsidP="00F411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97F20C04-6971-4263-94BD-D5A05973019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9A4053B1-9FF2-4736-BC4D-38DB9913B299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9F0" w:rsidRDefault="001F09F0" w:rsidP="00F41159">
      <w:pPr>
        <w:spacing w:line="240" w:lineRule="auto"/>
      </w:pPr>
      <w:r>
        <w:separator/>
      </w:r>
    </w:p>
  </w:footnote>
  <w:footnote w:type="continuationSeparator" w:id="1">
    <w:p w:rsidR="001F09F0" w:rsidRDefault="001F09F0" w:rsidP="00F411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159" w:rsidRDefault="001F09F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  <w:lang w:val="ru-RU"/>
      </w:rPr>
      <w:drawing>
        <wp:inline distT="0" distB="0" distL="0" distR="0">
          <wp:extent cx="1391708" cy="1274246"/>
          <wp:effectExtent l="0" t="0" r="0" b="0"/>
          <wp:docPr id="133171624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1708" cy="12742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41A7F"/>
    <w:multiLevelType w:val="multilevel"/>
    <w:tmpl w:val="679EA5A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5A2A4F84"/>
    <w:multiLevelType w:val="multilevel"/>
    <w:tmpl w:val="FA20471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159"/>
    <w:rsid w:val="001F09F0"/>
    <w:rsid w:val="00610AF6"/>
    <w:rsid w:val="00F41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F4115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F4115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F4115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F4115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F4115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F41159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4115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41159"/>
  </w:style>
  <w:style w:type="paragraph" w:styleId="a3">
    <w:name w:val="Title"/>
    <w:basedOn w:val="normal"/>
    <w:next w:val="normal"/>
    <w:rsid w:val="00F41159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9B769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header"/>
    <w:link w:val="a5"/>
    <w:uiPriority w:val="99"/>
    <w:unhideWhenUsed/>
    <w:rsid w:val="00BE183D"/>
    <w:pPr>
      <w:tabs>
        <w:tab w:val="center" w:pos="4513"/>
        <w:tab w:val="right" w:pos="9026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183D"/>
  </w:style>
  <w:style w:type="paragraph" w:styleId="a6">
    <w:name w:val="footer"/>
    <w:link w:val="a7"/>
    <w:uiPriority w:val="99"/>
    <w:unhideWhenUsed/>
    <w:rsid w:val="00BE183D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183D"/>
  </w:style>
  <w:style w:type="paragraph" w:styleId="a8">
    <w:name w:val="Balloon Text"/>
    <w:link w:val="a9"/>
    <w:uiPriority w:val="99"/>
    <w:semiHidden/>
    <w:unhideWhenUsed/>
    <w:rsid w:val="000A0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0516"/>
    <w:rPr>
      <w:rFonts w:ascii="Tahoma" w:hAnsi="Tahoma" w:cs="Tahoma"/>
      <w:sz w:val="16"/>
      <w:szCs w:val="16"/>
    </w:rPr>
  </w:style>
  <w:style w:type="paragraph" w:styleId="aa">
    <w:name w:val="Normal (Web)"/>
    <w:uiPriority w:val="99"/>
    <w:unhideWhenUsed/>
    <w:rsid w:val="00354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uiPriority w:val="34"/>
    <w:qFormat/>
    <w:rsid w:val="003543CE"/>
    <w:pPr>
      <w:spacing w:after="200"/>
      <w:ind w:left="720"/>
      <w:contextualSpacing/>
    </w:pPr>
    <w:rPr>
      <w:rFonts w:asciiTheme="minorHAnsi" w:eastAsiaTheme="minorEastAsia" w:hAnsiTheme="minorHAnsi" w:cstheme="minorBidi"/>
      <w:lang w:val="uk-UA" w:eastAsia="uk-UA"/>
    </w:rPr>
  </w:style>
  <w:style w:type="paragraph" w:styleId="ac">
    <w:name w:val="Subtitle"/>
    <w:basedOn w:val="normal"/>
    <w:next w:val="normal"/>
    <w:rsid w:val="00F41159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lodignapolitukapov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lodignapolitukapov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lodignapolitukapova@g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8VXRYtok+nVSwxc3z4P6n9UCRg==">CgMxLjAyDmgudnFiZTVpMnpoZnYzMg5oLm50b3l4ZGxoN292ZDIOaC5landqNTNlemJmbzIyDmgucXl3anpmcDg4Ym53Mg5oLnVqOTlkcndwcW05ejIOaC45M3h0bmttNTBveDAyDmguMnpteWw1Y2t6bzFjMg5oLnlteWJ6MXYzcnp2ZTIOaC5iN3ZvdmhmN3Z0dWs4AHIhMXlESmNIUW1zQURyVURZcjZUalAxT1k0NHpoa2ZJMkpk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668</Words>
  <Characters>3812</Characters>
  <Application>Microsoft Office Word</Application>
  <DocSecurity>0</DocSecurity>
  <Lines>31</Lines>
  <Paragraphs>8</Paragraphs>
  <ScaleCrop>false</ScaleCrop>
  <Company>Grizli777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2026-10-06T08:36:00Z</dcterms:created>
  <dcterms:modified xsi:type="dcterms:W3CDTF">2026-10-06T08:36:00Z</dcterms:modified>
</cp:coreProperties>
</file>