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2D7" w:rsidRPr="009B53AA" w:rsidRDefault="001F32D7" w:rsidP="001F32D7">
      <w:pPr>
        <w:pStyle w:val="Heading5"/>
        <w:spacing w:before="0" w:after="0"/>
        <w:ind w:left="5643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ЗАТВЕРДЖЕНО</w:t>
      </w:r>
    </w:p>
    <w:p w:rsidR="001F32D7" w:rsidRPr="009B53AA" w:rsidRDefault="001F32D7" w:rsidP="001F32D7">
      <w:pPr>
        <w:pStyle w:val="Heading5"/>
        <w:spacing w:before="0" w:after="0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 xml:space="preserve">                                                                                Розпорядження голови </w:t>
      </w:r>
    </w:p>
    <w:p w:rsidR="001F32D7" w:rsidRDefault="001F32D7" w:rsidP="001F3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обласної державної </w:t>
      </w:r>
    </w:p>
    <w:p w:rsidR="001F32D7" w:rsidRPr="009B53AA" w:rsidRDefault="001F32D7" w:rsidP="001F3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адміністрації</w:t>
      </w:r>
    </w:p>
    <w:p w:rsidR="001F32D7" w:rsidRDefault="001F32D7" w:rsidP="001F3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10.11.2011 №442                                    </w:t>
      </w:r>
    </w:p>
    <w:p w:rsidR="001F32D7" w:rsidRDefault="001F32D7" w:rsidP="001F32D7">
      <w:pPr>
        <w:rPr>
          <w:sz w:val="28"/>
          <w:szCs w:val="28"/>
          <w:lang w:val="uk-UA"/>
        </w:rPr>
      </w:pPr>
    </w:p>
    <w:p w:rsidR="001F32D7" w:rsidRPr="00C7287D" w:rsidRDefault="001F32D7" w:rsidP="001F32D7">
      <w:pPr>
        <w:tabs>
          <w:tab w:val="num" w:pos="900"/>
        </w:tabs>
        <w:jc w:val="both"/>
        <w:rPr>
          <w:sz w:val="16"/>
          <w:szCs w:val="16"/>
          <w:lang w:val="uk-UA"/>
        </w:rPr>
      </w:pPr>
    </w:p>
    <w:p w:rsidR="001F32D7" w:rsidRPr="00D84AB1" w:rsidRDefault="001F32D7" w:rsidP="001F32D7">
      <w:pPr>
        <w:tabs>
          <w:tab w:val="num" w:pos="900"/>
        </w:tabs>
        <w:ind w:firstLine="540"/>
        <w:jc w:val="center"/>
        <w:rPr>
          <w:sz w:val="28"/>
          <w:szCs w:val="28"/>
          <w:lang w:val="uk-UA"/>
        </w:rPr>
      </w:pPr>
      <w:r w:rsidRPr="00D84AB1">
        <w:rPr>
          <w:sz w:val="28"/>
          <w:szCs w:val="28"/>
          <w:lang w:val="uk-UA"/>
        </w:rPr>
        <w:t>Положення</w:t>
      </w:r>
    </w:p>
    <w:p w:rsidR="00221A45" w:rsidRDefault="001F32D7" w:rsidP="001F32D7">
      <w:pPr>
        <w:tabs>
          <w:tab w:val="num" w:pos="900"/>
        </w:tabs>
        <w:ind w:firstLine="540"/>
        <w:jc w:val="center"/>
        <w:rPr>
          <w:sz w:val="28"/>
          <w:lang w:val="en-US"/>
        </w:rPr>
      </w:pPr>
      <w:r w:rsidRPr="00D84AB1">
        <w:rPr>
          <w:sz w:val="28"/>
          <w:szCs w:val="28"/>
          <w:lang w:val="uk-UA"/>
        </w:rPr>
        <w:t xml:space="preserve">про конкурсну комісію </w:t>
      </w:r>
      <w:r>
        <w:rPr>
          <w:sz w:val="28"/>
          <w:lang w:val="uk-UA"/>
        </w:rPr>
        <w:t>щодо</w:t>
      </w:r>
      <w:r w:rsidRPr="00D84AB1">
        <w:rPr>
          <w:sz w:val="28"/>
          <w:lang w:val="uk-UA"/>
        </w:rPr>
        <w:t xml:space="preserve"> визначення операторів </w:t>
      </w:r>
      <w:r>
        <w:rPr>
          <w:sz w:val="28"/>
          <w:lang w:val="uk-UA"/>
        </w:rPr>
        <w:t>зі</w:t>
      </w:r>
      <w:r w:rsidRPr="00D84AB1">
        <w:rPr>
          <w:sz w:val="28"/>
          <w:lang w:val="uk-UA"/>
        </w:rPr>
        <w:t xml:space="preserve"> створенн</w:t>
      </w:r>
      <w:r>
        <w:rPr>
          <w:sz w:val="28"/>
          <w:lang w:val="uk-UA"/>
        </w:rPr>
        <w:t>я</w:t>
      </w:r>
      <w:r w:rsidRPr="00D84AB1">
        <w:rPr>
          <w:sz w:val="28"/>
          <w:lang w:val="uk-UA"/>
        </w:rPr>
        <w:t xml:space="preserve"> </w:t>
      </w:r>
    </w:p>
    <w:p w:rsidR="001F32D7" w:rsidRPr="00D84AB1" w:rsidRDefault="001F32D7" w:rsidP="001F32D7">
      <w:pPr>
        <w:tabs>
          <w:tab w:val="num" w:pos="900"/>
        </w:tabs>
        <w:ind w:firstLine="540"/>
        <w:jc w:val="center"/>
        <w:rPr>
          <w:sz w:val="28"/>
          <w:szCs w:val="28"/>
          <w:lang w:val="uk-UA"/>
        </w:rPr>
      </w:pPr>
      <w:r w:rsidRPr="00D84AB1">
        <w:rPr>
          <w:sz w:val="28"/>
          <w:lang w:val="uk-UA"/>
        </w:rPr>
        <w:t>страхового фонду продуктів харчування</w:t>
      </w:r>
    </w:p>
    <w:p w:rsidR="001F32D7" w:rsidRPr="00D84AB1" w:rsidRDefault="001F32D7" w:rsidP="001F32D7">
      <w:pPr>
        <w:ind w:firstLine="540"/>
        <w:jc w:val="center"/>
        <w:rPr>
          <w:sz w:val="28"/>
          <w:lang w:val="uk-UA"/>
        </w:rPr>
      </w:pPr>
    </w:p>
    <w:p w:rsidR="001F32D7" w:rsidRPr="0033608C" w:rsidRDefault="001F32D7" w:rsidP="001F32D7">
      <w:pPr>
        <w:ind w:firstLine="540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1. К</w:t>
      </w:r>
      <w:r>
        <w:rPr>
          <w:sz w:val="28"/>
          <w:szCs w:val="28"/>
          <w:lang w:val="uk-UA"/>
        </w:rPr>
        <w:t>онкурсна комісія</w:t>
      </w:r>
      <w:r w:rsidRPr="00D84AB1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щодо</w:t>
      </w:r>
      <w:r w:rsidRPr="00D84AB1">
        <w:rPr>
          <w:sz w:val="28"/>
          <w:lang w:val="uk-UA"/>
        </w:rPr>
        <w:t xml:space="preserve"> визначення операторів </w:t>
      </w:r>
      <w:r>
        <w:rPr>
          <w:sz w:val="28"/>
          <w:lang w:val="uk-UA"/>
        </w:rPr>
        <w:t>зі</w:t>
      </w:r>
      <w:r w:rsidRPr="00D84AB1">
        <w:rPr>
          <w:sz w:val="28"/>
          <w:lang w:val="uk-UA"/>
        </w:rPr>
        <w:t xml:space="preserve"> створенн</w:t>
      </w:r>
      <w:r>
        <w:rPr>
          <w:sz w:val="28"/>
          <w:lang w:val="uk-UA"/>
        </w:rPr>
        <w:t>я</w:t>
      </w:r>
      <w:r w:rsidRPr="00D84AB1">
        <w:rPr>
          <w:sz w:val="28"/>
          <w:lang w:val="uk-UA"/>
        </w:rPr>
        <w:t xml:space="preserve"> страхового фонду продуктів харчування</w:t>
      </w:r>
      <w:r>
        <w:rPr>
          <w:sz w:val="28"/>
          <w:lang w:val="uk-UA"/>
        </w:rPr>
        <w:t xml:space="preserve"> (далі – </w:t>
      </w:r>
      <w:r>
        <w:rPr>
          <w:sz w:val="28"/>
          <w:szCs w:val="28"/>
          <w:lang w:val="uk-UA"/>
        </w:rPr>
        <w:t>Конкурсна комісія</w:t>
      </w:r>
      <w:r>
        <w:rPr>
          <w:sz w:val="28"/>
          <w:lang w:val="uk-UA"/>
        </w:rPr>
        <w:t xml:space="preserve">) є дорадчим органом при голові облдержадміністрації. Утворюється розпорядженням голови облдержадміністрації на підставі пункту 1.3 </w:t>
      </w:r>
      <w:r w:rsidRPr="0033608C">
        <w:rPr>
          <w:bCs/>
          <w:sz w:val="28"/>
          <w:szCs w:val="28"/>
          <w:lang w:val="uk-UA"/>
        </w:rPr>
        <w:t>Поряд</w:t>
      </w:r>
      <w:r>
        <w:rPr>
          <w:bCs/>
          <w:sz w:val="28"/>
          <w:szCs w:val="28"/>
          <w:lang w:val="uk-UA"/>
        </w:rPr>
        <w:t>ку</w:t>
      </w:r>
      <w:r w:rsidRPr="0033608C">
        <w:rPr>
          <w:bCs/>
          <w:sz w:val="28"/>
          <w:szCs w:val="28"/>
          <w:lang w:val="uk-UA"/>
        </w:rPr>
        <w:t xml:space="preserve"> використання коштів,</w:t>
      </w:r>
      <w:r>
        <w:rPr>
          <w:bCs/>
          <w:sz w:val="28"/>
          <w:szCs w:val="28"/>
          <w:lang w:val="uk-UA"/>
        </w:rPr>
        <w:t xml:space="preserve"> </w:t>
      </w:r>
      <w:r w:rsidRPr="0033608C">
        <w:rPr>
          <w:bCs/>
          <w:sz w:val="28"/>
          <w:szCs w:val="28"/>
          <w:lang w:val="uk-UA"/>
        </w:rPr>
        <w:t>що виділяються з обласного бюджету для забезпечення продовольчої безпеки</w:t>
      </w:r>
      <w:r w:rsidRPr="00C7287D">
        <w:rPr>
          <w:sz w:val="28"/>
          <w:szCs w:val="28"/>
          <w:lang w:val="uk-UA"/>
        </w:rPr>
        <w:t xml:space="preserve">, затвердженого </w:t>
      </w:r>
      <w:r>
        <w:rPr>
          <w:sz w:val="28"/>
          <w:szCs w:val="28"/>
          <w:lang w:val="uk-UA"/>
        </w:rPr>
        <w:t>рішенням обласної ради від 28 вересня 2011 року.</w:t>
      </w:r>
    </w:p>
    <w:p w:rsidR="001F32D7" w:rsidRDefault="001F32D7" w:rsidP="001F32D7">
      <w:pPr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7287D">
        <w:rPr>
          <w:sz w:val="28"/>
          <w:lang w:val="uk-UA"/>
        </w:rPr>
        <w:t xml:space="preserve">У своїй діяльності </w:t>
      </w:r>
      <w:r>
        <w:rPr>
          <w:sz w:val="28"/>
          <w:lang w:val="uk-UA"/>
        </w:rPr>
        <w:t>Конкурсна</w:t>
      </w:r>
      <w:r w:rsidRPr="00C7287D">
        <w:rPr>
          <w:sz w:val="28"/>
          <w:lang w:val="uk-UA"/>
        </w:rPr>
        <w:t xml:space="preserve"> комісія керується Конституцією України, законами України, актами Верховної Ради України, Президента України, Кабінету Міністрів України, Міністерства агр</w:t>
      </w:r>
      <w:r>
        <w:rPr>
          <w:sz w:val="28"/>
          <w:lang w:val="uk-UA"/>
        </w:rPr>
        <w:t>арної політики та продовольства України</w:t>
      </w:r>
      <w:r w:rsidRPr="00C7287D">
        <w:rPr>
          <w:sz w:val="28"/>
          <w:lang w:val="uk-UA"/>
        </w:rPr>
        <w:t>, іншими нормативно-правовими актами та Положенням</w:t>
      </w:r>
      <w:r>
        <w:rPr>
          <w:sz w:val="28"/>
          <w:lang w:val="uk-UA"/>
        </w:rPr>
        <w:t xml:space="preserve"> </w:t>
      </w:r>
      <w:r w:rsidRPr="00D84AB1">
        <w:rPr>
          <w:sz w:val="28"/>
          <w:szCs w:val="28"/>
          <w:lang w:val="uk-UA"/>
        </w:rPr>
        <w:t xml:space="preserve">про конкурсну комісію </w:t>
      </w:r>
      <w:r>
        <w:rPr>
          <w:sz w:val="28"/>
          <w:lang w:val="uk-UA"/>
        </w:rPr>
        <w:t>щодо</w:t>
      </w:r>
      <w:r w:rsidRPr="00D84AB1">
        <w:rPr>
          <w:sz w:val="28"/>
          <w:lang w:val="uk-UA"/>
        </w:rPr>
        <w:t xml:space="preserve"> визначення операторів </w:t>
      </w:r>
      <w:r>
        <w:rPr>
          <w:sz w:val="28"/>
          <w:lang w:val="uk-UA"/>
        </w:rPr>
        <w:t>зі</w:t>
      </w:r>
      <w:r w:rsidRPr="00D84AB1">
        <w:rPr>
          <w:sz w:val="28"/>
          <w:lang w:val="uk-UA"/>
        </w:rPr>
        <w:t xml:space="preserve"> створенн</w:t>
      </w:r>
      <w:r>
        <w:rPr>
          <w:sz w:val="28"/>
          <w:lang w:val="uk-UA"/>
        </w:rPr>
        <w:t>я</w:t>
      </w:r>
      <w:r w:rsidRPr="00D84AB1">
        <w:rPr>
          <w:sz w:val="28"/>
          <w:lang w:val="uk-UA"/>
        </w:rPr>
        <w:t xml:space="preserve"> страхового фонду продуктів харчування</w:t>
      </w:r>
      <w:r>
        <w:rPr>
          <w:sz w:val="28"/>
          <w:lang w:val="uk-UA"/>
        </w:rPr>
        <w:t>.</w:t>
      </w:r>
    </w:p>
    <w:p w:rsidR="001F32D7" w:rsidRDefault="001F32D7" w:rsidP="001F32D7">
      <w:pPr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C7287D">
        <w:rPr>
          <w:sz w:val="28"/>
          <w:szCs w:val="28"/>
          <w:lang w:val="uk-UA"/>
        </w:rPr>
        <w:t>Осн</w:t>
      </w:r>
      <w:r>
        <w:rPr>
          <w:sz w:val="28"/>
          <w:szCs w:val="28"/>
          <w:lang w:val="uk-UA"/>
        </w:rPr>
        <w:t>овною метою діяльності Конкурс</w:t>
      </w:r>
      <w:r w:rsidRPr="00C7287D">
        <w:rPr>
          <w:sz w:val="28"/>
          <w:szCs w:val="28"/>
          <w:lang w:val="uk-UA"/>
        </w:rPr>
        <w:t xml:space="preserve">ної комісії є </w:t>
      </w:r>
      <w:r>
        <w:rPr>
          <w:sz w:val="28"/>
          <w:szCs w:val="28"/>
          <w:lang w:val="uk-UA"/>
        </w:rPr>
        <w:t>визначення</w:t>
      </w:r>
      <w:r w:rsidRPr="00D84AB1">
        <w:rPr>
          <w:sz w:val="28"/>
          <w:lang w:val="uk-UA"/>
        </w:rPr>
        <w:t xml:space="preserve"> операторів </w:t>
      </w:r>
      <w:r>
        <w:rPr>
          <w:sz w:val="28"/>
          <w:lang w:val="uk-UA"/>
        </w:rPr>
        <w:t>зі</w:t>
      </w:r>
      <w:r w:rsidRPr="00D84AB1">
        <w:rPr>
          <w:sz w:val="28"/>
          <w:lang w:val="uk-UA"/>
        </w:rPr>
        <w:t xml:space="preserve"> створенн</w:t>
      </w:r>
      <w:r>
        <w:rPr>
          <w:sz w:val="28"/>
          <w:lang w:val="uk-UA"/>
        </w:rPr>
        <w:t>я</w:t>
      </w:r>
      <w:r w:rsidRPr="00D84AB1">
        <w:rPr>
          <w:sz w:val="28"/>
          <w:lang w:val="uk-UA"/>
        </w:rPr>
        <w:t xml:space="preserve"> страхового фонду продуктів харчування</w:t>
      </w:r>
      <w:r w:rsidRPr="00C7287D">
        <w:rPr>
          <w:sz w:val="28"/>
          <w:lang w:val="uk-UA"/>
        </w:rPr>
        <w:t xml:space="preserve">, які мають право на фінансову підтримку за рахунок </w:t>
      </w:r>
      <w:r>
        <w:rPr>
          <w:sz w:val="28"/>
          <w:lang w:val="uk-UA"/>
        </w:rPr>
        <w:t xml:space="preserve"> коштів, передбачених у облас</w:t>
      </w:r>
      <w:r w:rsidRPr="00C7287D">
        <w:rPr>
          <w:sz w:val="28"/>
          <w:lang w:val="uk-UA"/>
        </w:rPr>
        <w:t>ному бюджеті</w:t>
      </w:r>
      <w:r>
        <w:rPr>
          <w:sz w:val="28"/>
          <w:lang w:val="uk-UA"/>
        </w:rPr>
        <w:t>.</w:t>
      </w:r>
    </w:p>
    <w:p w:rsidR="001F32D7" w:rsidRPr="00C7287D" w:rsidRDefault="001F32D7" w:rsidP="001F32D7">
      <w:pPr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603A1E">
        <w:rPr>
          <w:sz w:val="28"/>
          <w:szCs w:val="28"/>
          <w:lang w:val="uk-UA"/>
        </w:rPr>
        <w:t xml:space="preserve">Основною формою роботи </w:t>
      </w:r>
      <w:r>
        <w:rPr>
          <w:sz w:val="28"/>
          <w:szCs w:val="28"/>
          <w:lang w:val="uk-UA"/>
        </w:rPr>
        <w:t xml:space="preserve">Конкурсної </w:t>
      </w:r>
      <w:r w:rsidRPr="00603A1E">
        <w:rPr>
          <w:sz w:val="28"/>
          <w:szCs w:val="28"/>
          <w:lang w:val="uk-UA"/>
        </w:rPr>
        <w:t>комісії є засідання, що проводяться за необхідністю</w:t>
      </w:r>
      <w:r>
        <w:rPr>
          <w:sz w:val="28"/>
          <w:szCs w:val="28"/>
          <w:lang w:val="uk-UA"/>
        </w:rPr>
        <w:t>.</w:t>
      </w:r>
    </w:p>
    <w:p w:rsidR="001F32D7" w:rsidRDefault="001F32D7" w:rsidP="001F32D7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5. Конкурсна</w:t>
      </w:r>
      <w:r w:rsidRPr="00C7287D">
        <w:rPr>
          <w:sz w:val="28"/>
          <w:lang w:val="uk-UA"/>
        </w:rPr>
        <w:t xml:space="preserve"> комісія </w:t>
      </w:r>
      <w:r>
        <w:rPr>
          <w:sz w:val="28"/>
          <w:lang w:val="uk-UA"/>
        </w:rPr>
        <w:t>розглядає заяв</w:t>
      </w:r>
      <w:r w:rsidRPr="008C2D5F">
        <w:rPr>
          <w:sz w:val="28"/>
          <w:lang w:val="uk-UA"/>
        </w:rPr>
        <w:t xml:space="preserve">и та документи, подані </w:t>
      </w:r>
      <w:r>
        <w:rPr>
          <w:sz w:val="28"/>
          <w:lang w:val="uk-UA"/>
        </w:rPr>
        <w:t>суб</w:t>
      </w:r>
      <w:r>
        <w:rPr>
          <w:rFonts w:ascii="Arial" w:hAnsi="Arial" w:cs="Arial"/>
          <w:sz w:val="28"/>
          <w:lang w:val="uk-UA"/>
        </w:rPr>
        <w:t>’</w:t>
      </w:r>
      <w:r>
        <w:rPr>
          <w:sz w:val="28"/>
          <w:lang w:val="uk-UA"/>
        </w:rPr>
        <w:t>єктами господарювання.</w:t>
      </w:r>
      <w:r w:rsidRPr="008C2D5F">
        <w:rPr>
          <w:sz w:val="28"/>
          <w:lang w:val="uk-UA"/>
        </w:rPr>
        <w:t xml:space="preserve"> </w:t>
      </w:r>
    </w:p>
    <w:p w:rsidR="001F32D7" w:rsidRDefault="001F32D7" w:rsidP="001F32D7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</w:t>
      </w:r>
      <w:r w:rsidRPr="00C7287D">
        <w:rPr>
          <w:sz w:val="28"/>
          <w:lang w:val="uk-UA"/>
        </w:rPr>
        <w:t xml:space="preserve">Засідання </w:t>
      </w:r>
      <w:r>
        <w:rPr>
          <w:sz w:val="28"/>
          <w:lang w:val="uk-UA"/>
        </w:rPr>
        <w:t>Конкурсної</w:t>
      </w:r>
      <w:r w:rsidRPr="00C7287D">
        <w:rPr>
          <w:sz w:val="28"/>
          <w:lang w:val="uk-UA"/>
        </w:rPr>
        <w:t xml:space="preserve"> комісії є правомочним, якщо в ньому бере участь не менш</w:t>
      </w:r>
      <w:r>
        <w:rPr>
          <w:sz w:val="28"/>
          <w:lang w:val="uk-UA"/>
        </w:rPr>
        <w:t>е двох третин</w:t>
      </w:r>
      <w:r w:rsidRPr="00C7287D">
        <w:rPr>
          <w:sz w:val="28"/>
          <w:lang w:val="uk-UA"/>
        </w:rPr>
        <w:t xml:space="preserve"> членів комісії. </w:t>
      </w:r>
    </w:p>
    <w:p w:rsidR="001F32D7" w:rsidRPr="00CB7942" w:rsidRDefault="001F32D7" w:rsidP="001F32D7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</w:t>
      </w:r>
      <w:r w:rsidRPr="00C7287D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 xml:space="preserve">Конкурсної </w:t>
      </w:r>
      <w:r w:rsidRPr="00C7287D">
        <w:rPr>
          <w:sz w:val="28"/>
          <w:lang w:val="uk-UA"/>
        </w:rPr>
        <w:t xml:space="preserve">комісії приймається більшістю </w:t>
      </w:r>
      <w:r>
        <w:rPr>
          <w:sz w:val="28"/>
          <w:lang w:val="uk-UA"/>
        </w:rPr>
        <w:t xml:space="preserve">голосів </w:t>
      </w:r>
      <w:r w:rsidRPr="00C7287D">
        <w:rPr>
          <w:sz w:val="28"/>
          <w:lang w:val="uk-UA"/>
        </w:rPr>
        <w:t>присутніх на засіданні її членів</w:t>
      </w:r>
      <w:r>
        <w:rPr>
          <w:sz w:val="28"/>
          <w:lang w:val="uk-UA"/>
        </w:rPr>
        <w:t>, відкритим голосуванням</w:t>
      </w:r>
      <w:r w:rsidRPr="00C7287D">
        <w:rPr>
          <w:sz w:val="28"/>
          <w:lang w:val="uk-UA"/>
        </w:rPr>
        <w:t xml:space="preserve">. </w:t>
      </w:r>
      <w:r>
        <w:rPr>
          <w:sz w:val="28"/>
          <w:lang w:val="uk-UA"/>
        </w:rPr>
        <w:t>У разі рівної кількості голосів</w:t>
      </w:r>
      <w:r w:rsidRPr="00C7287D">
        <w:rPr>
          <w:sz w:val="28"/>
          <w:lang w:val="uk-UA"/>
        </w:rPr>
        <w:t xml:space="preserve"> голос голо</w:t>
      </w:r>
      <w:r>
        <w:rPr>
          <w:sz w:val="28"/>
          <w:lang w:val="uk-UA"/>
        </w:rPr>
        <w:t>вуючого на засіданні є вирішальним</w:t>
      </w:r>
      <w:r w:rsidRPr="00C7287D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C7287D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 xml:space="preserve">Конкурсної </w:t>
      </w:r>
      <w:r w:rsidRPr="00C7287D">
        <w:rPr>
          <w:sz w:val="28"/>
          <w:lang w:val="uk-UA"/>
        </w:rPr>
        <w:t xml:space="preserve">комісії </w:t>
      </w:r>
      <w:r>
        <w:rPr>
          <w:sz w:val="28"/>
          <w:lang w:val="uk-UA"/>
        </w:rPr>
        <w:t xml:space="preserve">оформляється протоколом, який </w:t>
      </w:r>
      <w:r w:rsidRPr="00C7287D">
        <w:rPr>
          <w:sz w:val="28"/>
          <w:lang w:val="uk-UA"/>
        </w:rPr>
        <w:t xml:space="preserve">підписується </w:t>
      </w:r>
      <w:r>
        <w:rPr>
          <w:sz w:val="28"/>
          <w:lang w:val="uk-UA"/>
        </w:rPr>
        <w:t xml:space="preserve">головуючим та </w:t>
      </w:r>
      <w:r w:rsidRPr="00C7287D">
        <w:rPr>
          <w:sz w:val="28"/>
          <w:lang w:val="uk-UA"/>
        </w:rPr>
        <w:t xml:space="preserve">членами </w:t>
      </w:r>
      <w:r>
        <w:rPr>
          <w:sz w:val="28"/>
          <w:lang w:val="uk-UA"/>
        </w:rPr>
        <w:t>Конкурсної</w:t>
      </w:r>
      <w:r w:rsidRPr="00C7287D">
        <w:rPr>
          <w:sz w:val="28"/>
          <w:lang w:val="uk-UA"/>
        </w:rPr>
        <w:t xml:space="preserve"> комісії, присутніми на засіданні.</w:t>
      </w:r>
    </w:p>
    <w:p w:rsidR="001F32D7" w:rsidRDefault="001F32D7" w:rsidP="001F32D7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8. Голова Конкурсної комісії організовує її роботу та забезпечує виконання покладених на неї завдань.</w:t>
      </w:r>
    </w:p>
    <w:p w:rsidR="001F32D7" w:rsidRPr="00C7287D" w:rsidRDefault="001F32D7" w:rsidP="001F32D7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9. Підготовка матеріалів до розгляду Конкурсною комісією, а також ведення діловодства покладено на секретаря Конкурсної комісії.</w:t>
      </w:r>
    </w:p>
    <w:p w:rsidR="001F32D7" w:rsidRDefault="001F32D7" w:rsidP="001F32D7">
      <w:pPr>
        <w:ind w:firstLine="540"/>
        <w:jc w:val="both"/>
        <w:rPr>
          <w:sz w:val="28"/>
          <w:szCs w:val="28"/>
          <w:lang w:val="uk-UA"/>
        </w:rPr>
      </w:pPr>
    </w:p>
    <w:p w:rsidR="001F32D7" w:rsidRDefault="001F32D7" w:rsidP="001F32D7">
      <w:pPr>
        <w:ind w:firstLine="540"/>
        <w:jc w:val="both"/>
        <w:rPr>
          <w:sz w:val="28"/>
          <w:szCs w:val="28"/>
          <w:lang w:val="uk-UA"/>
        </w:rPr>
      </w:pPr>
    </w:p>
    <w:p w:rsidR="001F32D7" w:rsidRDefault="001F32D7" w:rsidP="001F3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</w:t>
      </w:r>
    </w:p>
    <w:p w:rsidR="001F32D7" w:rsidRDefault="001F32D7" w:rsidP="001F3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1F32D7" w:rsidRDefault="001F32D7" w:rsidP="001F32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 Пархоменко</w:t>
      </w:r>
    </w:p>
    <w:p w:rsidR="001F32D7" w:rsidRDefault="001F32D7" w:rsidP="001F32D7">
      <w:pPr>
        <w:pStyle w:val="BodyText"/>
        <w:ind w:right="-63"/>
      </w:pPr>
    </w:p>
    <w:p w:rsidR="00731B33" w:rsidRPr="001F32D7" w:rsidRDefault="00731B33">
      <w:pPr>
        <w:rPr>
          <w:lang w:val="uk-UA"/>
        </w:rPr>
      </w:pPr>
    </w:p>
    <w:sectPr w:rsidR="00731B33" w:rsidRPr="001F32D7" w:rsidSect="001F32D7">
      <w:pgSz w:w="11906" w:h="16838" w:code="9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2D7"/>
    <w:rsid w:val="000501CE"/>
    <w:rsid w:val="001121AE"/>
    <w:rsid w:val="00176FA5"/>
    <w:rsid w:val="001F32D7"/>
    <w:rsid w:val="00221A45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C626B-D2F8-4AAC-B155-88BE5B61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2D7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qFormat/>
    <w:rsid w:val="001F32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F32D7"/>
    <w:pPr>
      <w:jc w:val="both"/>
    </w:pPr>
    <w:rPr>
      <w:sz w:val="28"/>
      <w:szCs w:val="20"/>
      <w:lang w:val="uk-UA"/>
    </w:rPr>
  </w:style>
  <w:style w:type="paragraph" w:customStyle="1" w:styleId="a">
    <w:name w:val="Знак Знак Знак"/>
    <w:basedOn w:val="Normal"/>
    <w:link w:val="DefaultParagraphFont"/>
    <w:rsid w:val="001F32D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