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2B0" w:rsidRDefault="008B12B0" w:rsidP="008B12B0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B12B0" w:rsidRDefault="008B12B0" w:rsidP="008B12B0">
      <w:pPr>
        <w:ind w:left="49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8B12B0" w:rsidRDefault="008B12B0" w:rsidP="008B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</w:t>
      </w:r>
    </w:p>
    <w:p w:rsidR="008B12B0" w:rsidRDefault="008B12B0" w:rsidP="008B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:rsidR="008B12B0" w:rsidRDefault="008B12B0" w:rsidP="008B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sz w:val="28"/>
          <w:szCs w:val="28"/>
        </w:rPr>
        <w:t>11.07.2011 №276</w:t>
      </w:r>
    </w:p>
    <w:p w:rsidR="00D05160" w:rsidRDefault="00D05160" w:rsidP="008B12B0">
      <w:pPr>
        <w:jc w:val="center"/>
        <w:rPr>
          <w:b/>
          <w:bCs/>
          <w:sz w:val="28"/>
          <w:szCs w:val="28"/>
          <w:lang w:val="en-US"/>
        </w:rPr>
      </w:pPr>
    </w:p>
    <w:p w:rsidR="008B12B0" w:rsidRDefault="008B12B0" w:rsidP="008B12B0">
      <w:pPr>
        <w:jc w:val="center"/>
        <w:rPr>
          <w:b/>
          <w:bCs/>
          <w:sz w:val="28"/>
          <w:szCs w:val="28"/>
        </w:rPr>
      </w:pPr>
      <w:r w:rsidRPr="00B75E3E">
        <w:rPr>
          <w:b/>
          <w:bCs/>
          <w:sz w:val="28"/>
          <w:szCs w:val="28"/>
        </w:rPr>
        <w:t>С К Л А Д</w:t>
      </w:r>
    </w:p>
    <w:p w:rsidR="008B12B0" w:rsidRDefault="008B12B0" w:rsidP="008B12B0">
      <w:pPr>
        <w:jc w:val="center"/>
        <w:rPr>
          <w:sz w:val="28"/>
          <w:szCs w:val="28"/>
        </w:rPr>
      </w:pPr>
      <w:r>
        <w:rPr>
          <w:sz w:val="28"/>
          <w:szCs w:val="28"/>
        </w:rPr>
        <w:t>Робочої групи з організації підготовки до участі у</w:t>
      </w:r>
    </w:p>
    <w:p w:rsidR="008B12B0" w:rsidRDefault="008B12B0" w:rsidP="008B12B0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Всеукраїнському</w:t>
      </w:r>
      <w:r w:rsidRPr="00B75E3E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конкурсі „Приязна адміністрація”</w:t>
      </w:r>
    </w:p>
    <w:p w:rsidR="008B12B0" w:rsidRDefault="008B12B0" w:rsidP="008B12B0">
      <w:pPr>
        <w:jc w:val="center"/>
        <w:rPr>
          <w:sz w:val="28"/>
          <w:szCs w:val="28"/>
        </w:rPr>
      </w:pPr>
      <w:r>
        <w:rPr>
          <w:sz w:val="28"/>
          <w:szCs w:val="28"/>
        </w:rPr>
        <w:t>у 2011 році в облдержадміністрації</w:t>
      </w:r>
    </w:p>
    <w:p w:rsidR="008B12B0" w:rsidRDefault="008B12B0" w:rsidP="008B12B0">
      <w:pPr>
        <w:ind w:firstLine="709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8"/>
        <w:gridCol w:w="400"/>
        <w:gridCol w:w="5347"/>
      </w:tblGrid>
      <w:tr w:rsidR="008B12B0">
        <w:tc>
          <w:tcPr>
            <w:tcW w:w="4108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400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– керівник апарату облдержадміністрації, керівник Робочої групи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</w:p>
        </w:tc>
      </w:tr>
      <w:tr w:rsidR="008B12B0">
        <w:tc>
          <w:tcPr>
            <w:tcW w:w="4108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400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керівника апарату – начальник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організаційного відділу, заступник керівника Робочої групи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</w:p>
        </w:tc>
      </w:tr>
      <w:tr w:rsidR="008B12B0">
        <w:tc>
          <w:tcPr>
            <w:tcW w:w="4108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Балагура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400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роботи із зверненнями громадян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</w:p>
        </w:tc>
      </w:tr>
      <w:tr w:rsidR="008B12B0">
        <w:tc>
          <w:tcPr>
            <w:tcW w:w="4108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Перепічай</w:t>
            </w:r>
            <w:proofErr w:type="spellEnd"/>
          </w:p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400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 апарату облдержадміністрації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</w:p>
        </w:tc>
      </w:tr>
      <w:tr w:rsidR="008B12B0">
        <w:tc>
          <w:tcPr>
            <w:tcW w:w="4108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Перепелиця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400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інформаційної та внутрішньої політики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</w:p>
        </w:tc>
      </w:tr>
      <w:tr w:rsidR="008B12B0">
        <w:tc>
          <w:tcPr>
            <w:tcW w:w="4108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Позднякова</w:t>
            </w:r>
            <w:proofErr w:type="spellEnd"/>
          </w:p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Раїса Іванівна</w:t>
            </w:r>
          </w:p>
        </w:tc>
        <w:tc>
          <w:tcPr>
            <w:tcW w:w="400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кадрової роботи апарату облдержадміністрації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</w:p>
        </w:tc>
      </w:tr>
      <w:tr w:rsidR="008B12B0">
        <w:tc>
          <w:tcPr>
            <w:tcW w:w="4108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Черчатий</w:t>
            </w:r>
            <w:proofErr w:type="spellEnd"/>
          </w:p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400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shd w:val="clear" w:color="000000" w:fill="auto"/>
          </w:tcPr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державної служби Головного управління державної служби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України в Полтавській області (за згодою) </w:t>
            </w:r>
          </w:p>
          <w:p w:rsidR="008B12B0" w:rsidRDefault="008B12B0" w:rsidP="008B12B0">
            <w:pPr>
              <w:rPr>
                <w:sz w:val="28"/>
                <w:szCs w:val="28"/>
              </w:rPr>
            </w:pPr>
          </w:p>
        </w:tc>
      </w:tr>
    </w:tbl>
    <w:p w:rsidR="008B12B0" w:rsidRDefault="008B12B0" w:rsidP="008B12B0">
      <w:pPr>
        <w:rPr>
          <w:sz w:val="28"/>
          <w:szCs w:val="28"/>
        </w:rPr>
      </w:pPr>
    </w:p>
    <w:p w:rsidR="008B12B0" w:rsidRDefault="008B12B0" w:rsidP="008B12B0">
      <w:pPr>
        <w:rPr>
          <w:sz w:val="28"/>
          <w:szCs w:val="28"/>
        </w:rPr>
      </w:pPr>
    </w:p>
    <w:p w:rsidR="008B12B0" w:rsidRDefault="008B12B0" w:rsidP="008B12B0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8B12B0" w:rsidRPr="00B75E3E" w:rsidRDefault="008B12B0" w:rsidP="008B12B0">
      <w:pPr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 М. Коваль</w:t>
      </w:r>
    </w:p>
    <w:sectPr w:rsidR="008B12B0" w:rsidRPr="00B75E3E" w:rsidSect="008B12B0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6776E">
      <w:r>
        <w:separator/>
      </w:r>
    </w:p>
  </w:endnote>
  <w:endnote w:type="continuationSeparator" w:id="0">
    <w:p w:rsidR="00000000" w:rsidRDefault="0026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2B0" w:rsidRDefault="008B12B0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2B0" w:rsidRDefault="008B12B0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6776E">
      <w:r>
        <w:separator/>
      </w:r>
    </w:p>
  </w:footnote>
  <w:footnote w:type="continuationSeparator" w:id="0">
    <w:p w:rsidR="00000000" w:rsidRDefault="0026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2B0" w:rsidRDefault="008B12B0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2B0"/>
    <w:rsid w:val="001121AE"/>
    <w:rsid w:val="00176FA5"/>
    <w:rsid w:val="0026776E"/>
    <w:rsid w:val="00653798"/>
    <w:rsid w:val="00731B33"/>
    <w:rsid w:val="008B12B0"/>
    <w:rsid w:val="00D0516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9885B-120D-49E5-B696-A4A4A7DD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2B0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B12B0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12B0"/>
    <w:pPr>
      <w:widowControl/>
      <w:tabs>
        <w:tab w:val="center" w:pos="4153"/>
        <w:tab w:val="right" w:pos="8306"/>
      </w:tabs>
    </w:pPr>
  </w:style>
  <w:style w:type="paragraph" w:customStyle="1" w:styleId="a">
    <w:name w:val="Знак Знак Знак"/>
    <w:basedOn w:val="Normal"/>
    <w:link w:val="DefaultParagraphFont"/>
    <w:rsid w:val="008B12B0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8B12B0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