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845" w:rsidRPr="00E67336" w:rsidRDefault="00667845" w:rsidP="00667845">
      <w:pPr>
        <w:spacing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7845" w:rsidRPr="00E67336" w:rsidRDefault="00667845" w:rsidP="00667845">
      <w:pPr>
        <w:pStyle w:val="Heading5"/>
      </w:pPr>
      <w:r w:rsidRPr="00E67336">
        <w:tab/>
      </w:r>
      <w:r w:rsidRPr="00E67336">
        <w:tab/>
      </w:r>
      <w:r w:rsidRPr="00E67336">
        <w:tab/>
      </w:r>
      <w:r w:rsidRPr="00E67336">
        <w:tab/>
      </w:r>
      <w:r w:rsidRPr="00E67336">
        <w:tab/>
      </w:r>
      <w:r w:rsidRPr="00E67336">
        <w:tab/>
        <w:t xml:space="preserve">   ЗАТВЕРДЖЕНО</w:t>
      </w:r>
    </w:p>
    <w:p w:rsidR="00667845" w:rsidRPr="00E67336" w:rsidRDefault="00667845" w:rsidP="00667845">
      <w:pPr>
        <w:ind w:firstLine="709"/>
        <w:jc w:val="both"/>
        <w:rPr>
          <w:sz w:val="28"/>
          <w:szCs w:val="28"/>
        </w:rPr>
      </w:pP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  <w:t xml:space="preserve">   </w:t>
      </w:r>
      <w:r w:rsidRPr="00E67336">
        <w:rPr>
          <w:sz w:val="28"/>
          <w:szCs w:val="28"/>
        </w:rPr>
        <w:t>Розпорядження голови о</w:t>
      </w:r>
      <w:r w:rsidRPr="00E67336">
        <w:rPr>
          <w:sz w:val="28"/>
          <w:szCs w:val="28"/>
        </w:rPr>
        <w:t>б</w:t>
      </w:r>
      <w:r w:rsidRPr="00E67336">
        <w:rPr>
          <w:sz w:val="28"/>
          <w:szCs w:val="28"/>
        </w:rPr>
        <w:t>ласної</w:t>
      </w:r>
    </w:p>
    <w:p w:rsidR="00667845" w:rsidRPr="00E67336" w:rsidRDefault="00667845" w:rsidP="00667845">
      <w:pPr>
        <w:spacing w:line="360" w:lineRule="auto"/>
        <w:ind w:firstLine="709"/>
        <w:jc w:val="both"/>
        <w:rPr>
          <w:sz w:val="28"/>
          <w:szCs w:val="28"/>
        </w:rPr>
      </w:pP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  <w:t xml:space="preserve">             державної адміністрації</w:t>
      </w:r>
    </w:p>
    <w:p w:rsidR="00667845" w:rsidRPr="00E67336" w:rsidRDefault="00667845" w:rsidP="00667845">
      <w:pPr>
        <w:ind w:firstLine="709"/>
        <w:jc w:val="both"/>
        <w:rPr>
          <w:sz w:val="28"/>
          <w:szCs w:val="28"/>
        </w:rPr>
      </w:pP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  <w:t xml:space="preserve">    </w:t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  <w:t xml:space="preserve">  № </w:t>
      </w:r>
    </w:p>
    <w:p w:rsidR="00667845" w:rsidRPr="00E67336" w:rsidRDefault="00667845" w:rsidP="00667845">
      <w:pPr>
        <w:ind w:firstLine="709"/>
        <w:jc w:val="both"/>
        <w:rPr>
          <w:sz w:val="28"/>
          <w:szCs w:val="28"/>
        </w:rPr>
      </w:pPr>
    </w:p>
    <w:p w:rsidR="00667845" w:rsidRPr="00E67336" w:rsidRDefault="00667845" w:rsidP="00667845">
      <w:pPr>
        <w:jc w:val="center"/>
        <w:rPr>
          <w:rFonts w:ascii="Times New Roman" w:hAnsi="Times New Roman"/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>С К Л А Д</w:t>
      </w:r>
    </w:p>
    <w:p w:rsidR="00667845" w:rsidRPr="00E67336" w:rsidRDefault="00667845" w:rsidP="00667845">
      <w:pPr>
        <w:jc w:val="center"/>
        <w:rPr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 xml:space="preserve">обласної робочої групи по забезпеченню </w:t>
      </w:r>
      <w:r w:rsidRPr="00E67336">
        <w:rPr>
          <w:sz w:val="28"/>
          <w:szCs w:val="28"/>
        </w:rPr>
        <w:t>сприяння в області місіям міжнародних</w:t>
      </w:r>
    </w:p>
    <w:p w:rsidR="00667845" w:rsidRPr="00E67336" w:rsidRDefault="00667845" w:rsidP="00667845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E67336">
        <w:rPr>
          <w:sz w:val="28"/>
          <w:szCs w:val="28"/>
        </w:rPr>
        <w:t xml:space="preserve">спостерігачів на  </w:t>
      </w:r>
      <w:r w:rsidRPr="00E67336">
        <w:rPr>
          <w:rFonts w:ascii="Times New Roman" w:hAnsi="Times New Roman"/>
          <w:sz w:val="28"/>
          <w:szCs w:val="28"/>
        </w:rPr>
        <w:t>чергових виборах депутатів Верховної Ради Автономної Республіки Крим, місцевих рад та сільських, селищних, міських голів</w:t>
      </w:r>
    </w:p>
    <w:p w:rsidR="00667845" w:rsidRPr="00E67336" w:rsidRDefault="00667845" w:rsidP="00667845">
      <w:pPr>
        <w:widowControl/>
        <w:jc w:val="center"/>
        <w:rPr>
          <w:rFonts w:ascii="Times New Roman" w:hAnsi="Times New Roman"/>
          <w:i/>
          <w:iCs/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>31 жовтня 2010 року</w:t>
      </w:r>
    </w:p>
    <w:p w:rsidR="00667845" w:rsidRPr="00E67336" w:rsidRDefault="00667845" w:rsidP="00667845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261"/>
        <w:gridCol w:w="310"/>
        <w:gridCol w:w="6352"/>
      </w:tblGrid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336">
              <w:rPr>
                <w:rFonts w:ascii="Times New Roman" w:hAnsi="Times New Roman"/>
                <w:sz w:val="28"/>
                <w:szCs w:val="28"/>
              </w:rPr>
              <w:t>Онищенко</w:t>
            </w:r>
            <w:proofErr w:type="spellEnd"/>
            <w:r w:rsidRPr="00E6733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Володимир Вікторович  </w:t>
            </w: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перший </w:t>
            </w:r>
            <w:r w:rsidRPr="00E67336">
              <w:rPr>
                <w:sz w:val="28"/>
                <w:szCs w:val="28"/>
              </w:rPr>
              <w:t>заступник  голови   облдержадміністрації, керівник робочої групи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Литвиненко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Олександр Іванович</w:t>
            </w: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керівник секретаріату виконавчого апарату о</w:t>
            </w:r>
            <w:r w:rsidRPr="00E67336">
              <w:rPr>
                <w:sz w:val="28"/>
                <w:szCs w:val="28"/>
              </w:rPr>
              <w:t>б</w:t>
            </w:r>
            <w:r w:rsidRPr="00E67336">
              <w:rPr>
                <w:sz w:val="28"/>
                <w:szCs w:val="28"/>
              </w:rPr>
              <w:t>ласної ради, заступник керівника робочої групи (за згодою)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Орлов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Дмитро Вадимович</w:t>
            </w: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</w:t>
            </w:r>
            <w:r w:rsidRPr="009C7113">
              <w:rPr>
                <w:sz w:val="28"/>
                <w:szCs w:val="28"/>
              </w:rPr>
              <w:t xml:space="preserve"> </w:t>
            </w:r>
            <w:r w:rsidRPr="00E67336">
              <w:rPr>
                <w:sz w:val="28"/>
                <w:szCs w:val="28"/>
              </w:rPr>
              <w:t>зовнішніх зносин та зовнішньоекономічної діяльності облдержадміністрації,  заступник керівника роб</w:t>
            </w:r>
            <w:r w:rsidRPr="00E67336">
              <w:rPr>
                <w:sz w:val="28"/>
                <w:szCs w:val="28"/>
              </w:rPr>
              <w:t>о</w:t>
            </w:r>
            <w:r w:rsidRPr="00E67336">
              <w:rPr>
                <w:sz w:val="28"/>
                <w:szCs w:val="28"/>
              </w:rPr>
              <w:t>чої групи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  <w:tr w:rsidR="00667845" w:rsidRPr="00E67336" w:rsidTr="00667845">
        <w:trPr>
          <w:trHeight w:val="738"/>
        </w:trPr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Заєць</w:t>
            </w:r>
          </w:p>
          <w:p w:rsidR="00667845" w:rsidRPr="00E67336" w:rsidRDefault="00667845" w:rsidP="00667845">
            <w:pPr>
              <w:pStyle w:val="Heading8"/>
            </w:pPr>
            <w:r w:rsidRPr="00E67336">
              <w:t xml:space="preserve">Роман Миколайович 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головний спеціаліст організаційного відділу апарату облдержадміністрації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>, секретар робочої групи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45" w:rsidRPr="00E67336" w:rsidTr="00667845">
        <w:tc>
          <w:tcPr>
            <w:tcW w:w="9923" w:type="dxa"/>
            <w:gridSpan w:val="3"/>
          </w:tcPr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Члени робочої групи:</w:t>
            </w:r>
          </w:p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7336">
              <w:rPr>
                <w:rFonts w:ascii="Times New Roman" w:hAnsi="Times New Roman"/>
                <w:sz w:val="28"/>
                <w:szCs w:val="28"/>
              </w:rPr>
              <w:t>Лиференко</w:t>
            </w:r>
            <w:proofErr w:type="spellEnd"/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Сергій Вікторович</w:t>
            </w: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заступник начальник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E67336">
              <w:rPr>
                <w:sz w:val="28"/>
                <w:szCs w:val="28"/>
              </w:rPr>
              <w:t>організаційного відділу апарату облдержадміністр</w:t>
            </w:r>
            <w:r w:rsidRPr="00E67336">
              <w:rPr>
                <w:sz w:val="28"/>
                <w:szCs w:val="28"/>
              </w:rPr>
              <w:t>а</w:t>
            </w:r>
            <w:r w:rsidRPr="00E67336">
              <w:rPr>
                <w:sz w:val="28"/>
                <w:szCs w:val="28"/>
              </w:rPr>
              <w:t>ції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Курилко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Юрій Васильович</w:t>
            </w:r>
            <w:r w:rsidRPr="00E67336">
              <w:rPr>
                <w:rFonts w:ascii="Times New Roman" w:hAnsi="Times New Roman"/>
                <w:sz w:val="16"/>
                <w:szCs w:val="28"/>
              </w:rPr>
              <w:t xml:space="preserve">  </w:t>
            </w: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тимчасово виконуючий обов`язки </w:t>
            </w:r>
            <w:r w:rsidRPr="00E67336">
              <w:rPr>
                <w:sz w:val="28"/>
                <w:szCs w:val="28"/>
              </w:rPr>
              <w:t>начальник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>а</w:t>
            </w:r>
            <w:r w:rsidRPr="00E67336">
              <w:rPr>
                <w:sz w:val="28"/>
                <w:szCs w:val="28"/>
              </w:rPr>
              <w:t xml:space="preserve"> 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Головного </w:t>
            </w:r>
            <w:r w:rsidRPr="00E67336">
              <w:rPr>
                <w:sz w:val="28"/>
                <w:szCs w:val="28"/>
              </w:rPr>
              <w:t>управління охорони здоров’я облд</w:t>
            </w:r>
            <w:r w:rsidRPr="00E67336">
              <w:rPr>
                <w:sz w:val="28"/>
                <w:szCs w:val="28"/>
              </w:rPr>
              <w:t>е</w:t>
            </w:r>
            <w:r w:rsidRPr="00E67336">
              <w:rPr>
                <w:sz w:val="28"/>
                <w:szCs w:val="28"/>
              </w:rPr>
              <w:t>ржадміністрації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Перепелиця  </w:t>
            </w:r>
          </w:p>
          <w:p w:rsidR="00667845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Микола Петрович      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>н</w:t>
            </w:r>
            <w:r w:rsidRPr="00E67336">
              <w:rPr>
                <w:sz w:val="28"/>
                <w:szCs w:val="28"/>
              </w:rPr>
              <w:t>ачальник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 xml:space="preserve"> Головного</w:t>
            </w:r>
            <w:r w:rsidRPr="00E67336">
              <w:rPr>
                <w:sz w:val="28"/>
                <w:szCs w:val="28"/>
              </w:rPr>
              <w:t xml:space="preserve"> управління інф</w:t>
            </w:r>
            <w:r w:rsidRPr="00E67336">
              <w:rPr>
                <w:sz w:val="28"/>
                <w:szCs w:val="28"/>
              </w:rPr>
              <w:t>о</w:t>
            </w:r>
            <w:r w:rsidRPr="00E67336">
              <w:rPr>
                <w:sz w:val="28"/>
                <w:szCs w:val="28"/>
              </w:rPr>
              <w:t>рмаці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йної </w:t>
            </w:r>
            <w:r w:rsidRPr="00E67336">
              <w:rPr>
                <w:sz w:val="28"/>
                <w:szCs w:val="28"/>
              </w:rPr>
              <w:t xml:space="preserve"> та 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>внутрішньої політики</w:t>
            </w:r>
            <w:r w:rsidRPr="00E67336">
              <w:rPr>
                <w:sz w:val="28"/>
                <w:szCs w:val="28"/>
              </w:rPr>
              <w:t xml:space="preserve"> облдержадмініс</w:t>
            </w:r>
            <w:r w:rsidRPr="00E67336">
              <w:rPr>
                <w:sz w:val="28"/>
                <w:szCs w:val="28"/>
              </w:rPr>
              <w:t>т</w:t>
            </w:r>
            <w:r w:rsidRPr="00E67336">
              <w:rPr>
                <w:sz w:val="28"/>
                <w:szCs w:val="28"/>
              </w:rPr>
              <w:t>рації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  <w:tr w:rsidR="00667845" w:rsidRPr="00E67336" w:rsidTr="00667845">
        <w:tc>
          <w:tcPr>
            <w:tcW w:w="3261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Чередниченко 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Ілля Павлович       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667845" w:rsidRPr="00E67336" w:rsidRDefault="00667845" w:rsidP="00667845">
            <w:pPr>
              <w:jc w:val="both"/>
              <w:rPr>
                <w:sz w:val="28"/>
                <w:szCs w:val="28"/>
              </w:rPr>
            </w:pPr>
            <w:r w:rsidRPr="00E67336"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перший заступник </w:t>
            </w:r>
            <w:r w:rsidRPr="00E67336">
              <w:rPr>
                <w:sz w:val="28"/>
                <w:szCs w:val="28"/>
              </w:rPr>
              <w:t>начальник</w:t>
            </w:r>
            <w:r w:rsidRPr="00E67336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E67336">
              <w:rPr>
                <w:sz w:val="28"/>
                <w:szCs w:val="28"/>
              </w:rPr>
              <w:t>Головного управління промисловості та розвитку інфраструктури облдержадмініс</w:t>
            </w:r>
            <w:r w:rsidRPr="00E67336">
              <w:rPr>
                <w:sz w:val="28"/>
                <w:szCs w:val="28"/>
              </w:rPr>
              <w:t>т</w:t>
            </w:r>
            <w:r w:rsidRPr="00E67336">
              <w:rPr>
                <w:sz w:val="28"/>
                <w:szCs w:val="28"/>
              </w:rPr>
              <w:t>рації</w:t>
            </w:r>
          </w:p>
          <w:p w:rsidR="00667845" w:rsidRPr="00E67336" w:rsidRDefault="00667845" w:rsidP="00667845">
            <w:pPr>
              <w:jc w:val="both"/>
              <w:rPr>
                <w:sz w:val="16"/>
                <w:szCs w:val="28"/>
              </w:rPr>
            </w:pPr>
          </w:p>
        </w:tc>
      </w:tr>
    </w:tbl>
    <w:p w:rsidR="00667845" w:rsidRPr="00E67336" w:rsidRDefault="00667845" w:rsidP="00667845">
      <w:pPr>
        <w:pStyle w:val="a"/>
        <w:spacing w:line="24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67845" w:rsidRPr="00E67336" w:rsidRDefault="00667845" w:rsidP="00667845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E67336">
        <w:rPr>
          <w:rStyle w:val="FontStyle19"/>
          <w:sz w:val="28"/>
          <w:szCs w:val="28"/>
          <w:lang w:val="uk-UA" w:eastAsia="uk-UA"/>
        </w:rPr>
        <w:t>Заступник голови-керівник</w:t>
      </w:r>
    </w:p>
    <w:p w:rsidR="00667845" w:rsidRPr="00E67336" w:rsidRDefault="00667845" w:rsidP="00667845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E67336">
        <w:rPr>
          <w:rStyle w:val="FontStyle19"/>
          <w:sz w:val="28"/>
          <w:szCs w:val="28"/>
          <w:lang w:val="uk-UA" w:eastAsia="uk-UA"/>
        </w:rPr>
        <w:t>апарату облдержадміністрації</w:t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  <w:t>В.О. Пархоменко</w:t>
      </w:r>
    </w:p>
    <w:p w:rsidR="00667845" w:rsidRPr="00E67336" w:rsidRDefault="00667845" w:rsidP="00667845">
      <w:pPr>
        <w:tabs>
          <w:tab w:val="left" w:pos="5812"/>
        </w:tabs>
        <w:jc w:val="center"/>
        <w:rPr>
          <w:sz w:val="28"/>
          <w:szCs w:val="28"/>
        </w:rPr>
      </w:pPr>
    </w:p>
    <w:p w:rsidR="00667845" w:rsidRDefault="00667845" w:rsidP="00667845">
      <w:pPr>
        <w:pStyle w:val="Heading5"/>
        <w:rPr>
          <w:rFonts w:ascii="Times New Roman" w:hAnsi="Times New Roman"/>
        </w:rPr>
        <w:sectPr w:rsidR="00667845" w:rsidSect="00667845">
          <w:headerReference w:type="default" r:id="rId6"/>
          <w:footerReference w:type="default" r:id="rId7"/>
          <w:footerReference w:type="first" r:id="rId8"/>
          <w:pgSz w:w="11907" w:h="16840" w:code="9"/>
          <w:pgMar w:top="851" w:right="680" w:bottom="426" w:left="1418" w:header="709" w:footer="709" w:gutter="0"/>
          <w:cols w:space="709"/>
          <w:titlePg/>
        </w:sectPr>
      </w:pPr>
      <w:r w:rsidRPr="00E67336">
        <w:t xml:space="preserve"> </w:t>
      </w:r>
      <w:r w:rsidRPr="00E67336">
        <w:rPr>
          <w:rFonts w:ascii="Times New Roman" w:hAnsi="Times New Roman"/>
        </w:rPr>
        <w:tab/>
      </w:r>
      <w:r w:rsidRPr="00E67336">
        <w:rPr>
          <w:rFonts w:ascii="Times New Roman" w:hAnsi="Times New Roman"/>
        </w:rPr>
        <w:tab/>
      </w:r>
      <w:r w:rsidRPr="00E67336">
        <w:rPr>
          <w:rFonts w:ascii="Times New Roman" w:hAnsi="Times New Roman"/>
        </w:rPr>
        <w:tab/>
      </w:r>
      <w:r w:rsidRPr="00E67336">
        <w:rPr>
          <w:rFonts w:ascii="Times New Roman" w:hAnsi="Times New Roman"/>
        </w:rPr>
        <w:tab/>
      </w:r>
      <w:r w:rsidRPr="00E67336">
        <w:rPr>
          <w:rFonts w:ascii="Times New Roman" w:hAnsi="Times New Roman"/>
        </w:rPr>
        <w:tab/>
      </w:r>
      <w:r w:rsidRPr="00E67336">
        <w:rPr>
          <w:rFonts w:ascii="Times New Roman" w:hAnsi="Times New Roman"/>
        </w:rPr>
        <w:tab/>
      </w:r>
    </w:p>
    <w:p w:rsidR="00667845" w:rsidRPr="00E67336" w:rsidRDefault="00667845" w:rsidP="00667845">
      <w:pPr>
        <w:pStyle w:val="Heading5"/>
        <w:ind w:left="10619"/>
      </w:pPr>
      <w:r w:rsidRPr="00E67336">
        <w:lastRenderedPageBreak/>
        <w:t>ЗАТВЕРДЖЕНО</w:t>
      </w:r>
    </w:p>
    <w:p w:rsidR="00667845" w:rsidRPr="00E67336" w:rsidRDefault="00667845" w:rsidP="00667845">
      <w:pPr>
        <w:ind w:left="707" w:firstLine="709"/>
        <w:jc w:val="both"/>
        <w:rPr>
          <w:sz w:val="28"/>
          <w:szCs w:val="28"/>
        </w:rPr>
      </w:pP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</w:r>
      <w:r w:rsidRPr="00E67336">
        <w:rPr>
          <w:b/>
          <w:bCs/>
          <w:sz w:val="28"/>
          <w:szCs w:val="28"/>
        </w:rPr>
        <w:tab/>
        <w:t xml:space="preserve">   </w:t>
      </w:r>
      <w:r w:rsidRPr="00E67336">
        <w:rPr>
          <w:rFonts w:ascii="Times New Roman" w:hAnsi="Times New Roman"/>
          <w:b/>
          <w:bCs/>
          <w:sz w:val="28"/>
          <w:szCs w:val="28"/>
        </w:rPr>
        <w:tab/>
      </w:r>
      <w:r w:rsidRPr="00E67336">
        <w:rPr>
          <w:sz w:val="28"/>
          <w:szCs w:val="28"/>
        </w:rPr>
        <w:t>Розпорядження голови о</w:t>
      </w:r>
      <w:r w:rsidRPr="00E67336">
        <w:rPr>
          <w:sz w:val="28"/>
          <w:szCs w:val="28"/>
        </w:rPr>
        <w:t>б</w:t>
      </w:r>
      <w:r w:rsidRPr="00E67336">
        <w:rPr>
          <w:sz w:val="28"/>
          <w:szCs w:val="28"/>
        </w:rPr>
        <w:t>ласної</w:t>
      </w:r>
    </w:p>
    <w:p w:rsidR="00667845" w:rsidRPr="00E67336" w:rsidRDefault="00667845" w:rsidP="00667845">
      <w:pPr>
        <w:spacing w:line="360" w:lineRule="auto"/>
        <w:ind w:firstLine="709"/>
        <w:jc w:val="both"/>
        <w:rPr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  <w:t xml:space="preserve">          державної адміністрації</w:t>
      </w:r>
    </w:p>
    <w:p w:rsidR="00667845" w:rsidRPr="00E67336" w:rsidRDefault="00667845" w:rsidP="00667845">
      <w:pPr>
        <w:ind w:firstLine="709"/>
        <w:jc w:val="both"/>
        <w:rPr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rFonts w:ascii="Times New Roman" w:hAnsi="Times New Roman"/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</w:r>
      <w:r w:rsidRPr="00E67336">
        <w:rPr>
          <w:sz w:val="28"/>
          <w:szCs w:val="28"/>
        </w:rPr>
        <w:tab/>
        <w:t xml:space="preserve">                     </w:t>
      </w:r>
      <w:r w:rsidRPr="00E67336">
        <w:rPr>
          <w:sz w:val="28"/>
          <w:szCs w:val="28"/>
        </w:rPr>
        <w:tab/>
        <w:t xml:space="preserve">  № </w:t>
      </w:r>
    </w:p>
    <w:p w:rsidR="00667845" w:rsidRPr="00E67336" w:rsidRDefault="00667845" w:rsidP="00667845">
      <w:pPr>
        <w:jc w:val="center"/>
        <w:rPr>
          <w:rFonts w:ascii="Times New Roman" w:hAnsi="Times New Roman"/>
          <w:sz w:val="28"/>
        </w:rPr>
      </w:pPr>
      <w:r w:rsidRPr="00E67336">
        <w:rPr>
          <w:rFonts w:ascii="Times New Roman" w:hAnsi="Times New Roman"/>
          <w:sz w:val="28"/>
        </w:rPr>
        <w:t xml:space="preserve">Організаційні заходи </w:t>
      </w:r>
    </w:p>
    <w:p w:rsidR="00667845" w:rsidRPr="00E67336" w:rsidRDefault="00667845" w:rsidP="00667845">
      <w:pPr>
        <w:jc w:val="center"/>
        <w:rPr>
          <w:rFonts w:ascii="Times New Roman" w:hAnsi="Times New Roman"/>
          <w:sz w:val="28"/>
          <w:szCs w:val="28"/>
        </w:rPr>
      </w:pPr>
      <w:r w:rsidRPr="00E67336">
        <w:rPr>
          <w:rFonts w:ascii="Times New Roman" w:hAnsi="Times New Roman"/>
          <w:sz w:val="28"/>
        </w:rPr>
        <w:t xml:space="preserve">по забезпеченню </w:t>
      </w:r>
      <w:r w:rsidRPr="00E67336">
        <w:rPr>
          <w:rFonts w:ascii="Times New Roman" w:hAnsi="Times New Roman"/>
          <w:sz w:val="28"/>
          <w:szCs w:val="28"/>
        </w:rPr>
        <w:t>сприяння в області місіям міжнародних</w:t>
      </w:r>
    </w:p>
    <w:p w:rsidR="00667845" w:rsidRPr="00E67336" w:rsidRDefault="00667845" w:rsidP="00667845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>спостерігачів на  чергових виборах депутатів Верховної Ради Автономної Республіки Крим, місцевих рад та сільських, селищних, міських голів</w:t>
      </w:r>
    </w:p>
    <w:p w:rsidR="00667845" w:rsidRPr="00E67336" w:rsidRDefault="00667845" w:rsidP="00667845">
      <w:pPr>
        <w:widowControl/>
        <w:jc w:val="center"/>
        <w:rPr>
          <w:rFonts w:ascii="Times New Roman" w:hAnsi="Times New Roman"/>
          <w:i/>
          <w:iCs/>
          <w:sz w:val="28"/>
          <w:szCs w:val="28"/>
        </w:rPr>
      </w:pPr>
      <w:r w:rsidRPr="00E67336">
        <w:rPr>
          <w:rFonts w:ascii="Times New Roman" w:hAnsi="Times New Roman"/>
          <w:sz w:val="28"/>
          <w:szCs w:val="28"/>
        </w:rPr>
        <w:t>31 жовтня 2010 року</w:t>
      </w:r>
    </w:p>
    <w:p w:rsidR="00667845" w:rsidRPr="00E67336" w:rsidRDefault="00667845" w:rsidP="00667845">
      <w:pPr>
        <w:jc w:val="center"/>
        <w:rPr>
          <w:sz w:val="18"/>
          <w:szCs w:val="18"/>
        </w:rPr>
      </w:pPr>
      <w:r w:rsidRPr="00E67336">
        <w:rPr>
          <w:sz w:val="18"/>
          <w:szCs w:val="18"/>
        </w:rPr>
        <w:t xml:space="preserve"> </w:t>
      </w: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45"/>
        <w:gridCol w:w="6804"/>
        <w:gridCol w:w="1701"/>
      </w:tblGrid>
      <w:tr w:rsidR="00667845" w:rsidRPr="00E67336" w:rsidTr="0066784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pStyle w:val="Heading7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Назва заходу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Відповідальні виконавці (П.І.Б., посада)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Термін</w:t>
            </w:r>
          </w:p>
          <w:p w:rsidR="00667845" w:rsidRPr="00E67336" w:rsidRDefault="00667845" w:rsidP="006678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викона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н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ня</w:t>
            </w:r>
          </w:p>
        </w:tc>
      </w:tr>
      <w:tr w:rsidR="00667845" w:rsidRPr="00E67336" w:rsidTr="0066784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Забезпечити офіційне оприлюднення в регі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о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нальних ЗМІ відомостей про утворення  роб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о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чої групи, її перс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о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нальний склад.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Перепелиця М.П.  - начальник Головного управління інформаційної та внутрішньої політики облдержадміністрації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27.10.2010 </w:t>
            </w:r>
          </w:p>
        </w:tc>
      </w:tr>
      <w:tr w:rsidR="00667845" w:rsidRPr="00E67336" w:rsidTr="00667845">
        <w:tblPrEx>
          <w:tblCellMar>
            <w:top w:w="0" w:type="dxa"/>
            <w:bottom w:w="0" w:type="dxa"/>
          </w:tblCellMar>
        </w:tblPrEx>
        <w:trPr>
          <w:cantSplit/>
          <w:trHeight w:val="3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Розробити ,,Пам’ятку міжнародному </w:t>
            </w:r>
            <w:proofErr w:type="spellStart"/>
            <w:r w:rsidRPr="00E67336">
              <w:rPr>
                <w:rFonts w:ascii="Times New Roman" w:hAnsi="Times New Roman"/>
                <w:sz w:val="26"/>
                <w:szCs w:val="26"/>
              </w:rPr>
              <w:t>спостерігачеві”</w:t>
            </w:r>
            <w:proofErr w:type="spellEnd"/>
            <w:r w:rsidRPr="00E67336">
              <w:rPr>
                <w:rFonts w:ascii="Times New Roman" w:hAnsi="Times New Roman"/>
                <w:sz w:val="26"/>
                <w:szCs w:val="26"/>
              </w:rPr>
              <w:t xml:space="preserve"> (російською та англійською мовами), яка б містила інформацію щодо: 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  контактних телефонів членів робочої групи;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  виборчих округів, телефонів та адрес окружних виборчих комісій;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  готелів (адреси, телефони, факси, </w:t>
            </w:r>
            <w:proofErr w:type="spellStart"/>
            <w:r w:rsidRPr="00E67336">
              <w:rPr>
                <w:rFonts w:ascii="Times New Roman" w:hAnsi="Times New Roman"/>
                <w:sz w:val="26"/>
                <w:szCs w:val="26"/>
              </w:rPr>
              <w:t>ел.пошта</w:t>
            </w:r>
            <w:proofErr w:type="spellEnd"/>
            <w:r w:rsidRPr="00E67336">
              <w:rPr>
                <w:rFonts w:ascii="Times New Roman" w:hAnsi="Times New Roman"/>
                <w:sz w:val="26"/>
                <w:szCs w:val="26"/>
              </w:rPr>
              <w:t>), транспорту (автопідприємства, контактні телефони; адреси вокзалів);</w:t>
            </w:r>
          </w:p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  телефонів та адрес пунктів невідкладної медичної допомоги.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Орлов Д.В.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начальник управління 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 xml:space="preserve"> зовнішніх зносин та зовнішньоекономічної діяльності облдержадміністрації;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Іванченко В.Г - начальника організаційного відділу апарату облдержадміністр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а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Перепелиця М.П.  - начальник Головного управління інформаційної та внутрішньої політики облдержадміністрації;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Чередниченко І.П. - перший заступник начальника Головного управління промисловості та розвитку інфраструктури облдержадмініс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т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рації;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Курилко Ю.В. - тимчасово виконуючий обов`язки начальника Головного управління охорони здоров’я облд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е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ржадміністрації;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Шкурат В.О. – начальник головного управління житлово-комунального господарства облдержадміністрації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25.10.2010</w:t>
            </w:r>
          </w:p>
        </w:tc>
      </w:tr>
      <w:tr w:rsidR="00667845" w:rsidRPr="00E67336" w:rsidTr="0066784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Забезпечити розміщення ,,Пам’ятки міжн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а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 xml:space="preserve">родному </w:t>
            </w:r>
            <w:proofErr w:type="spellStart"/>
            <w:r w:rsidRPr="00E67336">
              <w:rPr>
                <w:rFonts w:ascii="Times New Roman" w:hAnsi="Times New Roman"/>
                <w:sz w:val="26"/>
                <w:szCs w:val="26"/>
              </w:rPr>
              <w:t>спостерігачеві”</w:t>
            </w:r>
            <w:proofErr w:type="spellEnd"/>
            <w:r w:rsidRPr="00E67336">
              <w:rPr>
                <w:rFonts w:ascii="Times New Roman" w:hAnsi="Times New Roman"/>
                <w:sz w:val="26"/>
                <w:szCs w:val="26"/>
              </w:rPr>
              <w:t xml:space="preserve"> в електронному вигляді на сайті облдержадміні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с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трації в окремому розділі.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Перепелиця М.П.  - начальник Головного управління інформаційної та внутрішньої політики облдержадміністрації;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Репало Ю.М – начальник відділу інформаційно-комп`ютерного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27.10.2010</w:t>
            </w:r>
          </w:p>
        </w:tc>
      </w:tr>
      <w:tr w:rsidR="00667845" w:rsidRPr="00E67336" w:rsidTr="00667845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Забезпечити офіційних спостерігачів           актами законода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в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ства України про вибори Президента України (в разі необхідності), інформаційними матері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а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лами про область, пол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і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тичні партії і рухи.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Перепелиця М.П.  - начальник Головного управління інформаційної та внутрішньої політики облдержадміністрації;</w:t>
            </w:r>
          </w:p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 xml:space="preserve">Орлов Д.В.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начальник управління 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 xml:space="preserve"> зовнішніх зносин та зовнішньоекономічної діяльності облдержадміністрації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45" w:rsidRPr="00E67336" w:rsidRDefault="00667845" w:rsidP="00667845">
            <w:pPr>
              <w:rPr>
                <w:rFonts w:ascii="Times New Roman" w:hAnsi="Times New Roman"/>
                <w:sz w:val="26"/>
                <w:szCs w:val="26"/>
              </w:rPr>
            </w:pPr>
            <w:r w:rsidRPr="00E67336">
              <w:rPr>
                <w:rFonts w:ascii="Times New Roman" w:hAnsi="Times New Roman"/>
                <w:sz w:val="26"/>
                <w:szCs w:val="26"/>
              </w:rPr>
              <w:t>За потр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е</w:t>
            </w:r>
            <w:r w:rsidRPr="00E67336">
              <w:rPr>
                <w:rFonts w:ascii="Times New Roman" w:hAnsi="Times New Roman"/>
                <w:sz w:val="26"/>
                <w:szCs w:val="26"/>
              </w:rPr>
              <w:t>бою</w:t>
            </w:r>
          </w:p>
        </w:tc>
      </w:tr>
    </w:tbl>
    <w:p w:rsidR="00667845" w:rsidRPr="00E67336" w:rsidRDefault="00667845" w:rsidP="00667845">
      <w:pPr>
        <w:rPr>
          <w:sz w:val="28"/>
        </w:rPr>
      </w:pPr>
    </w:p>
    <w:p w:rsidR="00667845" w:rsidRPr="00E67336" w:rsidRDefault="00667845" w:rsidP="00667845">
      <w:pPr>
        <w:pStyle w:val="Style9"/>
        <w:widowControl/>
        <w:tabs>
          <w:tab w:val="center" w:pos="720"/>
        </w:tabs>
        <w:spacing w:line="240" w:lineRule="auto"/>
        <w:ind w:left="851"/>
        <w:rPr>
          <w:rStyle w:val="FontStyle19"/>
          <w:sz w:val="28"/>
          <w:szCs w:val="28"/>
          <w:lang w:val="uk-UA" w:eastAsia="uk-UA"/>
        </w:rPr>
      </w:pPr>
      <w:r w:rsidRPr="00E67336">
        <w:rPr>
          <w:rStyle w:val="FontStyle19"/>
          <w:sz w:val="28"/>
          <w:szCs w:val="28"/>
          <w:lang w:val="uk-UA" w:eastAsia="uk-UA"/>
        </w:rPr>
        <w:t>Заступник голови-керівник</w:t>
      </w:r>
    </w:p>
    <w:p w:rsidR="00667845" w:rsidRDefault="00667845" w:rsidP="00667845">
      <w:pPr>
        <w:pStyle w:val="Style9"/>
        <w:widowControl/>
        <w:tabs>
          <w:tab w:val="center" w:pos="720"/>
        </w:tabs>
        <w:spacing w:line="240" w:lineRule="auto"/>
        <w:ind w:left="851"/>
        <w:rPr>
          <w:rStyle w:val="FontStyle19"/>
          <w:sz w:val="28"/>
          <w:szCs w:val="28"/>
          <w:lang w:val="uk-UA" w:eastAsia="uk-UA"/>
        </w:rPr>
      </w:pPr>
      <w:r w:rsidRPr="00E67336">
        <w:rPr>
          <w:rStyle w:val="FontStyle19"/>
          <w:sz w:val="28"/>
          <w:szCs w:val="28"/>
          <w:lang w:val="uk-UA" w:eastAsia="uk-UA"/>
        </w:rPr>
        <w:t>апарату облдержадміністрації</w:t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 w:rsidRPr="00E67336">
        <w:rPr>
          <w:rStyle w:val="FontStyle19"/>
          <w:sz w:val="28"/>
          <w:szCs w:val="28"/>
          <w:lang w:val="uk-UA" w:eastAsia="uk-UA"/>
        </w:rPr>
        <w:tab/>
      </w:r>
      <w:r>
        <w:rPr>
          <w:rStyle w:val="FontStyle19"/>
          <w:sz w:val="28"/>
          <w:szCs w:val="28"/>
          <w:lang w:val="uk-UA" w:eastAsia="uk-UA"/>
        </w:rPr>
        <w:t xml:space="preserve">                                                          </w:t>
      </w:r>
      <w:r w:rsidRPr="00E67336">
        <w:rPr>
          <w:rStyle w:val="FontStyle19"/>
          <w:sz w:val="28"/>
          <w:szCs w:val="28"/>
          <w:lang w:val="uk-UA" w:eastAsia="uk-UA"/>
        </w:rPr>
        <w:t>В.О. Пархоменко</w:t>
      </w:r>
    </w:p>
    <w:p w:rsidR="00667845" w:rsidRDefault="00667845" w:rsidP="00667845">
      <w:pPr>
        <w:pStyle w:val="Style9"/>
        <w:widowControl/>
        <w:tabs>
          <w:tab w:val="center" w:pos="720"/>
        </w:tabs>
        <w:spacing w:line="240" w:lineRule="auto"/>
        <w:ind w:left="851"/>
        <w:rPr>
          <w:rStyle w:val="FontStyle19"/>
          <w:sz w:val="28"/>
          <w:szCs w:val="28"/>
          <w:lang w:val="uk-UA" w:eastAsia="uk-UA"/>
        </w:rPr>
      </w:pPr>
    </w:p>
    <w:p w:rsidR="00667845" w:rsidRPr="00835D5B" w:rsidRDefault="00667845" w:rsidP="00667845">
      <w:pPr>
        <w:rPr>
          <w:rFonts w:ascii="Times New Roman" w:hAnsi="Times New Roman"/>
        </w:rPr>
      </w:pPr>
    </w:p>
    <w:p w:rsidR="009E63D0" w:rsidRDefault="009E63D0"/>
    <w:sectPr w:rsidR="009E63D0" w:rsidSect="00667845">
      <w:pgSz w:w="16840" w:h="11907" w:orient="landscape" w:code="9"/>
      <w:pgMar w:top="1418" w:right="851" w:bottom="680" w:left="425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81B85">
      <w:r>
        <w:separator/>
      </w:r>
    </w:p>
  </w:endnote>
  <w:endnote w:type="continuationSeparator" w:id="0">
    <w:p w:rsidR="00000000" w:rsidRDefault="005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845" w:rsidRDefault="00667845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845" w:rsidRPr="00B1532F" w:rsidRDefault="00667845" w:rsidP="00667845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81B85">
      <w:r>
        <w:separator/>
      </w:r>
    </w:p>
  </w:footnote>
  <w:footnote w:type="continuationSeparator" w:id="0">
    <w:p w:rsidR="00000000" w:rsidRDefault="0058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845" w:rsidRDefault="00667845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845"/>
    <w:rsid w:val="001E0260"/>
    <w:rsid w:val="00271E75"/>
    <w:rsid w:val="00581B85"/>
    <w:rsid w:val="00667845"/>
    <w:rsid w:val="007A14F6"/>
    <w:rsid w:val="009E63D0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AA74C-258A-4C04-9899-31F70C0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845"/>
    <w:pPr>
      <w:widowControl w:val="0"/>
      <w:autoSpaceDE w:val="0"/>
      <w:autoSpaceDN w:val="0"/>
    </w:pPr>
    <w:rPr>
      <w:rFonts w:ascii="CG Times (W1)" w:hAnsi="CG Times (W1)"/>
      <w:lang w:val="uk-UA" w:eastAsia="ru-RU"/>
    </w:rPr>
  </w:style>
  <w:style w:type="paragraph" w:styleId="Heading5">
    <w:name w:val="heading 5"/>
    <w:basedOn w:val="Normal"/>
    <w:next w:val="Normal"/>
    <w:qFormat/>
    <w:rsid w:val="00667845"/>
    <w:pPr>
      <w:keepNext/>
      <w:spacing w:line="360" w:lineRule="auto"/>
      <w:ind w:firstLine="709"/>
      <w:jc w:val="both"/>
      <w:outlineLvl w:val="4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667845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667845"/>
    <w:pPr>
      <w:keepNext/>
      <w:ind w:left="-250" w:firstLine="250"/>
      <w:jc w:val="both"/>
      <w:outlineLvl w:val="7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67845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845"/>
    <w:pPr>
      <w:widowControl/>
      <w:tabs>
        <w:tab w:val="center" w:pos="4153"/>
        <w:tab w:val="right" w:pos="8306"/>
      </w:tabs>
    </w:pPr>
  </w:style>
  <w:style w:type="paragraph" w:customStyle="1" w:styleId="a">
    <w:name w:val="Нормальный"/>
    <w:rsid w:val="00667845"/>
    <w:pPr>
      <w:autoSpaceDE w:val="0"/>
      <w:autoSpaceDN w:val="0"/>
    </w:pPr>
    <w:rPr>
      <w:rFonts w:ascii="CG Times (W1)" w:hAnsi="CG Times (W1)"/>
      <w:lang w:val="ru-RU" w:eastAsia="ru-RU"/>
    </w:rPr>
  </w:style>
  <w:style w:type="character" w:customStyle="1" w:styleId="FontStyle19">
    <w:name w:val="Font Style19"/>
    <w:basedOn w:val="DefaultParagraphFont"/>
    <w:rsid w:val="0066784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Normal"/>
    <w:rsid w:val="00667845"/>
    <w:pPr>
      <w:adjustRightInd w:val="0"/>
      <w:spacing w:line="643" w:lineRule="exact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