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4A4" w:rsidRDefault="007214A4" w:rsidP="0072285D">
      <w:pPr>
        <w:spacing w:line="360" w:lineRule="auto"/>
        <w:ind w:left="50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</w:p>
    <w:p w:rsidR="007214A4" w:rsidRPr="009038CE" w:rsidRDefault="007214A4" w:rsidP="0072285D">
      <w:pPr>
        <w:ind w:left="50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9038CE">
        <w:rPr>
          <w:sz w:val="28"/>
          <w:szCs w:val="28"/>
          <w:lang w:val="uk-UA"/>
        </w:rPr>
        <w:t>озпорядження голови</w:t>
      </w:r>
    </w:p>
    <w:p w:rsidR="007214A4" w:rsidRDefault="007214A4" w:rsidP="0072285D">
      <w:pPr>
        <w:ind w:left="5070"/>
        <w:rPr>
          <w:sz w:val="28"/>
          <w:szCs w:val="28"/>
          <w:lang w:val="uk-UA"/>
        </w:rPr>
      </w:pPr>
      <w:r w:rsidRPr="009038CE">
        <w:rPr>
          <w:sz w:val="28"/>
          <w:szCs w:val="28"/>
          <w:lang w:val="uk-UA"/>
        </w:rPr>
        <w:t>обласної державної</w:t>
      </w:r>
      <w:r>
        <w:rPr>
          <w:sz w:val="28"/>
          <w:szCs w:val="28"/>
          <w:lang w:val="uk-UA"/>
        </w:rPr>
        <w:t xml:space="preserve"> </w:t>
      </w:r>
      <w:r w:rsidRPr="009038CE">
        <w:rPr>
          <w:sz w:val="28"/>
          <w:szCs w:val="28"/>
          <w:lang w:val="uk-UA"/>
        </w:rPr>
        <w:t>адміністрації</w:t>
      </w:r>
    </w:p>
    <w:p w:rsidR="007214A4" w:rsidRPr="009038CE" w:rsidRDefault="007214A4" w:rsidP="0072285D">
      <w:pPr>
        <w:spacing w:line="360" w:lineRule="auto"/>
        <w:ind w:left="50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22.04.2008 </w:t>
      </w:r>
      <w:r w:rsidR="007228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038CE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133</w:t>
      </w:r>
    </w:p>
    <w:p w:rsidR="007214A4" w:rsidRPr="009038CE" w:rsidRDefault="007214A4" w:rsidP="007214A4">
      <w:pPr>
        <w:ind w:left="4956"/>
        <w:jc w:val="center"/>
        <w:rPr>
          <w:sz w:val="28"/>
          <w:szCs w:val="28"/>
          <w:lang w:val="uk-UA"/>
        </w:rPr>
      </w:pPr>
    </w:p>
    <w:p w:rsidR="007214A4" w:rsidRPr="009038CE" w:rsidRDefault="007214A4" w:rsidP="007214A4">
      <w:pPr>
        <w:jc w:val="right"/>
        <w:rPr>
          <w:sz w:val="28"/>
          <w:szCs w:val="28"/>
          <w:lang w:val="uk-UA"/>
        </w:rPr>
      </w:pPr>
    </w:p>
    <w:p w:rsidR="0072285D" w:rsidRPr="0072285D" w:rsidRDefault="007214A4" w:rsidP="007214A4">
      <w:pPr>
        <w:pStyle w:val="Heading2"/>
        <w:tabs>
          <w:tab w:val="left" w:pos="0"/>
        </w:tabs>
        <w:jc w:val="center"/>
        <w:rPr>
          <w:b/>
          <w:i/>
          <w:szCs w:val="28"/>
        </w:rPr>
      </w:pPr>
      <w:r w:rsidRPr="0072285D">
        <w:rPr>
          <w:b/>
          <w:i/>
          <w:szCs w:val="28"/>
        </w:rPr>
        <w:t>Організаційні заходи</w:t>
      </w:r>
    </w:p>
    <w:p w:rsidR="0072285D" w:rsidRDefault="007214A4" w:rsidP="0072285D">
      <w:pPr>
        <w:pStyle w:val="Heading2"/>
        <w:tabs>
          <w:tab w:val="left" w:pos="0"/>
        </w:tabs>
        <w:jc w:val="center"/>
      </w:pPr>
      <w:r>
        <w:t xml:space="preserve"> з проведення</w:t>
      </w:r>
      <w:r w:rsidRPr="009038CE">
        <w:t xml:space="preserve"> комплексу</w:t>
      </w:r>
      <w:r w:rsidR="0072285D">
        <w:t xml:space="preserve"> </w:t>
      </w:r>
      <w:r w:rsidRPr="009038CE">
        <w:t>весняно-польових р</w:t>
      </w:r>
      <w:r>
        <w:t xml:space="preserve">обіт </w:t>
      </w:r>
    </w:p>
    <w:p w:rsidR="007214A4" w:rsidRPr="009038CE" w:rsidRDefault="007214A4" w:rsidP="0072285D">
      <w:pPr>
        <w:pStyle w:val="Heading2"/>
        <w:tabs>
          <w:tab w:val="left" w:pos="0"/>
        </w:tabs>
        <w:jc w:val="center"/>
      </w:pPr>
      <w:r>
        <w:t xml:space="preserve">у 2008 році </w:t>
      </w:r>
      <w:r w:rsidRPr="009038CE">
        <w:t>в облас</w:t>
      </w:r>
      <w:r>
        <w:t>ті</w:t>
      </w:r>
    </w:p>
    <w:p w:rsidR="007214A4" w:rsidRPr="009038CE" w:rsidRDefault="007214A4" w:rsidP="007214A4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832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526"/>
        <w:gridCol w:w="2618"/>
      </w:tblGrid>
      <w:tr w:rsidR="007214A4" w:rsidRPr="0072617F">
        <w:tc>
          <w:tcPr>
            <w:tcW w:w="648" w:type="dxa"/>
            <w:vAlign w:val="center"/>
          </w:tcPr>
          <w:p w:rsidR="007214A4" w:rsidRPr="0072617F" w:rsidRDefault="007214A4" w:rsidP="007214A4">
            <w:pPr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п/п</w:t>
            </w:r>
            <w:proofErr w:type="spellEnd"/>
          </w:p>
        </w:tc>
        <w:tc>
          <w:tcPr>
            <w:tcW w:w="5040" w:type="dxa"/>
            <w:vAlign w:val="center"/>
          </w:tcPr>
          <w:p w:rsidR="007214A4" w:rsidRPr="0072617F" w:rsidRDefault="007214A4" w:rsidP="007214A4">
            <w:pPr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526" w:type="dxa"/>
            <w:vAlign w:val="center"/>
          </w:tcPr>
          <w:p w:rsidR="007214A4" w:rsidRPr="0072617F" w:rsidRDefault="007214A4" w:rsidP="007214A4">
            <w:pPr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618" w:type="dxa"/>
            <w:vAlign w:val="center"/>
          </w:tcPr>
          <w:p w:rsidR="007214A4" w:rsidRPr="0072617F" w:rsidRDefault="007214A4" w:rsidP="007214A4">
            <w:pPr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7214A4" w:rsidRPr="0072617F">
        <w:tc>
          <w:tcPr>
            <w:tcW w:w="648" w:type="dxa"/>
            <w:vAlign w:val="center"/>
          </w:tcPr>
          <w:p w:rsidR="007214A4" w:rsidRPr="0072617F" w:rsidRDefault="007214A4" w:rsidP="007214A4">
            <w:pPr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40" w:type="dxa"/>
            <w:vAlign w:val="center"/>
          </w:tcPr>
          <w:p w:rsidR="007214A4" w:rsidRPr="0072617F" w:rsidRDefault="007214A4" w:rsidP="007214A4">
            <w:pPr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7214A4" w:rsidRPr="0072617F" w:rsidRDefault="007214A4" w:rsidP="007214A4">
            <w:pPr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18" w:type="dxa"/>
            <w:vAlign w:val="center"/>
          </w:tcPr>
          <w:p w:rsidR="007214A4" w:rsidRPr="0072617F" w:rsidRDefault="007214A4" w:rsidP="007214A4">
            <w:pPr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4</w:t>
            </w:r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40" w:type="dxa"/>
          </w:tcPr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Тримати на постійному контролі виконання прогнозованої науково обґрунтованої оптимальної структури посівних площ під урожай 2008 року</w:t>
            </w:r>
          </w:p>
        </w:tc>
        <w:tc>
          <w:tcPr>
            <w:tcW w:w="1526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до кінця посівної</w:t>
            </w:r>
          </w:p>
        </w:tc>
        <w:tc>
          <w:tcPr>
            <w:tcW w:w="2618" w:type="dxa"/>
          </w:tcPr>
          <w:p w:rsidR="007214A4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Головне управління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617F">
              <w:rPr>
                <w:sz w:val="28"/>
                <w:szCs w:val="28"/>
                <w:lang w:val="uk-UA"/>
              </w:rPr>
              <w:t xml:space="preserve">агропромислового розвитку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облдержадміністра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ції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райдержадмі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ністрації</w:t>
            </w:r>
            <w:proofErr w:type="spellEnd"/>
          </w:p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040" w:type="dxa"/>
          </w:tcPr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Виконати в повному обсязі роботи з догляду за посівами озимих зернових культур, включаючи їх підживлення азотними добривами згідно з розрахунковими нормами на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заплано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вану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урожайність та інтегрований захист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617F">
              <w:rPr>
                <w:sz w:val="28"/>
                <w:szCs w:val="28"/>
                <w:lang w:val="uk-UA"/>
              </w:rPr>
              <w:t>від шкідників, хвороб та бур’янів</w:t>
            </w:r>
          </w:p>
        </w:tc>
        <w:tc>
          <w:tcPr>
            <w:tcW w:w="1526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до 15.06.2008</w:t>
            </w:r>
          </w:p>
        </w:tc>
        <w:tc>
          <w:tcPr>
            <w:tcW w:w="2618" w:type="dxa"/>
          </w:tcPr>
          <w:p w:rsidR="007214A4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облдержадміністра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ції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спільно з інститутом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агро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промислового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виробництва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ім.Вавілова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райдержадмі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ністраціями</w:t>
            </w:r>
            <w:proofErr w:type="spellEnd"/>
          </w:p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40" w:type="dxa"/>
          </w:tcPr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Здійснити заходи з фінансування бюджетних програм, пов’язаних з проведенням комплексу весняно-польових робіт, та викорис</w:t>
            </w:r>
            <w:r>
              <w:rPr>
                <w:sz w:val="28"/>
                <w:szCs w:val="28"/>
                <w:lang w:val="uk-UA"/>
              </w:rPr>
              <w:t xml:space="preserve">тання коштів державного бюджету, </w:t>
            </w:r>
            <w:r w:rsidRPr="0072617F">
              <w:rPr>
                <w:sz w:val="28"/>
                <w:szCs w:val="28"/>
                <w:lang w:val="uk-UA"/>
              </w:rPr>
              <w:t>передбачених Законом України „Про Державний бюджет України на 2008 рік та 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вне</w:t>
            </w:r>
            <w:r>
              <w:rPr>
                <w:sz w:val="28"/>
                <w:szCs w:val="28"/>
                <w:lang w:val="uk-UA"/>
              </w:rPr>
              <w:t>-</w:t>
            </w:r>
            <w:proofErr w:type="spellEnd"/>
          </w:p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2617F">
              <w:rPr>
                <w:sz w:val="28"/>
                <w:szCs w:val="28"/>
                <w:lang w:val="uk-UA"/>
              </w:rPr>
              <w:t>сення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змін до деяких законодавчих актів України” для забезпечення надання підтримки підприємствам агропромислового комплексу, передусім щодо виплати дотацій на посіви, селекцію у рослинництві, часткову компенсацію вартості складної сільськогосподарської техніки вітчизняного виробництва,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здешевлен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lastRenderedPageBreak/>
              <w:t>ня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кредитів</w:t>
            </w:r>
          </w:p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2618" w:type="dxa"/>
          </w:tcPr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райдержадмі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ністрац</w:t>
            </w:r>
            <w:r>
              <w:rPr>
                <w:sz w:val="28"/>
                <w:szCs w:val="28"/>
                <w:lang w:val="uk-UA"/>
              </w:rPr>
              <w:t>ії</w:t>
            </w:r>
            <w:proofErr w:type="spellEnd"/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040" w:type="dxa"/>
            <w:vAlign w:val="center"/>
          </w:tcPr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Проводити постійний моніторинг щодо насичення ринку насінням,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мінеральни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ми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добривами, пестицидами, технікою, запасними частинами, накопичення пального в обсягах, що забезпечують технологічну потребу на період проведення комплексу весняно-польових робіт. Встановити постійний моніторинг наявності цих ресурсів на внутрішньому ринку, рівня їх цін у постачальників та стану забезпечення ними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сільгосптоваровиробників</w:t>
            </w:r>
            <w:proofErr w:type="spellEnd"/>
          </w:p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до 30.04.2008</w:t>
            </w:r>
          </w:p>
        </w:tc>
        <w:tc>
          <w:tcPr>
            <w:tcW w:w="2618" w:type="dxa"/>
          </w:tcPr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Головне управління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агропромисло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вого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розвитку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облдерж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адміністрації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райдержадмі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ністрації</w:t>
            </w:r>
            <w:proofErr w:type="spellEnd"/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040" w:type="dxa"/>
            <w:vAlign w:val="center"/>
          </w:tcPr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На час проведення комплексу весняно-польових робіт додатково залучити необхідну кількість техніки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промис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лових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підприємств, навчальних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закла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дів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, індивідуальних власників та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органі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зувати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змінну їх роботу. Передбачити вжиття додаткових заходів щодо матеріального стимулювання </w:t>
            </w:r>
            <w:proofErr w:type="spellStart"/>
            <w:r>
              <w:rPr>
                <w:sz w:val="28"/>
                <w:szCs w:val="28"/>
                <w:lang w:val="uk-UA"/>
              </w:rPr>
              <w:t>праців-ни</w:t>
            </w:r>
            <w:r w:rsidRPr="0072617F">
              <w:rPr>
                <w:sz w:val="28"/>
                <w:szCs w:val="28"/>
                <w:lang w:val="uk-UA"/>
              </w:rPr>
              <w:t>ків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>, зайнятих на весняно-польових роботах 2008 року</w:t>
            </w:r>
          </w:p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березень-травень</w:t>
            </w:r>
          </w:p>
        </w:tc>
        <w:tc>
          <w:tcPr>
            <w:tcW w:w="2618" w:type="dxa"/>
          </w:tcPr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72617F">
              <w:rPr>
                <w:sz w:val="28"/>
                <w:szCs w:val="28"/>
                <w:lang w:val="uk-UA"/>
              </w:rPr>
              <w:t>Райдержадмі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ністрації</w:t>
            </w:r>
            <w:proofErr w:type="spellEnd"/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040" w:type="dxa"/>
            <w:vAlign w:val="center"/>
          </w:tcPr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Створити в кожному районі області сади інтенсивного типу з крапельним зрошенням при фінансовій підтримці держави, а також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617F">
              <w:rPr>
                <w:sz w:val="28"/>
                <w:szCs w:val="28"/>
                <w:lang w:val="uk-UA"/>
              </w:rPr>
              <w:t xml:space="preserve">базові підприємства по розвитку овочівництва і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квітни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карства</w:t>
            </w:r>
            <w:proofErr w:type="spellEnd"/>
            <w:r w:rsidRPr="0072617F">
              <w:rPr>
                <w:sz w:val="28"/>
                <w:szCs w:val="28"/>
                <w:lang w:val="uk-UA"/>
              </w:rPr>
              <w:t xml:space="preserve"> </w:t>
            </w:r>
          </w:p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до 1.06.2008</w:t>
            </w:r>
          </w:p>
        </w:tc>
        <w:tc>
          <w:tcPr>
            <w:tcW w:w="2618" w:type="dxa"/>
          </w:tcPr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72617F">
              <w:rPr>
                <w:sz w:val="28"/>
                <w:szCs w:val="28"/>
                <w:lang w:val="uk-UA"/>
              </w:rPr>
              <w:t>Райдержадміністра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ції</w:t>
            </w:r>
            <w:proofErr w:type="spellEnd"/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040" w:type="dxa"/>
            <w:vAlign w:val="center"/>
          </w:tcPr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Вжити заходи щодо завершення посіву пізніх культур:</w:t>
            </w:r>
          </w:p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цукрових буряків</w:t>
            </w:r>
          </w:p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соняшника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617F">
              <w:rPr>
                <w:sz w:val="28"/>
                <w:szCs w:val="28"/>
                <w:lang w:val="uk-UA"/>
              </w:rPr>
              <w:t>кукурудзи на зерно та со</w:t>
            </w:r>
            <w:r>
              <w:rPr>
                <w:sz w:val="28"/>
                <w:szCs w:val="28"/>
                <w:lang w:val="uk-UA"/>
              </w:rPr>
              <w:t>ї</w:t>
            </w:r>
          </w:p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проса та гречки</w:t>
            </w:r>
          </w:p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7214A4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  <w:p w:rsidR="007214A4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7214A4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7214A4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травень</w:t>
            </w:r>
          </w:p>
        </w:tc>
        <w:tc>
          <w:tcPr>
            <w:tcW w:w="2618" w:type="dxa"/>
          </w:tcPr>
          <w:p w:rsidR="007214A4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</w:t>
            </w:r>
          </w:p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72617F">
              <w:rPr>
                <w:sz w:val="28"/>
                <w:szCs w:val="28"/>
                <w:lang w:val="uk-UA"/>
              </w:rPr>
              <w:t>облдержадмі</w:t>
            </w:r>
            <w:r>
              <w:rPr>
                <w:sz w:val="28"/>
                <w:szCs w:val="28"/>
                <w:lang w:val="uk-UA"/>
              </w:rPr>
              <w:t>ністра-ції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райдержадмі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ністраці</w:t>
            </w:r>
            <w:r>
              <w:rPr>
                <w:sz w:val="28"/>
                <w:szCs w:val="28"/>
                <w:lang w:val="uk-UA"/>
              </w:rPr>
              <w:t>ї</w:t>
            </w:r>
            <w:proofErr w:type="spellEnd"/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040" w:type="dxa"/>
          </w:tcPr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Проводити обласні селекторні наради з питань проведення весняно-польових робіт за участю керівників господарств з метою контролю та надання консультативної допомоги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сільгосп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товаровиробникам</w:t>
            </w:r>
            <w:proofErr w:type="spellEnd"/>
          </w:p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7214A4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6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не рідше одного разу на місяць</w:t>
            </w:r>
          </w:p>
        </w:tc>
        <w:tc>
          <w:tcPr>
            <w:tcW w:w="2618" w:type="dxa"/>
          </w:tcPr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облдержадміністра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ції</w:t>
            </w:r>
            <w:proofErr w:type="spellEnd"/>
          </w:p>
        </w:tc>
      </w:tr>
      <w:tr w:rsidR="007214A4" w:rsidRPr="0072617F">
        <w:tc>
          <w:tcPr>
            <w:tcW w:w="648" w:type="dxa"/>
          </w:tcPr>
          <w:p w:rsidR="007214A4" w:rsidRPr="0072617F" w:rsidRDefault="007214A4" w:rsidP="007214A4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040" w:type="dxa"/>
          </w:tcPr>
          <w:p w:rsidR="007214A4" w:rsidRPr="0072617F" w:rsidRDefault="007214A4" w:rsidP="007214A4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>Забезпечити постійне оперативне висвітлення ходу проведення весняно-польових робіт в засобах масової інформації</w:t>
            </w:r>
          </w:p>
        </w:tc>
        <w:tc>
          <w:tcPr>
            <w:tcW w:w="1526" w:type="dxa"/>
          </w:tcPr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617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.06.08</w:t>
            </w:r>
          </w:p>
        </w:tc>
        <w:tc>
          <w:tcPr>
            <w:tcW w:w="2618" w:type="dxa"/>
          </w:tcPr>
          <w:p w:rsidR="007214A4" w:rsidRPr="0072617F" w:rsidRDefault="007214A4" w:rsidP="007214A4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72617F">
              <w:rPr>
                <w:sz w:val="28"/>
                <w:szCs w:val="28"/>
                <w:lang w:val="uk-UA"/>
              </w:rPr>
              <w:t xml:space="preserve">Управління у справах преси та інформації </w:t>
            </w:r>
            <w:proofErr w:type="spellStart"/>
            <w:r w:rsidRPr="0072617F">
              <w:rPr>
                <w:sz w:val="28"/>
                <w:szCs w:val="28"/>
                <w:lang w:val="uk-UA"/>
              </w:rPr>
              <w:t>облдержадміністра</w:t>
            </w:r>
            <w:r>
              <w:rPr>
                <w:sz w:val="28"/>
                <w:szCs w:val="28"/>
                <w:lang w:val="uk-UA"/>
              </w:rPr>
              <w:t>-</w:t>
            </w:r>
            <w:r w:rsidRPr="0072617F">
              <w:rPr>
                <w:sz w:val="28"/>
                <w:szCs w:val="28"/>
                <w:lang w:val="uk-UA"/>
              </w:rPr>
              <w:t>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разом з Головним управлінням агропромислового розвитку </w:t>
            </w:r>
            <w:proofErr w:type="spellStart"/>
            <w:r>
              <w:rPr>
                <w:sz w:val="28"/>
                <w:szCs w:val="28"/>
                <w:lang w:val="uk-UA"/>
              </w:rPr>
              <w:t>облдержадміністра-ції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uk-UA"/>
              </w:rPr>
              <w:t>райдержад-міністрації</w:t>
            </w:r>
            <w:proofErr w:type="spellEnd"/>
          </w:p>
        </w:tc>
      </w:tr>
    </w:tbl>
    <w:p w:rsidR="007214A4" w:rsidRDefault="007214A4" w:rsidP="007214A4">
      <w:pPr>
        <w:spacing w:line="280" w:lineRule="exact"/>
        <w:rPr>
          <w:sz w:val="28"/>
          <w:szCs w:val="28"/>
          <w:lang w:val="uk-UA"/>
        </w:rPr>
      </w:pPr>
    </w:p>
    <w:p w:rsidR="007214A4" w:rsidRDefault="007214A4" w:rsidP="007214A4">
      <w:pPr>
        <w:rPr>
          <w:sz w:val="28"/>
          <w:szCs w:val="28"/>
          <w:lang w:val="uk-UA"/>
        </w:rPr>
      </w:pPr>
    </w:p>
    <w:p w:rsidR="007214A4" w:rsidRDefault="007214A4" w:rsidP="007214A4">
      <w:pPr>
        <w:rPr>
          <w:sz w:val="28"/>
          <w:szCs w:val="28"/>
          <w:lang w:val="uk-UA"/>
        </w:rPr>
      </w:pPr>
    </w:p>
    <w:p w:rsidR="007214A4" w:rsidRDefault="007214A4" w:rsidP="007214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7214A4" w:rsidRPr="009038CE" w:rsidRDefault="007214A4" w:rsidP="007214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7214A4" w:rsidRDefault="007214A4" w:rsidP="007214A4">
      <w:pPr>
        <w:jc w:val="both"/>
        <w:rPr>
          <w:sz w:val="28"/>
          <w:lang w:val="uk-UA"/>
        </w:rPr>
      </w:pPr>
    </w:p>
    <w:p w:rsidR="007214A4" w:rsidRDefault="007214A4" w:rsidP="007214A4">
      <w:pPr>
        <w:jc w:val="both"/>
        <w:rPr>
          <w:sz w:val="28"/>
          <w:lang w:val="uk-UA"/>
        </w:rPr>
      </w:pPr>
    </w:p>
    <w:sectPr w:rsidR="007214A4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285C85"/>
    <w:multiLevelType w:val="hybridMultilevel"/>
    <w:tmpl w:val="D1066404"/>
    <w:lvl w:ilvl="0" w:tplc="BC78D3E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6C01AB"/>
    <w:rsid w:val="007214A4"/>
    <w:rsid w:val="0072285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B2455-01E6-41B5-8D3A-21897433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A4"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qFormat/>
    <w:rsid w:val="007214A4"/>
    <w:pPr>
      <w:keepNext/>
      <w:numPr>
        <w:ilvl w:val="1"/>
        <w:numId w:val="1"/>
      </w:numPr>
      <w:jc w:val="both"/>
      <w:outlineLvl w:val="1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14A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PODA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adm_poch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