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0EE" w:rsidRPr="006252EB" w:rsidRDefault="000D40EE" w:rsidP="000D40EE">
      <w:pPr>
        <w:widowControl w:val="0"/>
        <w:ind w:left="5954"/>
        <w:rPr>
          <w:sz w:val="28"/>
          <w:lang w:val="uk-UA"/>
        </w:rPr>
      </w:pPr>
      <w:r w:rsidRPr="006252EB">
        <w:rPr>
          <w:sz w:val="28"/>
          <w:lang w:val="uk-UA"/>
        </w:rPr>
        <w:t>ЗАТВЕРДЖЕНО</w:t>
      </w:r>
    </w:p>
    <w:p w:rsidR="000D40EE" w:rsidRPr="006252EB" w:rsidRDefault="000D40EE" w:rsidP="000D40EE">
      <w:pPr>
        <w:widowControl w:val="0"/>
        <w:ind w:left="5954"/>
        <w:rPr>
          <w:sz w:val="28"/>
          <w:lang w:val="uk-UA"/>
        </w:rPr>
      </w:pPr>
      <w:r w:rsidRPr="006252EB">
        <w:rPr>
          <w:sz w:val="28"/>
          <w:lang w:val="uk-UA"/>
        </w:rPr>
        <w:t>розпорядженням голови</w:t>
      </w:r>
    </w:p>
    <w:p w:rsidR="000D40EE" w:rsidRPr="006252EB" w:rsidRDefault="000D40EE" w:rsidP="000D40EE">
      <w:pPr>
        <w:widowControl w:val="0"/>
        <w:ind w:left="5954"/>
        <w:rPr>
          <w:sz w:val="28"/>
          <w:lang w:val="uk-UA"/>
        </w:rPr>
      </w:pPr>
      <w:r w:rsidRPr="006252EB">
        <w:rPr>
          <w:sz w:val="28"/>
          <w:lang w:val="uk-UA"/>
        </w:rPr>
        <w:t xml:space="preserve">облдержадміністрації </w:t>
      </w:r>
    </w:p>
    <w:p w:rsidR="000D40EE" w:rsidRPr="006252EB" w:rsidRDefault="000D40EE" w:rsidP="000D40EE">
      <w:pPr>
        <w:widowControl w:val="0"/>
        <w:ind w:left="5954"/>
        <w:rPr>
          <w:sz w:val="28"/>
          <w:lang w:val="uk-UA"/>
        </w:rPr>
      </w:pPr>
      <w:r w:rsidRPr="006252EB">
        <w:rPr>
          <w:sz w:val="28"/>
          <w:lang w:val="uk-UA"/>
        </w:rPr>
        <w:t>від 01.02.2000 р.№ 30</w:t>
      </w:r>
    </w:p>
    <w:p w:rsidR="000D40EE" w:rsidRPr="006252EB" w:rsidRDefault="000D40EE" w:rsidP="000D40EE">
      <w:pPr>
        <w:widowControl w:val="0"/>
        <w:ind w:left="5954"/>
        <w:rPr>
          <w:sz w:val="28"/>
          <w:lang w:val="uk-UA"/>
        </w:rPr>
      </w:pPr>
      <w:r w:rsidRPr="006252EB">
        <w:rPr>
          <w:sz w:val="28"/>
          <w:lang w:val="uk-UA"/>
        </w:rPr>
        <w:t xml:space="preserve">(в редакції розпорядження </w:t>
      </w:r>
    </w:p>
    <w:p w:rsidR="000D40EE" w:rsidRPr="006252EB" w:rsidRDefault="000D40EE" w:rsidP="000D40EE">
      <w:pPr>
        <w:widowControl w:val="0"/>
        <w:ind w:left="5954"/>
        <w:rPr>
          <w:sz w:val="28"/>
          <w:lang w:val="uk-UA"/>
        </w:rPr>
      </w:pPr>
      <w:r w:rsidRPr="006252EB">
        <w:rPr>
          <w:sz w:val="28"/>
          <w:lang w:val="uk-UA"/>
        </w:rPr>
        <w:t>голови облдержадміністрації</w:t>
      </w:r>
    </w:p>
    <w:p w:rsidR="000D40EE" w:rsidRPr="006252EB" w:rsidRDefault="000D40EE" w:rsidP="000D40EE">
      <w:pPr>
        <w:widowControl w:val="0"/>
        <w:ind w:left="5954"/>
        <w:rPr>
          <w:sz w:val="28"/>
          <w:lang w:val="uk-UA"/>
        </w:rPr>
      </w:pPr>
      <w:r>
        <w:rPr>
          <w:sz w:val="28"/>
          <w:lang w:val="uk-UA"/>
        </w:rPr>
        <w:t>09.06.2009 № 183</w:t>
      </w:r>
      <w:r w:rsidRPr="006252EB">
        <w:rPr>
          <w:sz w:val="28"/>
          <w:lang w:val="uk-UA"/>
        </w:rPr>
        <w:t>)</w:t>
      </w:r>
    </w:p>
    <w:p w:rsidR="000D40EE" w:rsidRPr="006252EB" w:rsidRDefault="000D40EE" w:rsidP="000D40EE">
      <w:pPr>
        <w:widowControl w:val="0"/>
        <w:ind w:right="660"/>
        <w:jc w:val="center"/>
        <w:rPr>
          <w:sz w:val="28"/>
          <w:lang w:val="uk-UA"/>
        </w:rPr>
      </w:pPr>
    </w:p>
    <w:p w:rsidR="000D40EE" w:rsidRPr="006252EB" w:rsidRDefault="000D40EE" w:rsidP="000D40EE">
      <w:pPr>
        <w:widowControl w:val="0"/>
        <w:ind w:right="660"/>
        <w:jc w:val="center"/>
        <w:rPr>
          <w:sz w:val="28"/>
          <w:lang w:val="uk-UA"/>
        </w:rPr>
      </w:pPr>
    </w:p>
    <w:p w:rsidR="000D40EE" w:rsidRPr="006252EB" w:rsidRDefault="000D40EE" w:rsidP="000D40EE">
      <w:pPr>
        <w:widowControl w:val="0"/>
        <w:ind w:right="660"/>
        <w:jc w:val="center"/>
        <w:rPr>
          <w:sz w:val="28"/>
          <w:lang w:val="uk-UA"/>
        </w:rPr>
      </w:pPr>
    </w:p>
    <w:p w:rsidR="000D40EE" w:rsidRPr="006252EB" w:rsidRDefault="000D40EE" w:rsidP="000D40EE">
      <w:pPr>
        <w:widowControl w:val="0"/>
        <w:ind w:right="658"/>
        <w:jc w:val="center"/>
        <w:rPr>
          <w:b/>
          <w:sz w:val="28"/>
          <w:lang w:val="uk-UA"/>
        </w:rPr>
      </w:pPr>
      <w:r w:rsidRPr="006252EB">
        <w:rPr>
          <w:b/>
          <w:sz w:val="28"/>
          <w:lang w:val="uk-UA"/>
        </w:rPr>
        <w:t>ПОЛОЖЕННЯ</w:t>
      </w:r>
    </w:p>
    <w:p w:rsidR="000D40EE" w:rsidRPr="006252EB" w:rsidRDefault="000D40EE" w:rsidP="000D40EE">
      <w:pPr>
        <w:widowControl w:val="0"/>
        <w:ind w:right="1040"/>
        <w:jc w:val="center"/>
        <w:rPr>
          <w:b/>
          <w:sz w:val="28"/>
          <w:lang w:val="uk-UA"/>
        </w:rPr>
      </w:pPr>
      <w:r w:rsidRPr="006252EB">
        <w:rPr>
          <w:b/>
          <w:sz w:val="28"/>
          <w:lang w:val="uk-UA"/>
        </w:rPr>
        <w:t>про інспекцію державного техніч</w:t>
      </w:r>
      <w:bookmarkStart w:id="0" w:name="OCRUncertain001"/>
      <w:r w:rsidRPr="006252EB">
        <w:rPr>
          <w:b/>
          <w:sz w:val="28"/>
          <w:lang w:val="uk-UA"/>
        </w:rPr>
        <w:t>н</w:t>
      </w:r>
      <w:bookmarkEnd w:id="0"/>
      <w:r w:rsidRPr="006252EB">
        <w:rPr>
          <w:b/>
          <w:sz w:val="28"/>
          <w:lang w:val="uk-UA"/>
        </w:rPr>
        <w:t>ого нагляду</w:t>
      </w:r>
    </w:p>
    <w:p w:rsidR="000D40EE" w:rsidRPr="006252EB" w:rsidRDefault="000D40EE" w:rsidP="000D40EE">
      <w:pPr>
        <w:widowControl w:val="0"/>
        <w:ind w:right="1040"/>
        <w:jc w:val="center"/>
        <w:rPr>
          <w:b/>
          <w:sz w:val="28"/>
          <w:lang w:val="uk-UA"/>
        </w:rPr>
      </w:pPr>
      <w:r w:rsidRPr="006252EB">
        <w:rPr>
          <w:b/>
          <w:sz w:val="28"/>
          <w:lang w:val="uk-UA"/>
        </w:rPr>
        <w:t>обласної державної адміністрації</w:t>
      </w:r>
    </w:p>
    <w:p w:rsidR="000D40EE" w:rsidRPr="006252EB" w:rsidRDefault="000D40EE" w:rsidP="000D40EE">
      <w:pPr>
        <w:widowControl w:val="0"/>
        <w:spacing w:before="380"/>
        <w:ind w:right="-6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noProof/>
          <w:sz w:val="28"/>
          <w:lang w:val="uk-UA"/>
        </w:rPr>
        <w:t>1.</w:t>
      </w:r>
      <w:r w:rsidRPr="006252EB">
        <w:rPr>
          <w:sz w:val="28"/>
          <w:lang w:val="uk-UA"/>
        </w:rPr>
        <w:t xml:space="preserve"> Інспекція державного технічного нагляду обласної державної адміністрації (далі - інспекція) є </w:t>
      </w:r>
      <w:bookmarkStart w:id="1" w:name="OCRUncertain002"/>
      <w:r w:rsidRPr="006252EB">
        <w:rPr>
          <w:sz w:val="28"/>
          <w:lang w:val="uk-UA"/>
        </w:rPr>
        <w:t>структурним підрозділом обласної державної адміністрації,</w:t>
      </w:r>
      <w:bookmarkEnd w:id="1"/>
      <w:r w:rsidRPr="006252EB">
        <w:rPr>
          <w:sz w:val="28"/>
          <w:lang w:val="uk-UA"/>
        </w:rPr>
        <w:t xml:space="preserve"> що створю</w:t>
      </w:r>
      <w:bookmarkStart w:id="2" w:name="OCRUncertain003"/>
      <w:r w:rsidRPr="006252EB">
        <w:rPr>
          <w:sz w:val="28"/>
          <w:lang w:val="uk-UA"/>
        </w:rPr>
        <w:t>є</w:t>
      </w:r>
      <w:bookmarkEnd w:id="2"/>
      <w:r w:rsidRPr="006252EB">
        <w:rPr>
          <w:sz w:val="28"/>
          <w:lang w:val="uk-UA"/>
        </w:rPr>
        <w:t xml:space="preserve">ться головою цієї державної адміністрації, підзвітним і підконтрольним голові обласної держадміністрації та </w:t>
      </w:r>
      <w:proofErr w:type="spellStart"/>
      <w:r w:rsidRPr="006252EB">
        <w:rPr>
          <w:sz w:val="28"/>
          <w:lang w:val="uk-UA"/>
        </w:rPr>
        <w:t>Мінагрополітики</w:t>
      </w:r>
      <w:proofErr w:type="spellEnd"/>
      <w:r w:rsidRPr="006252EB">
        <w:rPr>
          <w:sz w:val="28"/>
          <w:lang w:val="uk-UA"/>
        </w:rPr>
        <w:t>.</w:t>
      </w:r>
    </w:p>
    <w:p w:rsidR="000D40EE" w:rsidRPr="006252EB" w:rsidRDefault="000D40EE" w:rsidP="000D40EE">
      <w:pPr>
        <w:widowControl w:val="0"/>
        <w:ind w:right="-6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noProof/>
          <w:sz w:val="28"/>
          <w:lang w:val="uk-UA"/>
        </w:rPr>
        <w:t>2.</w:t>
      </w:r>
      <w:r w:rsidRPr="006252EB">
        <w:rPr>
          <w:sz w:val="28"/>
          <w:lang w:val="uk-UA"/>
        </w:rPr>
        <w:t xml:space="preserve"> У своїй діяльності інспекція керу</w:t>
      </w:r>
      <w:bookmarkStart w:id="3" w:name="OCRUncertain005"/>
      <w:r w:rsidRPr="006252EB">
        <w:rPr>
          <w:sz w:val="28"/>
          <w:lang w:val="uk-UA"/>
        </w:rPr>
        <w:t>є</w:t>
      </w:r>
      <w:bookmarkEnd w:id="3"/>
      <w:r w:rsidRPr="006252EB">
        <w:rPr>
          <w:sz w:val="28"/>
          <w:lang w:val="uk-UA"/>
        </w:rPr>
        <w:t>ться Конституці</w:t>
      </w:r>
      <w:bookmarkStart w:id="4" w:name="OCRUncertain006"/>
      <w:r w:rsidRPr="006252EB">
        <w:rPr>
          <w:sz w:val="28"/>
          <w:lang w:val="uk-UA"/>
        </w:rPr>
        <w:t>є</w:t>
      </w:r>
      <w:bookmarkEnd w:id="4"/>
      <w:r w:rsidRPr="006252EB">
        <w:rPr>
          <w:sz w:val="28"/>
          <w:lang w:val="uk-UA"/>
        </w:rPr>
        <w:t>ю і законами України</w:t>
      </w:r>
      <w:bookmarkStart w:id="5" w:name="OCRUncertain007"/>
      <w:r w:rsidRPr="006252EB">
        <w:rPr>
          <w:sz w:val="28"/>
          <w:lang w:val="uk-UA"/>
        </w:rPr>
        <w:t>,</w:t>
      </w:r>
      <w:bookmarkEnd w:id="5"/>
      <w:r w:rsidRPr="006252EB">
        <w:rPr>
          <w:sz w:val="28"/>
          <w:lang w:val="uk-UA"/>
        </w:rPr>
        <w:t xml:space="preserve"> актами Президента України, Кабінету Міністрів України, наказами </w:t>
      </w:r>
      <w:proofErr w:type="spellStart"/>
      <w:r w:rsidRPr="006252EB">
        <w:rPr>
          <w:sz w:val="28"/>
          <w:lang w:val="uk-UA"/>
        </w:rPr>
        <w:t>Мінагрополітики</w:t>
      </w:r>
      <w:proofErr w:type="spellEnd"/>
      <w:r w:rsidRPr="006252EB">
        <w:rPr>
          <w:sz w:val="28"/>
          <w:lang w:val="uk-UA"/>
        </w:rPr>
        <w:t>, розпорядженнями голови облдержадміністрації, а також актами відповідного органу місцевого самоврядування, прийнятими в межах його компетенції, і положенням про інспекцію.</w:t>
      </w:r>
    </w:p>
    <w:p w:rsidR="000D40EE" w:rsidRPr="006252EB" w:rsidRDefault="000D40EE" w:rsidP="000D40EE">
      <w:pPr>
        <w:widowControl w:val="0"/>
        <w:spacing w:before="60"/>
        <w:ind w:firstLine="702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3. Основними завданнями інспекції є: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1) реалізація державної політики у сфері здійснення нагляду за технічним станом трактор</w:t>
      </w:r>
      <w:bookmarkStart w:id="6" w:name="OCRUncertain012"/>
      <w:r w:rsidRPr="006252EB">
        <w:rPr>
          <w:sz w:val="28"/>
          <w:lang w:val="uk-UA"/>
        </w:rPr>
        <w:t>ів,</w:t>
      </w:r>
      <w:bookmarkEnd w:id="6"/>
      <w:r w:rsidRPr="006252EB">
        <w:rPr>
          <w:sz w:val="28"/>
          <w:lang w:val="uk-UA"/>
        </w:rPr>
        <w:t xml:space="preserve"> самохідних шасі, самохідних сільськогосподарськ</w:t>
      </w:r>
      <w:bookmarkStart w:id="7" w:name="OCRUncertain013"/>
      <w:r w:rsidRPr="006252EB">
        <w:rPr>
          <w:sz w:val="28"/>
          <w:lang w:val="uk-UA"/>
        </w:rPr>
        <w:t>их,</w:t>
      </w:r>
      <w:bookmarkEnd w:id="7"/>
      <w:r w:rsidRPr="006252EB">
        <w:rPr>
          <w:sz w:val="28"/>
          <w:lang w:val="uk-UA"/>
        </w:rPr>
        <w:t xml:space="preserve"> </w:t>
      </w:r>
      <w:proofErr w:type="spellStart"/>
      <w:r w:rsidRPr="006252EB">
        <w:rPr>
          <w:sz w:val="28"/>
          <w:lang w:val="uk-UA"/>
        </w:rPr>
        <w:t>дорожньо-будівельних</w:t>
      </w:r>
      <w:proofErr w:type="spellEnd"/>
      <w:r w:rsidRPr="006252EB">
        <w:rPr>
          <w:sz w:val="28"/>
          <w:lang w:val="uk-UA"/>
        </w:rPr>
        <w:t xml:space="preserve"> і меліоративних машин, сільськогосподарської техніки, інших механізмів (далі - машини) підприємствами, установами та організаціями і громадянами;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2) забезпечення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додержання законодавства з питань експлуатації машин та нагляду за їх технічним станом.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252EB">
        <w:rPr>
          <w:sz w:val="28"/>
          <w:szCs w:val="28"/>
          <w:lang w:val="uk-UA"/>
        </w:rPr>
        <w:t>4. Інспекція відповідно до покладених на неї завдань: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1) здійснює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відомчу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реєстрацію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веде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облік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машин, </w:t>
      </w:r>
      <w:r w:rsidRPr="006252EB">
        <w:rPr>
          <w:color w:val="000000"/>
          <w:sz w:val="28"/>
          <w:szCs w:val="28"/>
          <w:lang w:val="uk-UA"/>
        </w:rPr>
        <w:br/>
        <w:t>забезпечує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видачу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номерних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знаків на такі машини та відповідних </w:t>
      </w:r>
      <w:proofErr w:type="spellStart"/>
      <w:r w:rsidRPr="006252EB">
        <w:rPr>
          <w:color w:val="000000"/>
          <w:sz w:val="28"/>
          <w:szCs w:val="28"/>
          <w:lang w:val="uk-UA"/>
        </w:rPr>
        <w:t>реєстраційних</w:t>
      </w:r>
      <w:r w:rsidRPr="006252EB">
        <w:rPr>
          <w:color w:val="FFFFFF"/>
          <w:sz w:val="28"/>
          <w:szCs w:val="28"/>
          <w:lang w:val="uk-UA"/>
        </w:rPr>
        <w:t>..</w:t>
      </w:r>
      <w:r w:rsidRPr="006252EB">
        <w:rPr>
          <w:color w:val="000000"/>
          <w:sz w:val="28"/>
          <w:szCs w:val="28"/>
          <w:lang w:val="uk-UA"/>
        </w:rPr>
        <w:t>документів</w:t>
      </w:r>
      <w:proofErr w:type="spellEnd"/>
      <w:r w:rsidRPr="006252EB">
        <w:rPr>
          <w:color w:val="000000"/>
          <w:sz w:val="28"/>
          <w:szCs w:val="28"/>
          <w:lang w:val="uk-UA"/>
        </w:rPr>
        <w:t xml:space="preserve">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2) веде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автоматизований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облік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зареєстрованих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машин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та </w:t>
      </w:r>
      <w:r w:rsidRPr="006252EB">
        <w:rPr>
          <w:color w:val="000000"/>
          <w:sz w:val="28"/>
          <w:szCs w:val="28"/>
          <w:lang w:val="uk-UA"/>
        </w:rPr>
        <w:br/>
        <w:t>систематизує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відомості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їх власників з використанням єдиного реєстру, держателем якого є уповноважений орган </w:t>
      </w:r>
      <w:proofErr w:type="spellStart"/>
      <w:r w:rsidRPr="006252EB">
        <w:rPr>
          <w:color w:val="000000"/>
          <w:sz w:val="28"/>
          <w:szCs w:val="28"/>
          <w:lang w:val="uk-UA"/>
        </w:rPr>
        <w:t>Мінагрополітики</w:t>
      </w:r>
      <w:proofErr w:type="spellEnd"/>
      <w:r w:rsidRPr="006252EB">
        <w:rPr>
          <w:color w:val="000000"/>
          <w:sz w:val="28"/>
          <w:szCs w:val="28"/>
          <w:lang w:val="uk-UA"/>
        </w:rPr>
        <w:t xml:space="preserve">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3) проводить відповідно до законодавства державний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технічний огляд зареєстрованих у встановленому порядку машин;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4)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проводить перевірку технічного стану машин;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5) здійснює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контроль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виконанням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вимог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законодавства у </w:t>
      </w:r>
      <w:r w:rsidRPr="006252EB">
        <w:rPr>
          <w:color w:val="000000"/>
          <w:sz w:val="28"/>
          <w:szCs w:val="28"/>
          <w:lang w:val="uk-UA"/>
        </w:rPr>
        <w:br/>
        <w:t>сфері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захисту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прав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споживачів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придбану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чи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відремонтовану </w:t>
      </w:r>
      <w:r w:rsidRPr="006252EB">
        <w:rPr>
          <w:color w:val="000000"/>
          <w:sz w:val="28"/>
          <w:szCs w:val="28"/>
          <w:lang w:val="uk-UA"/>
        </w:rPr>
        <w:br/>
        <w:t>сільськогосподарську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техніку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та комплектувальні вузли і агрегати до неї;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r w:rsidRPr="006252EB">
        <w:rPr>
          <w:color w:val="000000"/>
          <w:sz w:val="28"/>
          <w:szCs w:val="28"/>
          <w:lang w:val="uk-UA"/>
        </w:rPr>
        <w:t>6) видає в установленому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порядку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висновки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технічного </w:t>
      </w:r>
      <w:r w:rsidRPr="006252EB">
        <w:rPr>
          <w:color w:val="000000"/>
          <w:sz w:val="28"/>
          <w:szCs w:val="28"/>
          <w:lang w:val="uk-UA"/>
        </w:rPr>
        <w:br/>
        <w:t xml:space="preserve">стану проданих або відремонтованих машин, які підлягають перевірці </w:t>
      </w:r>
      <w:r w:rsidRPr="006252EB">
        <w:rPr>
          <w:color w:val="000000"/>
          <w:sz w:val="28"/>
          <w:szCs w:val="28"/>
          <w:lang w:val="uk-UA"/>
        </w:rPr>
        <w:br/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підтвердження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відповідності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їх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технічного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стану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вимогам </w:t>
      </w:r>
      <w:r w:rsidRPr="006252EB">
        <w:rPr>
          <w:color w:val="000000"/>
          <w:sz w:val="28"/>
          <w:szCs w:val="28"/>
          <w:lang w:val="uk-UA"/>
        </w:rPr>
        <w:br/>
        <w:t xml:space="preserve">законодавства;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7) проводить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технічну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експертизу та експертну оцінку машин, </w:t>
      </w:r>
      <w:r w:rsidRPr="006252EB">
        <w:rPr>
          <w:color w:val="000000"/>
          <w:sz w:val="28"/>
          <w:szCs w:val="28"/>
          <w:lang w:val="uk-UA"/>
        </w:rPr>
        <w:br/>
        <w:t>що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стали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не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придатними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використання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внаслідок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аварії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чи </w:t>
      </w:r>
      <w:r w:rsidRPr="006252EB">
        <w:rPr>
          <w:color w:val="000000"/>
          <w:sz w:val="28"/>
          <w:szCs w:val="28"/>
          <w:lang w:val="uk-UA"/>
        </w:rPr>
        <w:br/>
        <w:t>стихійного лиха,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та видає відповідні документи про доцільність їх подальшої експлуатації;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8) здійснює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контроль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сплатою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податку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власників </w:t>
      </w:r>
      <w:r w:rsidRPr="006252EB">
        <w:rPr>
          <w:color w:val="000000"/>
          <w:sz w:val="28"/>
          <w:szCs w:val="28"/>
          <w:lang w:val="uk-UA"/>
        </w:rPr>
        <w:br/>
        <w:t>транспортних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засобів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інших самохідних машин,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підконтрольних </w:t>
      </w:r>
      <w:r w:rsidRPr="006252EB">
        <w:rPr>
          <w:color w:val="000000"/>
          <w:sz w:val="28"/>
          <w:szCs w:val="28"/>
          <w:lang w:val="uk-UA"/>
        </w:rPr>
        <w:br/>
        <w:t xml:space="preserve">інспекції;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9) організовує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підготовку,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перепідготовку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підвищення </w:t>
      </w:r>
      <w:r w:rsidRPr="006252EB">
        <w:rPr>
          <w:color w:val="000000"/>
          <w:sz w:val="28"/>
          <w:szCs w:val="28"/>
          <w:lang w:val="uk-UA"/>
        </w:rPr>
        <w:br/>
        <w:t>кваліфікації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трактористів-машиністів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встановленому законодавством порядку;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10) приймає іспити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осіб,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які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пройшли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курс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навчання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у відповідних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навчальних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закладах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видає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посвідчення тракториста-машиніста;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11) здійснює державний нагляд за виконанням правил технічного і </w:t>
      </w:r>
      <w:proofErr w:type="spellStart"/>
      <w:r w:rsidRPr="006252EB">
        <w:rPr>
          <w:color w:val="000000"/>
          <w:sz w:val="28"/>
          <w:szCs w:val="28"/>
          <w:lang w:val="uk-UA"/>
        </w:rPr>
        <w:t>сервісного</w:t>
      </w:r>
      <w:r w:rsidRPr="006252EB">
        <w:rPr>
          <w:color w:val="FFFFFF"/>
          <w:sz w:val="28"/>
          <w:szCs w:val="28"/>
          <w:lang w:val="uk-UA"/>
        </w:rPr>
        <w:t>..</w:t>
      </w:r>
      <w:r w:rsidRPr="006252EB">
        <w:rPr>
          <w:color w:val="000000"/>
          <w:sz w:val="28"/>
          <w:szCs w:val="28"/>
          <w:lang w:val="uk-UA"/>
        </w:rPr>
        <w:t>обслуговування</w:t>
      </w:r>
      <w:proofErr w:type="spellEnd"/>
      <w:r w:rsidRPr="006252EB">
        <w:rPr>
          <w:color w:val="000000"/>
          <w:sz w:val="28"/>
          <w:szCs w:val="28"/>
          <w:lang w:val="uk-UA"/>
        </w:rPr>
        <w:t xml:space="preserve">; 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12) здійснює інші повноваження відповідно до закону.</w:t>
      </w:r>
    </w:p>
    <w:p w:rsidR="000D40EE" w:rsidRPr="006252EB" w:rsidRDefault="000D40EE" w:rsidP="000D40EE">
      <w:pPr>
        <w:widowControl w:val="0"/>
        <w:spacing w:before="60"/>
        <w:ind w:firstLine="702"/>
        <w:jc w:val="both"/>
        <w:rPr>
          <w:sz w:val="28"/>
          <w:szCs w:val="20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5. Інспекція має право: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1) залучати спеціалістів інших підрозділів облдержадміністрації, підприємств, установ та організацій, у тому числі громадських (за погодженням з їх керівниками), до вирішення питань, що належать до її компетенції;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2) одержувати в установленому порядку від інших підрозділів облдержадміністрації, органів місцевого самоврядування, підприємств, установ та організацій інформацію, документи та інші матеріали, а від органів державної статистики</w:t>
      </w:r>
      <w:r w:rsidRPr="006252EB">
        <w:rPr>
          <w:noProof/>
          <w:sz w:val="28"/>
          <w:lang w:val="uk-UA"/>
        </w:rPr>
        <w:t xml:space="preserve"> -</w:t>
      </w:r>
      <w:r w:rsidRPr="006252EB">
        <w:rPr>
          <w:sz w:val="28"/>
          <w:lang w:val="uk-UA"/>
        </w:rPr>
        <w:t xml:space="preserve"> безоплатно статистичні дані, необхідні для виконання покладених на неї завдань;</w:t>
      </w:r>
    </w:p>
    <w:p w:rsidR="000D40EE" w:rsidRPr="006252EB" w:rsidRDefault="000D40EE" w:rsidP="000D40EE">
      <w:pPr>
        <w:widowControl w:val="0"/>
        <w:spacing w:before="6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3) скликати в установленому порядку наради з питань, що належать до її компетенції;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4) одержувати від посадових осіб, підприємств, установ та організацій і громадян, у власності або користуванні яких є машини, документи, необхідні для вирішення питань, що належать до її компетенції;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5)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давати підприємствам, установам та організаціям і громадянам обов'язкові для виконання приписи з питань, що належать до її компетенції, про усунення виявлених недоліків.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6. Державний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інспектор під час виконання покладених на нього обов’язків має право:</w:t>
      </w:r>
    </w:p>
    <w:p w:rsidR="000D40EE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 xml:space="preserve">1) </w:t>
      </w:r>
      <w:r w:rsidRPr="006252EB">
        <w:rPr>
          <w:sz w:val="27"/>
          <w:szCs w:val="27"/>
          <w:lang w:val="uk-UA"/>
        </w:rPr>
        <w:t>безперешкодно відвідувати в установленому законодавством</w:t>
      </w:r>
      <w:r w:rsidRPr="006252EB">
        <w:rPr>
          <w:sz w:val="28"/>
          <w:lang w:val="uk-UA"/>
        </w:rPr>
        <w:t xml:space="preserve"> </w:t>
      </w:r>
      <w:r w:rsidRPr="006252EB">
        <w:rPr>
          <w:sz w:val="27"/>
          <w:szCs w:val="27"/>
          <w:lang w:val="uk-UA"/>
        </w:rPr>
        <w:t>порядку</w:t>
      </w:r>
      <w:r w:rsidRPr="006252EB">
        <w:rPr>
          <w:sz w:val="28"/>
          <w:lang w:val="uk-UA"/>
        </w:rPr>
        <w:t xml:space="preserve"> </w:t>
      </w:r>
    </w:p>
    <w:p w:rsidR="000D40EE" w:rsidRDefault="000D40EE" w:rsidP="000D40EE">
      <w:pPr>
        <w:widowControl w:val="0"/>
        <w:ind w:firstLine="702"/>
        <w:jc w:val="both"/>
        <w:rPr>
          <w:sz w:val="28"/>
          <w:lang w:val="uk-UA"/>
        </w:rPr>
      </w:pP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 w:rsidRPr="006252EB">
        <w:rPr>
          <w:sz w:val="28"/>
          <w:lang w:val="uk-UA"/>
        </w:rPr>
        <w:t>підприємства, установи та організації для проведення перевірок з питань, що належать до компетенції інспекції;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2) зупиняти і забороняти експлуатацію машин у разі наявності ознак, що свідчать про їх технічну несправність;</w:t>
      </w:r>
    </w:p>
    <w:p w:rsidR="000D40EE" w:rsidRPr="005118B9" w:rsidRDefault="000D40EE" w:rsidP="000D40EE">
      <w:pPr>
        <w:widowControl w:val="0"/>
        <w:ind w:firstLine="70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Pr="005118B9">
        <w:rPr>
          <w:sz w:val="27"/>
          <w:szCs w:val="27"/>
          <w:lang w:val="uk-UA"/>
        </w:rPr>
        <w:t xml:space="preserve">3) перевіряти у трактористів - машиністів під час проведення технічних оглядів машин документи на право користування і керування машинами, а також наявність медичної довідки про стан здоров’я та перевіряти їх знання Правил дорожнього руху і навички керування машинами; </w:t>
      </w:r>
    </w:p>
    <w:p w:rsidR="000D40EE" w:rsidRPr="005118B9" w:rsidRDefault="000D40EE" w:rsidP="000D40EE">
      <w:pPr>
        <w:widowControl w:val="0"/>
        <w:ind w:firstLine="70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Pr="005118B9">
        <w:rPr>
          <w:sz w:val="27"/>
          <w:szCs w:val="27"/>
          <w:lang w:val="uk-UA"/>
        </w:rPr>
        <w:t>4)</w:t>
      </w:r>
      <w:r>
        <w:rPr>
          <w:sz w:val="27"/>
          <w:szCs w:val="27"/>
          <w:lang w:val="uk-UA"/>
        </w:rPr>
        <w:t xml:space="preserve"> </w:t>
      </w:r>
      <w:r w:rsidRPr="005118B9">
        <w:rPr>
          <w:sz w:val="27"/>
          <w:szCs w:val="27"/>
          <w:lang w:val="uk-UA"/>
        </w:rPr>
        <w:t xml:space="preserve">робити у передбачених законодавством випадках трактористам - машиністам попередження (компостерну </w:t>
      </w:r>
      <w:proofErr w:type="spellStart"/>
      <w:r w:rsidRPr="005118B9">
        <w:rPr>
          <w:sz w:val="27"/>
          <w:szCs w:val="27"/>
          <w:lang w:val="uk-UA"/>
        </w:rPr>
        <w:t>просічку</w:t>
      </w:r>
      <w:proofErr w:type="spellEnd"/>
      <w:r w:rsidRPr="005118B9">
        <w:rPr>
          <w:sz w:val="27"/>
          <w:szCs w:val="27"/>
          <w:lang w:val="uk-UA"/>
        </w:rPr>
        <w:t>) в талоні попереджень, а за грубе порушення правил техніки безпеки та дорожнього руху порушувати питання</w:t>
      </w:r>
      <w:r>
        <w:rPr>
          <w:sz w:val="27"/>
          <w:szCs w:val="27"/>
          <w:lang w:val="uk-UA"/>
        </w:rPr>
        <w:t xml:space="preserve"> </w:t>
      </w:r>
      <w:r w:rsidRPr="005118B9">
        <w:rPr>
          <w:sz w:val="27"/>
          <w:szCs w:val="27"/>
          <w:lang w:val="uk-UA"/>
        </w:rPr>
        <w:t>про позбавлення їх права керування машинами;</w:t>
      </w:r>
    </w:p>
    <w:p w:rsidR="000D40EE" w:rsidRPr="005118B9" w:rsidRDefault="000D40EE" w:rsidP="000D40EE">
      <w:pPr>
        <w:widowControl w:val="0"/>
        <w:ind w:firstLine="70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Pr="005118B9">
        <w:rPr>
          <w:sz w:val="27"/>
          <w:szCs w:val="27"/>
          <w:lang w:val="uk-UA"/>
        </w:rPr>
        <w:t>5) давати посадовим особам та громадянам обов’язкові для виконання</w:t>
      </w:r>
      <w:r>
        <w:rPr>
          <w:sz w:val="27"/>
          <w:szCs w:val="27"/>
          <w:lang w:val="uk-UA"/>
        </w:rPr>
        <w:t xml:space="preserve"> </w:t>
      </w:r>
      <w:r w:rsidRPr="005118B9">
        <w:rPr>
          <w:sz w:val="27"/>
          <w:szCs w:val="27"/>
          <w:lang w:val="uk-UA"/>
        </w:rPr>
        <w:t>приписи про усунення</w:t>
      </w:r>
      <w:r>
        <w:rPr>
          <w:sz w:val="27"/>
          <w:szCs w:val="27"/>
          <w:lang w:val="uk-UA"/>
        </w:rPr>
        <w:t xml:space="preserve"> </w:t>
      </w:r>
      <w:r w:rsidRPr="005118B9">
        <w:rPr>
          <w:sz w:val="27"/>
          <w:szCs w:val="27"/>
          <w:lang w:val="uk-UA"/>
        </w:rPr>
        <w:t>виявлених порушень правил, норм та стандартів, що стосуються безпеки технічної експлуатації машин, дорожнього руху, а у разі невиконання таких приписів – передавати матеріали до правоохоронних органів для притягнення винних осіб до відповідальності;</w:t>
      </w:r>
    </w:p>
    <w:p w:rsidR="000D40EE" w:rsidRPr="005118B9" w:rsidRDefault="000D40EE" w:rsidP="000D40EE">
      <w:pPr>
        <w:widowControl w:val="0"/>
        <w:ind w:firstLine="702"/>
        <w:jc w:val="both"/>
        <w:rPr>
          <w:sz w:val="27"/>
          <w:szCs w:val="27"/>
          <w:lang w:val="uk-UA"/>
        </w:rPr>
      </w:pPr>
      <w:r w:rsidRPr="005118B9">
        <w:rPr>
          <w:sz w:val="27"/>
          <w:szCs w:val="27"/>
          <w:lang w:val="uk-UA"/>
        </w:rPr>
        <w:t>6)</w:t>
      </w:r>
      <w:r>
        <w:rPr>
          <w:sz w:val="27"/>
          <w:szCs w:val="27"/>
          <w:lang w:val="uk-UA"/>
        </w:rPr>
        <w:t xml:space="preserve"> </w:t>
      </w:r>
      <w:r w:rsidRPr="005118B9">
        <w:rPr>
          <w:sz w:val="27"/>
          <w:szCs w:val="27"/>
          <w:lang w:val="uk-UA"/>
        </w:rPr>
        <w:t xml:space="preserve">перевіряти у </w:t>
      </w:r>
      <w:proofErr w:type="spellStart"/>
      <w:r w:rsidRPr="005118B9">
        <w:rPr>
          <w:sz w:val="27"/>
          <w:szCs w:val="27"/>
          <w:lang w:val="uk-UA"/>
        </w:rPr>
        <w:t>навчально</w:t>
      </w:r>
      <w:proofErr w:type="spellEnd"/>
      <w:r w:rsidRPr="005118B9">
        <w:rPr>
          <w:sz w:val="27"/>
          <w:szCs w:val="27"/>
          <w:lang w:val="uk-UA"/>
        </w:rPr>
        <w:t xml:space="preserve"> – виховних закладах, що проводять роботу з підготовки трактористів - машиністів та підвищення їх кваліфікації, відповідність матеріальної бази, методичного забезпечення та якості підготовки трактористів - машиністів вимогам навчальних програм;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noProof/>
          <w:sz w:val="28"/>
          <w:lang w:val="uk-UA"/>
        </w:rPr>
        <w:t>7.</w:t>
      </w:r>
      <w:r w:rsidRPr="006252EB">
        <w:rPr>
          <w:sz w:val="28"/>
          <w:lang w:val="uk-UA"/>
        </w:rPr>
        <w:t xml:space="preserve"> Інспекція під час виконання покладених на неї завдань взаємодіє з іншими підрозділами держадміністрації, органами місцевого самоврядування, підприємствами, установами та організаціями і громадянами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8. Інспекцію очолює начальник, який призначається на посаду і звільняється з посади головою обласної державної адміністрації за погодженням з Міністром аграрної політики.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 xml:space="preserve">Начальник має заступника, який призначається на посаду і звільняється з посади головою облдержадміністрації за поданням начальника інспекції, погодженим з Міністром аграрної політики. 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 w:rsidRPr="006252EB">
        <w:rPr>
          <w:sz w:val="28"/>
          <w:lang w:val="uk-UA"/>
        </w:rPr>
        <w:t>До складу інспекції входять головні, провідні та старші державні інспектори.</w:t>
      </w:r>
    </w:p>
    <w:p w:rsidR="000D40EE" w:rsidRPr="006252EB" w:rsidRDefault="000D40EE" w:rsidP="000D40EE">
      <w:pPr>
        <w:widowControl w:val="0"/>
        <w:spacing w:before="4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9. Начальник інспекції: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1) здійснює керівництво діяльністю інспекції, несе персональну відповідальність за виконання покладених на неї завдань, визначає ступінь відповідальності заступника начальника інспекції, керівників її структурних підрозділів;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2) вносить в установленому порядку пропозиції щодо структури і штатного розпису інспекції в межах граничної чисельності та фонду оплати праці працівників;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3) видає у межах своєї компетенції накази, забезпечує організацію і контроль їх виконання;</w:t>
      </w:r>
    </w:p>
    <w:p w:rsidR="000D40EE" w:rsidRPr="006252EB" w:rsidRDefault="000D40EE" w:rsidP="000D40EE">
      <w:pPr>
        <w:widowControl w:val="0"/>
        <w:tabs>
          <w:tab w:val="left" w:pos="1134"/>
        </w:tabs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4) розпоряджається коштами в межах затвердженого кошторису витрат на утримання інспекції;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5) призначає на </w:t>
      </w:r>
      <w:r w:rsidRPr="006252EB">
        <w:rPr>
          <w:sz w:val="28"/>
          <w:lang w:val="uk-UA"/>
        </w:rPr>
        <w:t>посаду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звільняє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посади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працівників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>інспекції, затверджує посадові інструкції;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lang w:val="uk-UA"/>
        </w:rPr>
      </w:pPr>
      <w:r w:rsidRPr="006252EB">
        <w:rPr>
          <w:sz w:val="28"/>
          <w:lang w:val="uk-UA"/>
        </w:rPr>
        <w:t>6) розглядає справи про адміністративні правопорушення і накладає адміністративні стягнення відповідно до закону.</w:t>
      </w:r>
    </w:p>
    <w:p w:rsidR="000D40EE" w:rsidRPr="006252EB" w:rsidRDefault="000D40EE" w:rsidP="000D40EE">
      <w:pPr>
        <w:pStyle w:val="HTMLPreformatted"/>
        <w:ind w:firstLine="7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2EB">
        <w:rPr>
          <w:rFonts w:ascii="Times New Roman" w:hAnsi="Times New Roman" w:cs="Times New Roman"/>
          <w:sz w:val="28"/>
          <w:szCs w:val="28"/>
          <w:lang w:val="uk-UA"/>
        </w:rPr>
        <w:t>10. Інспекція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2EB">
        <w:rPr>
          <w:rFonts w:ascii="Times New Roman" w:hAnsi="Times New Roman" w:cs="Times New Roman"/>
          <w:sz w:val="28"/>
          <w:szCs w:val="28"/>
          <w:lang w:val="uk-UA"/>
        </w:rPr>
        <w:t>утримується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2EB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2EB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2EB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2EB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бюджету. </w:t>
      </w:r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bookmarkStart w:id="8" w:name="58"/>
      <w:bookmarkEnd w:id="8"/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Граничну чисельність, фонд оплати праці працівників інспекції та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видатки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їх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утримання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визначає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голова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облдержадміністрації в межах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виділених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асигнувань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 xml:space="preserve">затвердженої граничної чисельності працівників облдержадміністрації. </w:t>
      </w:r>
      <w:bookmarkStart w:id="9" w:name="59"/>
      <w:bookmarkEnd w:id="9"/>
    </w:p>
    <w:p w:rsidR="000D40EE" w:rsidRPr="006252EB" w:rsidRDefault="000D40EE" w:rsidP="000D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Кошторис і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штатний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розпис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інспекції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затверджує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голова облдержадміністрації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після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проведення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їх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експертизи</w:t>
      </w:r>
      <w:r>
        <w:rPr>
          <w:color w:val="000000"/>
          <w:sz w:val="28"/>
          <w:szCs w:val="28"/>
          <w:lang w:val="uk-UA"/>
        </w:rPr>
        <w:t xml:space="preserve"> </w:t>
      </w:r>
      <w:r w:rsidRPr="006252EB">
        <w:rPr>
          <w:color w:val="000000"/>
          <w:sz w:val="28"/>
          <w:szCs w:val="28"/>
          <w:lang w:val="uk-UA"/>
        </w:rPr>
        <w:t>відповідним фінансовим управлінням.</w:t>
      </w:r>
    </w:p>
    <w:p w:rsidR="000D40EE" w:rsidRPr="006252EB" w:rsidRDefault="000D40EE" w:rsidP="000D40EE">
      <w:pPr>
        <w:widowControl w:val="0"/>
        <w:ind w:firstLine="702"/>
        <w:jc w:val="both"/>
        <w:rPr>
          <w:sz w:val="28"/>
          <w:szCs w:val="20"/>
          <w:lang w:val="uk-UA"/>
        </w:rPr>
      </w:pPr>
      <w:r w:rsidRPr="006252EB">
        <w:rPr>
          <w:sz w:val="28"/>
          <w:lang w:val="uk-UA"/>
        </w:rPr>
        <w:t>11.</w:t>
      </w:r>
      <w:r w:rsidRPr="006252EB">
        <w:rPr>
          <w:color w:val="FFFFFF"/>
          <w:sz w:val="28"/>
          <w:lang w:val="uk-UA"/>
        </w:rPr>
        <w:t>..</w:t>
      </w:r>
      <w:r w:rsidRPr="006252EB">
        <w:rPr>
          <w:sz w:val="28"/>
          <w:lang w:val="uk-UA"/>
        </w:rPr>
        <w:t>Інспекція забезпечується службовими, спеціальними (спеціалізованими) автомобілями, приладами діагностики, необхідними інструментами, технічними засобами зв’язку та іншими матеріально - технічними засобами, необхідними</w:t>
      </w:r>
      <w:r>
        <w:rPr>
          <w:sz w:val="28"/>
          <w:lang w:val="uk-UA"/>
        </w:rPr>
        <w:t xml:space="preserve"> </w:t>
      </w:r>
      <w:r w:rsidRPr="006252EB">
        <w:rPr>
          <w:sz w:val="28"/>
          <w:lang w:val="uk-UA"/>
        </w:rPr>
        <w:t xml:space="preserve">для виконання покладених на неї завдань, за номенклатурою, затвердженою </w:t>
      </w:r>
      <w:proofErr w:type="spellStart"/>
      <w:r w:rsidRPr="006252EB">
        <w:rPr>
          <w:sz w:val="28"/>
          <w:lang w:val="uk-UA"/>
        </w:rPr>
        <w:t>Мінагрополітики</w:t>
      </w:r>
      <w:proofErr w:type="spellEnd"/>
      <w:r w:rsidRPr="006252EB">
        <w:rPr>
          <w:sz w:val="28"/>
          <w:lang w:val="uk-UA"/>
        </w:rPr>
        <w:t>.</w:t>
      </w:r>
    </w:p>
    <w:p w:rsidR="000D40EE" w:rsidRPr="006252EB" w:rsidRDefault="000D40EE" w:rsidP="000D40EE">
      <w:pPr>
        <w:widowControl w:val="0"/>
        <w:ind w:firstLine="702"/>
        <w:jc w:val="both"/>
        <w:rPr>
          <w:rFonts w:ascii="Tms Rmn" w:hAnsi="Tms Rmn"/>
          <w:sz w:val="28"/>
          <w:lang w:val="uk-UA"/>
        </w:rPr>
      </w:pPr>
      <w:r w:rsidRPr="006252EB">
        <w:rPr>
          <w:noProof/>
          <w:sz w:val="28"/>
          <w:lang w:val="uk-UA"/>
        </w:rPr>
        <w:t>12.</w:t>
      </w:r>
      <w:r w:rsidRPr="006252EB">
        <w:rPr>
          <w:sz w:val="28"/>
          <w:lang w:val="uk-UA"/>
        </w:rPr>
        <w:t xml:space="preserve"> Інспекція є юридичною особою, має самостійний баланс, рахунки в органах Державного казначейства, печатку із зображенням Державного Герба України і своїм найменуванням.</w:t>
      </w:r>
      <w:bookmarkStart w:id="10" w:name="DeletedSectionBreakLast"/>
      <w:r w:rsidRPr="006252EB">
        <w:rPr>
          <w:rFonts w:ascii="Tms Rmn" w:hAnsi="Tms Rmn"/>
          <w:sz w:val="28"/>
          <w:lang w:val="uk-UA"/>
        </w:rPr>
        <w:t xml:space="preserve"> </w:t>
      </w:r>
    </w:p>
    <w:bookmarkEnd w:id="10"/>
    <w:p w:rsidR="000D40EE" w:rsidRPr="006252EB" w:rsidRDefault="000D40EE" w:rsidP="000D40EE">
      <w:pPr>
        <w:widowControl w:val="0"/>
        <w:ind w:right="620" w:firstLine="702"/>
        <w:jc w:val="both"/>
        <w:rPr>
          <w:sz w:val="28"/>
          <w:lang w:val="uk-UA"/>
        </w:rPr>
      </w:pPr>
    </w:p>
    <w:p w:rsidR="000D40EE" w:rsidRPr="006252EB" w:rsidRDefault="000D40EE" w:rsidP="000D40EE">
      <w:pPr>
        <w:widowControl w:val="0"/>
        <w:spacing w:line="240" w:lineRule="exact"/>
        <w:ind w:right="620" w:firstLine="702"/>
        <w:jc w:val="both"/>
        <w:rPr>
          <w:sz w:val="28"/>
          <w:lang w:val="uk-UA"/>
        </w:rPr>
      </w:pPr>
    </w:p>
    <w:p w:rsidR="000D40EE" w:rsidRPr="006252EB" w:rsidRDefault="000D40EE" w:rsidP="000D40EE">
      <w:pPr>
        <w:widowControl w:val="0"/>
        <w:ind w:right="618" w:firstLine="702"/>
        <w:jc w:val="both"/>
        <w:rPr>
          <w:sz w:val="28"/>
          <w:lang w:val="uk-UA"/>
        </w:rPr>
      </w:pPr>
    </w:p>
    <w:p w:rsidR="000D40EE" w:rsidRPr="006252EB" w:rsidRDefault="000D40EE" w:rsidP="000D40EE">
      <w:pPr>
        <w:widowControl w:val="0"/>
        <w:ind w:right="618" w:firstLine="702"/>
        <w:jc w:val="both"/>
        <w:rPr>
          <w:sz w:val="28"/>
          <w:lang w:val="uk-UA"/>
        </w:rPr>
      </w:pPr>
    </w:p>
    <w:p w:rsidR="000D40EE" w:rsidRPr="006252EB" w:rsidRDefault="000D40EE" w:rsidP="000D40EE">
      <w:pPr>
        <w:widowControl w:val="0"/>
        <w:ind w:right="618" w:firstLine="702"/>
        <w:jc w:val="both"/>
        <w:rPr>
          <w:sz w:val="28"/>
          <w:lang w:val="uk-UA"/>
        </w:rPr>
      </w:pPr>
      <w:r w:rsidRPr="006252EB">
        <w:rPr>
          <w:sz w:val="28"/>
          <w:lang w:val="uk-UA"/>
        </w:rPr>
        <w:t>Заступник голови -</w:t>
      </w:r>
    </w:p>
    <w:p w:rsidR="000D40EE" w:rsidRPr="006252EB" w:rsidRDefault="000D40EE" w:rsidP="000D40EE">
      <w:pPr>
        <w:widowControl w:val="0"/>
        <w:ind w:right="618" w:firstLine="702"/>
        <w:jc w:val="both"/>
        <w:rPr>
          <w:sz w:val="28"/>
          <w:lang w:val="uk-UA"/>
        </w:rPr>
      </w:pPr>
      <w:r w:rsidRPr="006252EB">
        <w:rPr>
          <w:sz w:val="28"/>
          <w:lang w:val="uk-UA"/>
        </w:rPr>
        <w:t xml:space="preserve">керівник апарату </w:t>
      </w:r>
    </w:p>
    <w:p w:rsidR="000D40EE" w:rsidRPr="006252EB" w:rsidRDefault="000D40EE" w:rsidP="000D40EE">
      <w:pPr>
        <w:widowControl w:val="0"/>
        <w:ind w:right="618" w:firstLine="702"/>
        <w:jc w:val="both"/>
        <w:rPr>
          <w:sz w:val="28"/>
          <w:lang w:val="uk-UA"/>
        </w:rPr>
      </w:pPr>
      <w:r w:rsidRPr="006252EB">
        <w:rPr>
          <w:sz w:val="28"/>
          <w:lang w:val="uk-UA"/>
        </w:rPr>
        <w:t>облдержадміністрації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                                             </w:t>
      </w:r>
      <w:r w:rsidRPr="006252EB">
        <w:rPr>
          <w:sz w:val="28"/>
          <w:lang w:val="uk-UA"/>
        </w:rPr>
        <w:t>С.А.Соловей</w:t>
      </w:r>
    </w:p>
    <w:p w:rsidR="00F870F7" w:rsidRPr="000D40EE" w:rsidRDefault="00F870F7" w:rsidP="000D40EE">
      <w:pPr>
        <w:ind w:firstLine="702"/>
        <w:rPr>
          <w:lang w:val="uk-UA"/>
        </w:rPr>
      </w:pPr>
    </w:p>
    <w:sectPr w:rsidR="00F870F7" w:rsidRPr="000D40EE" w:rsidSect="000D40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0EE"/>
    <w:rsid w:val="00084844"/>
    <w:rsid w:val="000D14AA"/>
    <w:rsid w:val="000D2F32"/>
    <w:rsid w:val="000D40EE"/>
    <w:rsid w:val="0026315A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10545-F2FE-499F-AB7D-C9F335A6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0E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D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