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79F" w:rsidRDefault="0041779F" w:rsidP="0041779F">
      <w:pPr>
        <w:rPr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ind w:left="4860"/>
        <w:rPr>
          <w:bCs/>
          <w:sz w:val="28"/>
          <w:szCs w:val="28"/>
          <w:lang w:val="uk-UA"/>
        </w:rPr>
      </w:pPr>
      <w:r w:rsidRPr="001C6942">
        <w:rPr>
          <w:bCs/>
          <w:sz w:val="28"/>
          <w:szCs w:val="28"/>
          <w:lang w:val="uk-UA"/>
        </w:rPr>
        <w:t>ЗАТВЕРДЖЕНО</w:t>
      </w:r>
    </w:p>
    <w:p w:rsidR="0041779F" w:rsidRPr="001C6942" w:rsidRDefault="0041779F" w:rsidP="0041779F">
      <w:pPr>
        <w:shd w:val="clear" w:color="auto" w:fill="FFFFFF"/>
        <w:tabs>
          <w:tab w:val="left" w:pos="6390"/>
          <w:tab w:val="left" w:pos="8610"/>
        </w:tabs>
        <w:ind w:left="4860"/>
        <w:rPr>
          <w:bCs/>
          <w:sz w:val="28"/>
          <w:szCs w:val="28"/>
          <w:lang w:val="uk-UA"/>
        </w:rPr>
      </w:pPr>
      <w:r w:rsidRPr="001C6942">
        <w:rPr>
          <w:bCs/>
          <w:sz w:val="28"/>
          <w:szCs w:val="28"/>
          <w:lang w:val="uk-UA"/>
        </w:rPr>
        <w:t>Розпорядження голови</w:t>
      </w:r>
      <w:r>
        <w:rPr>
          <w:bCs/>
          <w:sz w:val="28"/>
          <w:szCs w:val="28"/>
          <w:lang w:val="uk-UA"/>
        </w:rPr>
        <w:t xml:space="preserve"> </w:t>
      </w:r>
      <w:r w:rsidRPr="001C6942">
        <w:rPr>
          <w:bCs/>
          <w:sz w:val="28"/>
          <w:szCs w:val="28"/>
          <w:lang w:val="uk-UA"/>
        </w:rPr>
        <w:t>обласної державної адміністрації</w:t>
      </w:r>
    </w:p>
    <w:p w:rsidR="0041779F" w:rsidRPr="001C6942" w:rsidRDefault="0041779F" w:rsidP="0041779F">
      <w:pPr>
        <w:shd w:val="clear" w:color="auto" w:fill="FFFFFF"/>
        <w:tabs>
          <w:tab w:val="left" w:pos="9075"/>
        </w:tabs>
        <w:ind w:left="4860"/>
        <w:rPr>
          <w:bCs/>
          <w:sz w:val="28"/>
          <w:szCs w:val="28"/>
          <w:lang w:val="uk-UA"/>
        </w:rPr>
      </w:pPr>
      <w:r w:rsidRPr="001C6942">
        <w:rPr>
          <w:bCs/>
          <w:sz w:val="28"/>
          <w:szCs w:val="28"/>
          <w:lang w:val="uk-UA"/>
        </w:rPr>
        <w:t>31.05.2011 №229</w:t>
      </w:r>
    </w:p>
    <w:p w:rsidR="0041779F" w:rsidRDefault="0041779F" w:rsidP="0041779F">
      <w:pPr>
        <w:shd w:val="clear" w:color="auto" w:fill="FFFFFF"/>
        <w:tabs>
          <w:tab w:val="left" w:pos="9075"/>
        </w:tabs>
        <w:rPr>
          <w:b/>
          <w:bCs/>
          <w:sz w:val="28"/>
          <w:szCs w:val="28"/>
          <w:lang w:val="uk-UA"/>
        </w:rPr>
      </w:pPr>
      <w:r w:rsidRPr="001C6942">
        <w:rPr>
          <w:b/>
          <w:bCs/>
          <w:sz w:val="28"/>
          <w:szCs w:val="28"/>
          <w:lang w:val="uk-UA"/>
        </w:rPr>
        <w:tab/>
      </w:r>
    </w:p>
    <w:p w:rsidR="0041779F" w:rsidRPr="001C6942" w:rsidRDefault="0041779F" w:rsidP="0041779F">
      <w:pPr>
        <w:shd w:val="clear" w:color="auto" w:fill="FFFFFF"/>
        <w:tabs>
          <w:tab w:val="left" w:pos="9075"/>
        </w:tabs>
        <w:rPr>
          <w:b/>
          <w:bCs/>
          <w:sz w:val="28"/>
          <w:szCs w:val="28"/>
          <w:lang w:val="uk-UA"/>
        </w:rPr>
      </w:pPr>
    </w:p>
    <w:p w:rsidR="0041779F" w:rsidRPr="001C6942" w:rsidRDefault="0041779F" w:rsidP="0041779F">
      <w:pPr>
        <w:jc w:val="center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Положення</w:t>
      </w:r>
    </w:p>
    <w:p w:rsidR="0041779F" w:rsidRPr="001C6942" w:rsidRDefault="0041779F" w:rsidP="0041779F">
      <w:pPr>
        <w:pStyle w:val="BodyText"/>
        <w:jc w:val="center"/>
        <w:rPr>
          <w:lang w:val="uk-UA"/>
        </w:rPr>
      </w:pPr>
      <w:r w:rsidRPr="001C6942">
        <w:rPr>
          <w:lang w:val="uk-UA"/>
        </w:rPr>
        <w:t xml:space="preserve"> про Координаційну раду з питань протидії туберкульозу, ВІЛ - </w:t>
      </w:r>
      <w:proofErr w:type="spellStart"/>
      <w:r w:rsidRPr="001C6942">
        <w:rPr>
          <w:lang w:val="uk-UA"/>
        </w:rPr>
        <w:t>інфекції/СНІДУ</w:t>
      </w:r>
      <w:proofErr w:type="spellEnd"/>
      <w:r w:rsidRPr="001C6942">
        <w:rPr>
          <w:lang w:val="uk-UA"/>
        </w:rPr>
        <w:t xml:space="preserve"> та боротьби з наркоманією</w:t>
      </w:r>
      <w:r>
        <w:rPr>
          <w:lang w:val="uk-UA"/>
        </w:rPr>
        <w:t xml:space="preserve"> </w:t>
      </w:r>
      <w:r w:rsidRPr="001C6942">
        <w:rPr>
          <w:lang w:val="uk-UA"/>
        </w:rPr>
        <w:t xml:space="preserve">при </w:t>
      </w:r>
      <w:r w:rsidRPr="001C6942">
        <w:rPr>
          <w:bCs/>
          <w:lang w:val="uk-UA"/>
        </w:rPr>
        <w:t>обласній державній адміністрації</w:t>
      </w:r>
    </w:p>
    <w:p w:rsidR="0041779F" w:rsidRPr="001C6942" w:rsidRDefault="0041779F" w:rsidP="0041779F">
      <w:pPr>
        <w:shd w:val="clear" w:color="auto" w:fill="FFFFFF"/>
        <w:tabs>
          <w:tab w:val="left" w:pos="288"/>
        </w:tabs>
        <w:ind w:left="22" w:firstLine="938"/>
        <w:rPr>
          <w:b/>
          <w:bCs/>
          <w:spacing w:val="-16"/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tabs>
          <w:tab w:val="left" w:pos="288"/>
          <w:tab w:val="left" w:pos="960"/>
        </w:tabs>
        <w:jc w:val="center"/>
        <w:rPr>
          <w:b/>
          <w:bCs/>
          <w:sz w:val="28"/>
          <w:szCs w:val="28"/>
          <w:lang w:val="uk-UA"/>
        </w:rPr>
      </w:pPr>
      <w:r w:rsidRPr="001C6942">
        <w:rPr>
          <w:b/>
          <w:bCs/>
          <w:sz w:val="28"/>
          <w:szCs w:val="28"/>
          <w:lang w:val="uk-UA"/>
        </w:rPr>
        <w:t>1.</w:t>
      </w:r>
      <w:r w:rsidRPr="001C6942">
        <w:rPr>
          <w:b/>
          <w:bCs/>
          <w:sz w:val="28"/>
          <w:szCs w:val="28"/>
          <w:lang w:val="uk-UA"/>
        </w:rPr>
        <w:tab/>
        <w:t>Загальні положення</w:t>
      </w:r>
    </w:p>
    <w:p w:rsidR="0041779F" w:rsidRPr="001C6942" w:rsidRDefault="0041779F" w:rsidP="0041779F">
      <w:pPr>
        <w:shd w:val="clear" w:color="auto" w:fill="FFFFFF"/>
        <w:tabs>
          <w:tab w:val="left" w:pos="288"/>
        </w:tabs>
        <w:ind w:firstLine="709"/>
        <w:rPr>
          <w:sz w:val="28"/>
          <w:szCs w:val="28"/>
          <w:lang w:val="uk-UA"/>
        </w:rPr>
      </w:pPr>
    </w:p>
    <w:p w:rsidR="0041779F" w:rsidRPr="001C6942" w:rsidRDefault="0041779F" w:rsidP="0041779F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Координаційна рада </w:t>
      </w:r>
      <w:r w:rsidRPr="001C6942">
        <w:rPr>
          <w:spacing w:val="1"/>
          <w:sz w:val="28"/>
          <w:szCs w:val="28"/>
          <w:lang w:val="uk-UA"/>
        </w:rPr>
        <w:t xml:space="preserve">з питань протидії 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 боротьби з наркоманією </w:t>
      </w:r>
      <w:r w:rsidRPr="001C6942">
        <w:rPr>
          <w:sz w:val="28"/>
          <w:szCs w:val="28"/>
          <w:lang w:val="uk-UA"/>
        </w:rPr>
        <w:t xml:space="preserve">при </w:t>
      </w:r>
      <w:r w:rsidRPr="001C6942">
        <w:rPr>
          <w:bCs/>
          <w:sz w:val="28"/>
          <w:szCs w:val="28"/>
          <w:lang w:val="uk-UA"/>
        </w:rPr>
        <w:t xml:space="preserve">обласній державній адміністрації </w:t>
      </w:r>
      <w:r w:rsidRPr="001C6942">
        <w:rPr>
          <w:sz w:val="28"/>
          <w:szCs w:val="28"/>
          <w:lang w:val="uk-UA"/>
        </w:rPr>
        <w:t xml:space="preserve">(далі </w:t>
      </w:r>
      <w:r w:rsidRPr="0041779F">
        <w:rPr>
          <w:sz w:val="28"/>
          <w:szCs w:val="28"/>
          <w:lang w:val="uk-UA"/>
        </w:rPr>
        <w:t>–</w:t>
      </w:r>
      <w:r w:rsidRPr="001C6942">
        <w:rPr>
          <w:sz w:val="28"/>
          <w:szCs w:val="28"/>
          <w:lang w:val="uk-UA"/>
        </w:rPr>
        <w:t xml:space="preserve"> Координаційна рада)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створюється</w:t>
      </w:r>
      <w:r>
        <w:rPr>
          <w:sz w:val="28"/>
          <w:szCs w:val="28"/>
          <w:lang w:val="uk-UA"/>
        </w:rPr>
        <w:t xml:space="preserve"> </w:t>
      </w:r>
      <w:r w:rsidRPr="001C6942">
        <w:rPr>
          <w:bCs/>
          <w:sz w:val="28"/>
          <w:szCs w:val="28"/>
          <w:lang w:val="uk-UA"/>
        </w:rPr>
        <w:t xml:space="preserve">обласною державною адміністрацією. </w:t>
      </w:r>
    </w:p>
    <w:p w:rsidR="0041779F" w:rsidRPr="001C6942" w:rsidRDefault="0041779F" w:rsidP="0041779F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Координаційна рада є робочим органом, який здійснює координацію діяльності місцевих органів виконавчої влади, підприємств, установ, відповідних міжнародних, громадських і релігійних організацій, що працюють в області,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з метою формування та ефективної реалізації єдиної політики надання допомоги людям з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туберкульозом, </w:t>
      </w:r>
      <w:proofErr w:type="spellStart"/>
      <w:r w:rsidRPr="001C6942">
        <w:rPr>
          <w:sz w:val="28"/>
          <w:szCs w:val="28"/>
          <w:lang w:val="uk-UA"/>
        </w:rPr>
        <w:t>ВІЛ-інфекцією/СНІДом</w:t>
      </w:r>
      <w:proofErr w:type="spellEnd"/>
      <w:r w:rsidRPr="001C6942">
        <w:rPr>
          <w:sz w:val="28"/>
          <w:szCs w:val="28"/>
          <w:lang w:val="uk-UA"/>
        </w:rPr>
        <w:t>, залежним від наркотиків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в області, консолідованого використання коштів, удосконалення системи моніторингу та оцінки у сфері попередження поширення </w:t>
      </w:r>
      <w:r w:rsidRPr="001C6942">
        <w:rPr>
          <w:spacing w:val="1"/>
          <w:sz w:val="28"/>
          <w:szCs w:val="28"/>
          <w:lang w:val="uk-UA"/>
        </w:rPr>
        <w:t xml:space="preserve">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, наркоманії. </w:t>
      </w:r>
    </w:p>
    <w:p w:rsidR="0041779F" w:rsidRPr="001C6942" w:rsidRDefault="0041779F" w:rsidP="0041779F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У своїй діяльності Координаційна рада керується Конституцією України і законами України, актами Верховної Ради України, Президента України,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Кабінету Міністрів України,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рішеннями Національної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ради з проблем </w:t>
      </w:r>
      <w:proofErr w:type="spellStart"/>
      <w:r w:rsidRPr="001C6942">
        <w:rPr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туберкульозу і наркоманії при Президентові України, Національної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ради з питань протидії туберкульозу та </w:t>
      </w:r>
      <w:proofErr w:type="spellStart"/>
      <w:r w:rsidRPr="001C6942">
        <w:rPr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z w:val="28"/>
          <w:szCs w:val="28"/>
          <w:lang w:val="uk-UA"/>
        </w:rPr>
        <w:t xml:space="preserve"> при Кабінеті Міністрів України.</w:t>
      </w:r>
    </w:p>
    <w:p w:rsidR="0041779F" w:rsidRPr="001C6942" w:rsidRDefault="0041779F" w:rsidP="0041779F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tabs>
          <w:tab w:val="left" w:pos="288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1C6942">
        <w:rPr>
          <w:b/>
          <w:bCs/>
          <w:sz w:val="28"/>
          <w:szCs w:val="28"/>
          <w:lang w:val="uk-UA"/>
        </w:rPr>
        <w:t xml:space="preserve">2. Основними завданнями </w:t>
      </w:r>
      <w:r w:rsidRPr="001C6942">
        <w:rPr>
          <w:b/>
          <w:sz w:val="28"/>
          <w:szCs w:val="28"/>
          <w:lang w:val="uk-UA"/>
        </w:rPr>
        <w:t>Координаційної р</w:t>
      </w:r>
      <w:r w:rsidRPr="001C6942">
        <w:rPr>
          <w:b/>
          <w:bCs/>
          <w:sz w:val="28"/>
          <w:szCs w:val="28"/>
          <w:lang w:val="uk-UA"/>
        </w:rPr>
        <w:t>ади є:</w:t>
      </w:r>
    </w:p>
    <w:p w:rsidR="0041779F" w:rsidRPr="001C6942" w:rsidRDefault="0041779F" w:rsidP="0041779F">
      <w:pPr>
        <w:shd w:val="clear" w:color="auto" w:fill="FFFFFF"/>
        <w:tabs>
          <w:tab w:val="left" w:pos="288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tabs>
          <w:tab w:val="left" w:pos="54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2.1. Координація діяльності і сприяння співробітництву місцевих органів виконавчої влади,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підприємств, установ, відповідних міжнародних, громадських і релігійних організацій, що працюють в області, у</w:t>
      </w:r>
      <w:r>
        <w:rPr>
          <w:spacing w:val="1"/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 xml:space="preserve">питаннях протидії поширенню 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>, наркоманії.</w:t>
      </w:r>
      <w:r w:rsidRPr="001C6942">
        <w:rPr>
          <w:b/>
          <w:spacing w:val="1"/>
          <w:sz w:val="28"/>
          <w:szCs w:val="28"/>
          <w:lang w:val="uk-UA"/>
        </w:rPr>
        <w:t xml:space="preserve"> </w:t>
      </w:r>
    </w:p>
    <w:p w:rsidR="0041779F" w:rsidRPr="00C336B3" w:rsidRDefault="0041779F" w:rsidP="0041779F">
      <w:pPr>
        <w:shd w:val="clear" w:color="auto" w:fill="FFFFFF"/>
        <w:tabs>
          <w:tab w:val="left" w:pos="540"/>
          <w:tab w:val="left" w:pos="1080"/>
        </w:tabs>
        <w:ind w:firstLine="720"/>
        <w:jc w:val="both"/>
        <w:rPr>
          <w:spacing w:val="1"/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2.2. Розроблення та винесення на розгляд головою облдержадміністрації та Координаційною радою пропозицій стосовно визначення пріоритетних напрямків місцевої політики, програм та заходів, спрямованих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на зниження темпів поширення</w:t>
      </w:r>
      <w:r>
        <w:rPr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>ВІЛ-інфекції</w:t>
      </w:r>
      <w:r w:rsidRPr="001C6942">
        <w:rPr>
          <w:sz w:val="28"/>
          <w:szCs w:val="28"/>
          <w:lang w:val="uk-UA"/>
        </w:rPr>
        <w:t xml:space="preserve">, захворюваності на </w:t>
      </w:r>
      <w:r w:rsidRPr="001C6942">
        <w:rPr>
          <w:spacing w:val="1"/>
          <w:sz w:val="28"/>
          <w:szCs w:val="28"/>
          <w:lang w:val="uk-UA"/>
        </w:rPr>
        <w:t>СНІД, туберкульоз,</w:t>
      </w:r>
      <w:r w:rsidRPr="001C6942">
        <w:rPr>
          <w:sz w:val="28"/>
          <w:szCs w:val="28"/>
          <w:lang w:val="uk-UA"/>
        </w:rPr>
        <w:t xml:space="preserve"> попередження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дальшого поширення</w:t>
      </w:r>
      <w:r w:rsidRPr="001C6942">
        <w:rPr>
          <w:spacing w:val="1"/>
          <w:sz w:val="28"/>
          <w:szCs w:val="28"/>
          <w:lang w:val="uk-UA"/>
        </w:rPr>
        <w:t xml:space="preserve"> наркоманії, лікування, догляду,</w:t>
      </w:r>
      <w:r>
        <w:rPr>
          <w:spacing w:val="1"/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 xml:space="preserve">підтримки ВІЛ-інфікованих та хворих на СНІД та </w:t>
      </w:r>
      <w:r w:rsidRPr="001C6942">
        <w:rPr>
          <w:spacing w:val="1"/>
          <w:sz w:val="28"/>
          <w:szCs w:val="28"/>
          <w:lang w:val="uk-UA"/>
        </w:rPr>
        <w:lastRenderedPageBreak/>
        <w:t>туберкульоз</w:t>
      </w:r>
      <w:r>
        <w:rPr>
          <w:spacing w:val="1"/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 xml:space="preserve">людей, </w:t>
      </w:r>
      <w:proofErr w:type="spellStart"/>
      <w:r w:rsidRPr="001C6942">
        <w:rPr>
          <w:spacing w:val="1"/>
          <w:sz w:val="28"/>
          <w:szCs w:val="28"/>
          <w:lang w:val="uk-UA"/>
        </w:rPr>
        <w:t>психосоціальної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реабілітації</w:t>
      </w:r>
      <w:r>
        <w:rPr>
          <w:spacing w:val="1"/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>та адаптації</w:t>
      </w:r>
      <w:r>
        <w:rPr>
          <w:spacing w:val="1"/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>в суспільстві хворих на наркоманію.</w:t>
      </w:r>
    </w:p>
    <w:p w:rsidR="0041779F" w:rsidRPr="001C6942" w:rsidRDefault="0041779F" w:rsidP="0041779F">
      <w:pPr>
        <w:shd w:val="clear" w:color="auto" w:fill="FFFFFF"/>
        <w:tabs>
          <w:tab w:val="left" w:pos="54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2.3. Сприяння консолідованому використанню коштів бюджетів різних рівнів, міжнародних та громадських організацій, що призначені для фінансування програм з проблем </w:t>
      </w:r>
      <w:r w:rsidRPr="001C6942">
        <w:rPr>
          <w:spacing w:val="1"/>
          <w:sz w:val="28"/>
          <w:szCs w:val="28"/>
          <w:lang w:val="uk-UA"/>
        </w:rPr>
        <w:t>туберкульозу,</w:t>
      </w:r>
      <w:r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 наркоманії, лікування, догляду, підтримки ВІЛ-інфікованих, хворих на туберкульоз,</w:t>
      </w:r>
      <w:r>
        <w:rPr>
          <w:spacing w:val="1"/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>СНІД і наркоманію</w:t>
      </w:r>
      <w:r>
        <w:rPr>
          <w:spacing w:val="1"/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>людей</w:t>
      </w:r>
      <w:r w:rsidRPr="001C6942">
        <w:rPr>
          <w:sz w:val="28"/>
          <w:szCs w:val="28"/>
          <w:lang w:val="uk-UA"/>
        </w:rPr>
        <w:t>, з метою їх раціонального та ефективного використання.</w:t>
      </w:r>
    </w:p>
    <w:p w:rsidR="0041779F" w:rsidRPr="001C6942" w:rsidRDefault="0041779F" w:rsidP="0041779F">
      <w:pPr>
        <w:shd w:val="clear" w:color="auto" w:fill="FFFFFF"/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2.4. Аналіз епідемічного моніторингу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захворюваності на туберкульоз </w:t>
      </w:r>
      <w:proofErr w:type="spellStart"/>
      <w:r w:rsidRPr="001C6942">
        <w:rPr>
          <w:sz w:val="28"/>
          <w:szCs w:val="28"/>
          <w:lang w:val="uk-UA"/>
        </w:rPr>
        <w:t>ВІЛ-інфекцію/СНІД</w:t>
      </w:r>
      <w:proofErr w:type="spellEnd"/>
      <w:r w:rsidRPr="001C6942">
        <w:rPr>
          <w:sz w:val="28"/>
          <w:szCs w:val="28"/>
          <w:lang w:val="uk-UA"/>
        </w:rPr>
        <w:t xml:space="preserve"> та наркоманію, організація оперативного реагування на зміну епідемічної ситуації в цій частині.</w:t>
      </w:r>
    </w:p>
    <w:p w:rsidR="0041779F" w:rsidRPr="001C6942" w:rsidRDefault="0041779F" w:rsidP="0041779F">
      <w:pPr>
        <w:shd w:val="clear" w:color="auto" w:fill="FFFFFF"/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2.5. Інформування громадськості про стан справ з протидії</w:t>
      </w:r>
      <w:r>
        <w:rPr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 xml:space="preserve">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 наркоманії.</w:t>
      </w:r>
    </w:p>
    <w:p w:rsidR="0041779F" w:rsidRPr="001C6942" w:rsidRDefault="0041779F" w:rsidP="0041779F">
      <w:pPr>
        <w:shd w:val="clear" w:color="auto" w:fill="FFFFFF"/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2.6.Проведення моніторингу і оцінки виконання програм і заходів з протидії</w:t>
      </w:r>
      <w:r>
        <w:rPr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 xml:space="preserve">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>, наркоманії.</w:t>
      </w:r>
    </w:p>
    <w:p w:rsidR="0041779F" w:rsidRPr="001C6942" w:rsidRDefault="0041779F" w:rsidP="0041779F">
      <w:pPr>
        <w:shd w:val="clear" w:color="auto" w:fill="FFFFFF"/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2.7.Розроблення і винесення в установленому порядку на розгляд сесії обласної ради обґрунтування та пропозицій щодо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фінансування регіональних програм профілактики </w:t>
      </w:r>
      <w:r w:rsidRPr="001C6942">
        <w:rPr>
          <w:spacing w:val="1"/>
          <w:sz w:val="28"/>
          <w:szCs w:val="28"/>
          <w:lang w:val="uk-UA"/>
        </w:rPr>
        <w:t xml:space="preserve">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 наркоманії</w:t>
      </w:r>
      <w:r w:rsidRPr="001C6942">
        <w:rPr>
          <w:sz w:val="28"/>
          <w:szCs w:val="28"/>
          <w:lang w:val="uk-UA"/>
        </w:rPr>
        <w:t>.</w:t>
      </w:r>
    </w:p>
    <w:p w:rsidR="0041779F" w:rsidRPr="001C6942" w:rsidRDefault="0041779F" w:rsidP="0041779F">
      <w:pPr>
        <w:shd w:val="clear" w:color="auto" w:fill="FFFFFF"/>
        <w:tabs>
          <w:tab w:val="left" w:pos="540"/>
        </w:tabs>
        <w:ind w:firstLine="709"/>
        <w:jc w:val="both"/>
        <w:rPr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1C6942">
        <w:rPr>
          <w:b/>
          <w:bCs/>
          <w:sz w:val="28"/>
          <w:szCs w:val="28"/>
          <w:lang w:val="uk-UA"/>
        </w:rPr>
        <w:t>3.</w:t>
      </w:r>
      <w:r>
        <w:rPr>
          <w:b/>
          <w:bCs/>
          <w:sz w:val="28"/>
          <w:szCs w:val="28"/>
          <w:lang w:val="uk-UA"/>
        </w:rPr>
        <w:t xml:space="preserve"> </w:t>
      </w:r>
      <w:r w:rsidRPr="001C6942">
        <w:rPr>
          <w:b/>
          <w:sz w:val="28"/>
          <w:szCs w:val="28"/>
          <w:lang w:val="uk-UA"/>
        </w:rPr>
        <w:t>Координаційна р</w:t>
      </w:r>
      <w:r w:rsidRPr="001C6942">
        <w:rPr>
          <w:b/>
          <w:bCs/>
          <w:sz w:val="28"/>
          <w:szCs w:val="28"/>
          <w:lang w:val="uk-UA"/>
        </w:rPr>
        <w:t>ада</w:t>
      </w:r>
      <w:r>
        <w:rPr>
          <w:b/>
          <w:bCs/>
          <w:sz w:val="28"/>
          <w:szCs w:val="28"/>
          <w:lang w:val="uk-UA"/>
        </w:rPr>
        <w:t xml:space="preserve"> </w:t>
      </w:r>
      <w:r w:rsidRPr="001C6942">
        <w:rPr>
          <w:b/>
          <w:bCs/>
          <w:sz w:val="28"/>
          <w:szCs w:val="28"/>
          <w:lang w:val="uk-UA"/>
        </w:rPr>
        <w:t xml:space="preserve">має право: </w:t>
      </w:r>
    </w:p>
    <w:p w:rsidR="0041779F" w:rsidRPr="001C6942" w:rsidRDefault="0041779F" w:rsidP="0041779F">
      <w:pPr>
        <w:shd w:val="clear" w:color="auto" w:fill="FFFFFF"/>
        <w:ind w:firstLine="709"/>
        <w:jc w:val="center"/>
        <w:rPr>
          <w:b/>
          <w:bCs/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3.1. Отримувати в установленому законодавством порядку інформацію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від місцевих органів виконавчої влади, органів місцевого самоврядування, підприємств, установ незалежно від форм власності, відповідних міжнародних, громадських і релігійних організацій необхідну для виконання покладених на неї завдань.</w:t>
      </w:r>
    </w:p>
    <w:p w:rsidR="0041779F" w:rsidRPr="001C6942" w:rsidRDefault="0041779F" w:rsidP="0041779F">
      <w:pPr>
        <w:shd w:val="clear" w:color="auto" w:fill="FFFFFF"/>
        <w:ind w:firstLine="600"/>
        <w:jc w:val="both"/>
        <w:rPr>
          <w:spacing w:val="1"/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3.2. Заслуховувати звіти керівників місцевих органів виконавчої влади, підприємств,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установ, а також відповідних міжнародних, громадських і релігійних організацій,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які беруть участь у проведенні заходів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щодо </w:t>
      </w:r>
      <w:r w:rsidRPr="001C6942">
        <w:rPr>
          <w:spacing w:val="1"/>
          <w:sz w:val="28"/>
          <w:szCs w:val="28"/>
          <w:lang w:val="uk-UA"/>
        </w:rPr>
        <w:t xml:space="preserve">протидії поширенню 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 наркоманії.</w:t>
      </w:r>
    </w:p>
    <w:p w:rsidR="0041779F" w:rsidRPr="001C6942" w:rsidRDefault="0041779F" w:rsidP="0041779F">
      <w:pPr>
        <w:shd w:val="clear" w:color="auto" w:fill="FFFFFF"/>
        <w:ind w:firstLine="60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3.3. Утворювати в разі потреби консультаційні, експертні і робочі групи із залученням представників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місцевих органів виконавчої влади, провідних фахівців закладів охорони здоров’я,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вищих навчальних закладів,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інших організацій незалежно від форм власності (за згодою їх керівників).</w:t>
      </w:r>
    </w:p>
    <w:p w:rsidR="0041779F" w:rsidRPr="001C6942" w:rsidRDefault="0041779F" w:rsidP="0041779F">
      <w:pPr>
        <w:shd w:val="clear" w:color="auto" w:fill="FFFFFF"/>
        <w:ind w:firstLine="60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3.4. Скликати наради, конференції, семінари за участю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представників місцевих органів виконавчої влади, підприємств, установ, відповідних міжнародних, громадських і релігійних організацій з питань боротьби з туберкульозом, </w:t>
      </w:r>
      <w:proofErr w:type="spellStart"/>
      <w:r w:rsidRPr="001C6942">
        <w:rPr>
          <w:sz w:val="28"/>
          <w:szCs w:val="28"/>
          <w:lang w:val="uk-UA"/>
        </w:rPr>
        <w:t>ВІЛ-інфекцією/СНІДом</w:t>
      </w:r>
      <w:proofErr w:type="spellEnd"/>
      <w:r w:rsidRPr="001C6942">
        <w:rPr>
          <w:sz w:val="28"/>
          <w:szCs w:val="28"/>
          <w:lang w:val="uk-UA"/>
        </w:rPr>
        <w:t xml:space="preserve"> </w:t>
      </w:r>
      <w:r w:rsidRPr="001C6942">
        <w:rPr>
          <w:spacing w:val="1"/>
          <w:sz w:val="28"/>
          <w:szCs w:val="28"/>
          <w:lang w:val="uk-UA"/>
        </w:rPr>
        <w:t>та наркоманією</w:t>
      </w:r>
      <w:r w:rsidRPr="001C6942">
        <w:rPr>
          <w:sz w:val="28"/>
          <w:szCs w:val="28"/>
          <w:lang w:val="uk-UA"/>
        </w:rPr>
        <w:t>.</w:t>
      </w:r>
    </w:p>
    <w:p w:rsidR="0041779F" w:rsidRPr="001C6942" w:rsidRDefault="0041779F" w:rsidP="0041779F">
      <w:pPr>
        <w:shd w:val="clear" w:color="auto" w:fill="FFFFFF"/>
        <w:ind w:firstLine="60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3.5. Запрошувати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для участі в засіданні Координаційної ради в разі потреби інших осіб, які не є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її членами.</w:t>
      </w:r>
    </w:p>
    <w:p w:rsidR="0041779F" w:rsidRPr="001C6942" w:rsidRDefault="0041779F" w:rsidP="0041779F">
      <w:pPr>
        <w:shd w:val="clear" w:color="auto" w:fill="FFFFFF"/>
        <w:ind w:firstLine="600"/>
        <w:jc w:val="both"/>
        <w:rPr>
          <w:spacing w:val="1"/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3.6. Організовувати роботу, пов’язану із залученням вітчизняних та іноземних інвестицій, коштів міжнародних організацій, благодійних фондів тощо для реалізації програм і заходів щодо </w:t>
      </w:r>
      <w:r w:rsidRPr="001C6942">
        <w:rPr>
          <w:spacing w:val="1"/>
          <w:sz w:val="28"/>
          <w:szCs w:val="28"/>
          <w:lang w:val="uk-UA"/>
        </w:rPr>
        <w:t xml:space="preserve">протидії поширенню 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 наркоманії.</w:t>
      </w:r>
    </w:p>
    <w:p w:rsidR="0041779F" w:rsidRPr="001C6942" w:rsidRDefault="0041779F" w:rsidP="0041779F">
      <w:pPr>
        <w:shd w:val="clear" w:color="auto" w:fill="FFFFFF"/>
        <w:ind w:firstLine="600"/>
        <w:jc w:val="both"/>
        <w:rPr>
          <w:spacing w:val="1"/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1C6942">
        <w:rPr>
          <w:b/>
          <w:bCs/>
          <w:sz w:val="28"/>
          <w:szCs w:val="28"/>
          <w:lang w:val="uk-UA"/>
        </w:rPr>
        <w:t xml:space="preserve">4. </w:t>
      </w:r>
      <w:r w:rsidRPr="001C6942">
        <w:rPr>
          <w:b/>
          <w:sz w:val="28"/>
          <w:szCs w:val="28"/>
          <w:lang w:val="uk-UA"/>
        </w:rPr>
        <w:t>Координаційна р</w:t>
      </w:r>
      <w:r w:rsidRPr="001C6942">
        <w:rPr>
          <w:b/>
          <w:bCs/>
          <w:sz w:val="28"/>
          <w:szCs w:val="28"/>
          <w:lang w:val="uk-UA"/>
        </w:rPr>
        <w:t>ада</w:t>
      </w:r>
      <w:r>
        <w:rPr>
          <w:b/>
          <w:bCs/>
          <w:sz w:val="28"/>
          <w:szCs w:val="28"/>
          <w:lang w:val="uk-UA"/>
        </w:rPr>
        <w:t xml:space="preserve"> </w:t>
      </w:r>
      <w:r w:rsidRPr="001C6942">
        <w:rPr>
          <w:b/>
          <w:bCs/>
          <w:sz w:val="28"/>
          <w:szCs w:val="28"/>
          <w:lang w:val="uk-UA"/>
        </w:rPr>
        <w:t>зобов'язана:</w:t>
      </w:r>
    </w:p>
    <w:p w:rsidR="0041779F" w:rsidRPr="001C6942" w:rsidRDefault="0041779F" w:rsidP="0041779F">
      <w:pPr>
        <w:shd w:val="clear" w:color="auto" w:fill="FFFFFF"/>
        <w:ind w:firstLine="709"/>
        <w:jc w:val="center"/>
        <w:rPr>
          <w:b/>
          <w:bCs/>
          <w:sz w:val="28"/>
          <w:szCs w:val="28"/>
          <w:lang w:val="uk-UA"/>
        </w:rPr>
      </w:pPr>
    </w:p>
    <w:p w:rsidR="0041779F" w:rsidRDefault="0041779F" w:rsidP="0041779F">
      <w:pPr>
        <w:shd w:val="clear" w:color="auto" w:fill="FFFFFF"/>
        <w:tabs>
          <w:tab w:val="left" w:pos="497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4.1. Забезпечувати проведення комплексного аналізу причин поширення </w:t>
      </w:r>
      <w:r w:rsidRPr="001C6942">
        <w:rPr>
          <w:spacing w:val="1"/>
          <w:sz w:val="28"/>
          <w:szCs w:val="28"/>
          <w:lang w:val="uk-UA"/>
        </w:rPr>
        <w:t xml:space="preserve">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, наркоманії </w:t>
      </w:r>
      <w:r w:rsidRPr="001C6942">
        <w:rPr>
          <w:sz w:val="28"/>
          <w:szCs w:val="28"/>
          <w:lang w:val="uk-UA"/>
        </w:rPr>
        <w:t>в області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в межах своєї компетенції здійснювати контроль за дотриманням місцевими органами виконавчої влади, підприємствами, установами, організаціями незалежно від</w:t>
      </w:r>
    </w:p>
    <w:p w:rsidR="0041779F" w:rsidRPr="001C6942" w:rsidRDefault="0041779F" w:rsidP="0041779F">
      <w:pPr>
        <w:shd w:val="clear" w:color="auto" w:fill="FFFFFF"/>
        <w:tabs>
          <w:tab w:val="left" w:pos="497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форм власності,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законодавчих і нормативно-правових актів з питань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боротьби з туберкульозом, </w:t>
      </w:r>
      <w:proofErr w:type="spellStart"/>
      <w:r w:rsidRPr="001C6942">
        <w:rPr>
          <w:sz w:val="28"/>
          <w:szCs w:val="28"/>
          <w:lang w:val="uk-UA"/>
        </w:rPr>
        <w:t>ВІЛ-інфекцією/СНІДом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 наркоманією</w:t>
      </w:r>
      <w:r w:rsidRPr="001C6942">
        <w:rPr>
          <w:sz w:val="28"/>
          <w:szCs w:val="28"/>
          <w:lang w:val="uk-UA"/>
        </w:rPr>
        <w:t>.</w:t>
      </w:r>
    </w:p>
    <w:p w:rsidR="0041779F" w:rsidRPr="001C6942" w:rsidRDefault="0041779F" w:rsidP="0041779F">
      <w:pPr>
        <w:shd w:val="clear" w:color="auto" w:fill="FFFFFF"/>
        <w:tabs>
          <w:tab w:val="left" w:pos="497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4.2. Забезпечувати розроблення проектів регіональних програм та комплексних заходів щодо </w:t>
      </w:r>
      <w:r w:rsidRPr="001C6942">
        <w:rPr>
          <w:spacing w:val="1"/>
          <w:sz w:val="28"/>
          <w:szCs w:val="28"/>
          <w:lang w:val="uk-UA"/>
        </w:rPr>
        <w:t xml:space="preserve">протидії поширенню 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 наркоманії і здійснювати контроль за їх виконанням.</w:t>
      </w:r>
    </w:p>
    <w:p w:rsidR="0041779F" w:rsidRPr="001C6942" w:rsidRDefault="0041779F" w:rsidP="0041779F">
      <w:pPr>
        <w:shd w:val="clear" w:color="auto" w:fill="FFFFFF"/>
        <w:tabs>
          <w:tab w:val="left" w:pos="497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4.3. Інформувати Національну раду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з питань протидії туберкульозу та </w:t>
      </w:r>
      <w:proofErr w:type="spellStart"/>
      <w:r w:rsidRPr="001C6942">
        <w:rPr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z w:val="28"/>
          <w:szCs w:val="28"/>
          <w:lang w:val="uk-UA"/>
        </w:rPr>
        <w:t xml:space="preserve"> при Кабінеті Міністрів України про свою діяльність шляхом подання річного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звіту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плану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наступний рік. Звіт і план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роботи затверджуються на останньому в поточному році засіданні Координаційної ради, підписуються головою та секретарем і подаються в Національну раду згідно з встановленим терміном.</w:t>
      </w:r>
    </w:p>
    <w:p w:rsidR="0041779F" w:rsidRPr="001C6942" w:rsidRDefault="0041779F" w:rsidP="0041779F">
      <w:pPr>
        <w:shd w:val="clear" w:color="auto" w:fill="FFFFFF"/>
        <w:tabs>
          <w:tab w:val="left" w:pos="497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4.4. Здійснювати контроль за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 xml:space="preserve">роботою координаційних рад з питань </w:t>
      </w:r>
      <w:r w:rsidRPr="001C6942">
        <w:rPr>
          <w:spacing w:val="1"/>
          <w:sz w:val="28"/>
          <w:szCs w:val="28"/>
          <w:lang w:val="uk-UA"/>
        </w:rPr>
        <w:t xml:space="preserve">протидії поширенню 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</w:t>
      </w:r>
      <w:r w:rsidRPr="001C6942">
        <w:rPr>
          <w:sz w:val="28"/>
          <w:szCs w:val="28"/>
          <w:lang w:val="uk-UA"/>
        </w:rPr>
        <w:t xml:space="preserve"> боротьби з </w:t>
      </w:r>
      <w:r w:rsidRPr="001C6942">
        <w:rPr>
          <w:spacing w:val="1"/>
          <w:sz w:val="28"/>
          <w:szCs w:val="28"/>
          <w:lang w:val="uk-UA"/>
        </w:rPr>
        <w:t xml:space="preserve">наркоманією </w:t>
      </w:r>
      <w:r w:rsidRPr="001C6942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виконавчих комітетах міських рад і районних державних адміністраціях в області.</w:t>
      </w:r>
    </w:p>
    <w:p w:rsidR="0041779F" w:rsidRPr="001C6942" w:rsidRDefault="0041779F" w:rsidP="0041779F">
      <w:pPr>
        <w:shd w:val="clear" w:color="auto" w:fill="FFFFFF"/>
        <w:tabs>
          <w:tab w:val="left" w:pos="497"/>
        </w:tabs>
        <w:ind w:firstLine="720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4.5. Висвітлювати в засобах масової інформації питання щодо реалізації програм попередження </w:t>
      </w:r>
      <w:r w:rsidRPr="001C6942">
        <w:rPr>
          <w:spacing w:val="1"/>
          <w:sz w:val="28"/>
          <w:szCs w:val="28"/>
          <w:lang w:val="uk-UA"/>
        </w:rPr>
        <w:t xml:space="preserve">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</w:t>
      </w:r>
      <w:r w:rsidRPr="001C6942">
        <w:rPr>
          <w:sz w:val="28"/>
          <w:szCs w:val="28"/>
          <w:lang w:val="uk-UA"/>
        </w:rPr>
        <w:t xml:space="preserve"> боротьби з наркоманією в області.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</w:p>
    <w:p w:rsidR="0041779F" w:rsidRPr="001C6942" w:rsidRDefault="0041779F" w:rsidP="0041779F">
      <w:pPr>
        <w:numPr>
          <w:ilvl w:val="0"/>
          <w:numId w:val="1"/>
        </w:numPr>
        <w:shd w:val="clear" w:color="auto" w:fill="FFFFFF"/>
        <w:tabs>
          <w:tab w:val="left" w:pos="310"/>
        </w:tabs>
        <w:ind w:firstLine="709"/>
        <w:jc w:val="center"/>
        <w:rPr>
          <w:sz w:val="28"/>
          <w:szCs w:val="28"/>
          <w:lang w:val="uk-UA"/>
        </w:rPr>
      </w:pPr>
      <w:r w:rsidRPr="001C6942">
        <w:rPr>
          <w:b/>
          <w:bCs/>
          <w:sz w:val="28"/>
          <w:szCs w:val="28"/>
          <w:lang w:val="uk-UA"/>
        </w:rPr>
        <w:t xml:space="preserve">Структура Координаційної ради. 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5.1. Координаційну раду очолює заступник голови облдержадміністрації відповідно до розподілу обов’язків. 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5.2. Голова Координаційної ради має двох заступників, один з яких </w:t>
      </w:r>
      <w:r w:rsidRPr="0041779F">
        <w:rPr>
          <w:sz w:val="28"/>
          <w:szCs w:val="28"/>
          <w:lang w:val="uk-UA"/>
        </w:rPr>
        <w:t>–</w:t>
      </w:r>
      <w:r w:rsidRPr="001C6942">
        <w:rPr>
          <w:sz w:val="28"/>
          <w:szCs w:val="28"/>
          <w:lang w:val="uk-UA"/>
        </w:rPr>
        <w:t xml:space="preserve"> представник місцевих органів виконавчої влади, а інший </w:t>
      </w:r>
      <w:r w:rsidRPr="0041779F">
        <w:rPr>
          <w:sz w:val="28"/>
          <w:szCs w:val="28"/>
          <w:lang w:val="uk-UA"/>
        </w:rPr>
        <w:t>–</w:t>
      </w:r>
      <w:r w:rsidRPr="001C6942">
        <w:rPr>
          <w:sz w:val="28"/>
          <w:szCs w:val="28"/>
          <w:lang w:val="uk-UA"/>
        </w:rPr>
        <w:t xml:space="preserve"> представник громадських організацій, у статутні завдання яких входять питання щодо попередження </w:t>
      </w:r>
      <w:r w:rsidRPr="001C6942">
        <w:rPr>
          <w:spacing w:val="1"/>
          <w:sz w:val="28"/>
          <w:szCs w:val="28"/>
          <w:lang w:val="uk-UA"/>
        </w:rPr>
        <w:t xml:space="preserve">туберкульозу, </w:t>
      </w:r>
      <w:proofErr w:type="spellStart"/>
      <w:r w:rsidRPr="001C6942">
        <w:rPr>
          <w:spacing w:val="1"/>
          <w:sz w:val="28"/>
          <w:szCs w:val="28"/>
          <w:lang w:val="uk-UA"/>
        </w:rPr>
        <w:t>ВІЛ-інфекції/СНІДу</w:t>
      </w:r>
      <w:proofErr w:type="spellEnd"/>
      <w:r w:rsidRPr="001C6942">
        <w:rPr>
          <w:spacing w:val="1"/>
          <w:sz w:val="28"/>
          <w:szCs w:val="28"/>
          <w:lang w:val="uk-UA"/>
        </w:rPr>
        <w:t xml:space="preserve"> та боротьби з наркоманією 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5.3. Склад Координаційної ради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затверджується розпорядженням голови облдержадміністрації за поданням Головного управління охорони здоров’я облдержадміністрації.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1C6942">
        <w:rPr>
          <w:b/>
          <w:sz w:val="28"/>
          <w:szCs w:val="28"/>
          <w:lang w:val="uk-UA"/>
        </w:rPr>
        <w:t>6.</w:t>
      </w:r>
      <w:r w:rsidRPr="001C6942">
        <w:rPr>
          <w:b/>
          <w:bCs/>
          <w:sz w:val="28"/>
          <w:szCs w:val="28"/>
          <w:lang w:val="uk-UA"/>
        </w:rPr>
        <w:t>Організація</w:t>
      </w:r>
      <w:r>
        <w:rPr>
          <w:b/>
          <w:bCs/>
          <w:sz w:val="28"/>
          <w:szCs w:val="28"/>
          <w:lang w:val="uk-UA"/>
        </w:rPr>
        <w:t xml:space="preserve"> </w:t>
      </w:r>
      <w:r w:rsidRPr="001C6942">
        <w:rPr>
          <w:b/>
          <w:bCs/>
          <w:sz w:val="28"/>
          <w:szCs w:val="28"/>
          <w:lang w:val="uk-UA"/>
        </w:rPr>
        <w:t>роботи Координаційної ради.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center"/>
        <w:rPr>
          <w:sz w:val="28"/>
          <w:szCs w:val="28"/>
          <w:lang w:val="uk-UA"/>
        </w:rPr>
      </w:pP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6.1.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Організаційною формою роботи ради є засідання.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6.2. Засідання проводяться відповідно до плану роботи, який затверджує голова ради. Позачергові засідання проводяться в разі потреби.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6.3.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Регламент роботи ради затверджується на її засіданні.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6.4. Засідання Координаційної ради є правочинним, якщо на ньому присутні не менш як дві третини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її членів. Члени Координаційної ради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зобов’язані особисто брати участь у її засіданнях.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6.5. Засідання Координаційної ради проводить її голова або за дорученням голови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- один з його заступників.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6.6. За дорученням голови Координаційної ради підготовку проведення здійснюють заступники голови та секретар.</w:t>
      </w:r>
    </w:p>
    <w:p w:rsidR="0041779F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6.7. Рішення Координаційної ради приймається двома третинами голосів її членів, присутніх на засіданні.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6.8. Рішення Координаційної ради оформлюється протоколом згідно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з регламентом роботи, який підписують голова Координаційної ради (у разі його відсутності – заступник голови)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та секретар.</w:t>
      </w:r>
    </w:p>
    <w:p w:rsidR="0041779F" w:rsidRPr="001C6942" w:rsidRDefault="0041779F" w:rsidP="0041779F">
      <w:pPr>
        <w:shd w:val="clear" w:color="auto" w:fill="FFFFFF"/>
        <w:tabs>
          <w:tab w:val="left" w:pos="310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6.9. Зміни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до переліку питань, попередньо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визначених порядком денним засідання, вносяться за пропозицією будь-якого члена Координаційної ради і ухвалюються шляхом відкритого голосування на початку засідання.</w:t>
      </w:r>
    </w:p>
    <w:p w:rsidR="0041779F" w:rsidRPr="001C6942" w:rsidRDefault="0041779F" w:rsidP="0041779F">
      <w:pPr>
        <w:shd w:val="clear" w:color="auto" w:fill="FFFFFF"/>
        <w:tabs>
          <w:tab w:val="left" w:pos="418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7. Координаційна рада здійснює контроль за виконанням прийнятих</w:t>
      </w:r>
      <w:r>
        <w:rPr>
          <w:sz w:val="28"/>
          <w:szCs w:val="28"/>
          <w:lang w:val="uk-UA"/>
        </w:rPr>
        <w:t xml:space="preserve"> </w:t>
      </w:r>
      <w:r w:rsidRPr="001C6942">
        <w:rPr>
          <w:sz w:val="28"/>
          <w:szCs w:val="28"/>
          <w:lang w:val="uk-UA"/>
        </w:rPr>
        <w:t>рішень та розглядає на своїх засіданнях стан їх виконання.</w:t>
      </w:r>
    </w:p>
    <w:p w:rsidR="0041779F" w:rsidRPr="001C6942" w:rsidRDefault="0041779F" w:rsidP="0041779F">
      <w:pPr>
        <w:shd w:val="clear" w:color="auto" w:fill="FFFFFF"/>
        <w:tabs>
          <w:tab w:val="left" w:pos="418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8. Відповідальність за роботу Координаційної ради несе її голова.</w:t>
      </w:r>
    </w:p>
    <w:p w:rsidR="0041779F" w:rsidRPr="001C6942" w:rsidRDefault="0041779F" w:rsidP="0041779F">
      <w:pPr>
        <w:shd w:val="clear" w:color="auto" w:fill="FFFFFF"/>
        <w:tabs>
          <w:tab w:val="left" w:pos="418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9. Рішення Координаційної ради, прийняті в межах її компетенції, обов’язкові для виконання місцевими органами виконавчої влади.</w:t>
      </w:r>
    </w:p>
    <w:p w:rsidR="0041779F" w:rsidRPr="001C6942" w:rsidRDefault="0041779F" w:rsidP="0041779F">
      <w:pPr>
        <w:shd w:val="clear" w:color="auto" w:fill="FFFFFF"/>
        <w:tabs>
          <w:tab w:val="left" w:pos="418"/>
        </w:tabs>
        <w:ind w:firstLine="709"/>
        <w:jc w:val="both"/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10. Координаційна рада широко інформує громадськість про свою діяльність, прийняті на засіданнях рішення та стан їх виконання. </w:t>
      </w:r>
    </w:p>
    <w:p w:rsidR="0041779F" w:rsidRPr="001C6942" w:rsidRDefault="0041779F" w:rsidP="0041779F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</w:p>
    <w:p w:rsidR="0041779F" w:rsidRPr="001C6942" w:rsidRDefault="0041779F" w:rsidP="0041779F">
      <w:pPr>
        <w:rPr>
          <w:sz w:val="28"/>
          <w:szCs w:val="28"/>
          <w:lang w:val="uk-UA"/>
        </w:rPr>
      </w:pPr>
    </w:p>
    <w:p w:rsidR="0041779F" w:rsidRPr="001C6942" w:rsidRDefault="0041779F" w:rsidP="0041779F">
      <w:pPr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 xml:space="preserve">Заступник голови </w:t>
      </w:r>
      <w:r w:rsidRPr="0041779F">
        <w:rPr>
          <w:sz w:val="28"/>
          <w:szCs w:val="28"/>
        </w:rPr>
        <w:t>–</w:t>
      </w:r>
      <w:r w:rsidRPr="001C6942">
        <w:rPr>
          <w:sz w:val="28"/>
          <w:szCs w:val="28"/>
          <w:lang w:val="uk-UA"/>
        </w:rPr>
        <w:t xml:space="preserve"> керівник</w:t>
      </w:r>
    </w:p>
    <w:p w:rsidR="0041779F" w:rsidRPr="001C6942" w:rsidRDefault="0041779F" w:rsidP="0041779F">
      <w:pPr>
        <w:rPr>
          <w:sz w:val="28"/>
          <w:szCs w:val="28"/>
          <w:lang w:val="uk-UA"/>
        </w:rPr>
      </w:pPr>
      <w:r w:rsidRPr="001C6942"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 xml:space="preserve">  </w:t>
      </w:r>
      <w:r w:rsidRPr="0041779F">
        <w:rPr>
          <w:sz w:val="28"/>
          <w:szCs w:val="28"/>
          <w:lang w:val="uk-UA"/>
        </w:rPr>
        <w:tab/>
      </w:r>
      <w:r w:rsidRPr="0041779F">
        <w:rPr>
          <w:sz w:val="28"/>
          <w:szCs w:val="28"/>
          <w:lang w:val="uk-UA"/>
        </w:rPr>
        <w:tab/>
      </w:r>
      <w:r w:rsidRPr="0041779F">
        <w:rPr>
          <w:sz w:val="28"/>
          <w:szCs w:val="28"/>
          <w:lang w:val="uk-UA"/>
        </w:rPr>
        <w:tab/>
      </w:r>
      <w:r w:rsidRPr="0041779F">
        <w:rPr>
          <w:sz w:val="28"/>
          <w:szCs w:val="28"/>
          <w:lang w:val="uk-UA"/>
        </w:rPr>
        <w:tab/>
      </w:r>
      <w:r w:rsidRPr="001C6942">
        <w:rPr>
          <w:sz w:val="28"/>
          <w:szCs w:val="28"/>
          <w:lang w:val="uk-UA"/>
        </w:rPr>
        <w:t>В.О.Пархоменко</w:t>
      </w:r>
    </w:p>
    <w:p w:rsidR="0041779F" w:rsidRPr="001C6942" w:rsidRDefault="0041779F" w:rsidP="0041779F">
      <w:pPr>
        <w:rPr>
          <w:sz w:val="28"/>
          <w:szCs w:val="28"/>
          <w:lang w:val="uk-UA"/>
        </w:rPr>
      </w:pPr>
    </w:p>
    <w:p w:rsidR="00731B33" w:rsidRPr="0041779F" w:rsidRDefault="00731B33">
      <w:pPr>
        <w:rPr>
          <w:lang w:val="uk-UA"/>
        </w:rPr>
      </w:pPr>
    </w:p>
    <w:sectPr w:rsidR="00731B33" w:rsidRPr="0041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11EEF"/>
    <w:multiLevelType w:val="multilevel"/>
    <w:tmpl w:val="D5082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3923336"/>
    <w:multiLevelType w:val="singleLevel"/>
    <w:tmpl w:val="C73E1DC8"/>
    <w:lvl w:ilvl="0">
      <w:start w:val="5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  <w:b/>
        <w:lang w:val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79F"/>
    <w:rsid w:val="00176FA5"/>
    <w:rsid w:val="0041779F"/>
    <w:rsid w:val="00441DB0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AA06D-290E-4394-8A5A-57048D9E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79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41779F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1779F"/>
    <w:pPr>
      <w:widowControl/>
      <w:autoSpaceDE/>
      <w:autoSpaceDN/>
      <w:adjustRightInd/>
      <w:jc w:val="righ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1779F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2023-06-08T12:52:00Z</dcterms:created>
  <dcterms:modified xsi:type="dcterms:W3CDTF">2023-06-08T12:52:00Z</dcterms:modified>
</cp:coreProperties>
</file>