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867" w:rsidRPr="00D220B0" w:rsidRDefault="00C21867" w:rsidP="00C21867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>ЗАТВЕРДЖЕНО</w:t>
      </w:r>
    </w:p>
    <w:p w:rsidR="00C21867" w:rsidRDefault="00C21867" w:rsidP="00C21867">
      <w:pPr>
        <w:ind w:left="5400"/>
        <w:rPr>
          <w:szCs w:val="28"/>
          <w:lang w:val="uk-UA"/>
        </w:rPr>
      </w:pPr>
      <w:r>
        <w:rPr>
          <w:szCs w:val="28"/>
          <w:lang w:val="uk-UA"/>
        </w:rPr>
        <w:t>Розпорядження голови</w:t>
      </w:r>
    </w:p>
    <w:p w:rsidR="00C21867" w:rsidRPr="00D220B0" w:rsidRDefault="00C21867" w:rsidP="00C21867">
      <w:pPr>
        <w:ind w:left="5400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D220B0">
        <w:rPr>
          <w:szCs w:val="28"/>
          <w:lang w:val="uk-UA"/>
        </w:rPr>
        <w:t>бласної</w:t>
      </w:r>
      <w:r>
        <w:rPr>
          <w:szCs w:val="28"/>
          <w:lang w:val="uk-UA"/>
        </w:rPr>
        <w:t xml:space="preserve"> </w:t>
      </w:r>
      <w:r w:rsidRPr="00D220B0">
        <w:rPr>
          <w:szCs w:val="28"/>
          <w:lang w:val="uk-UA"/>
        </w:rPr>
        <w:t xml:space="preserve">державної </w:t>
      </w:r>
      <w:r>
        <w:rPr>
          <w:szCs w:val="28"/>
          <w:lang w:val="uk-UA"/>
        </w:rPr>
        <w:t>адміністра</w:t>
      </w:r>
      <w:r w:rsidRPr="00D220B0">
        <w:rPr>
          <w:szCs w:val="28"/>
          <w:lang w:val="uk-UA"/>
        </w:rPr>
        <w:t>ції</w:t>
      </w:r>
    </w:p>
    <w:p w:rsidR="00C21867" w:rsidRPr="00D220B0" w:rsidRDefault="00C21867" w:rsidP="00C21867">
      <w:pPr>
        <w:ind w:left="5400"/>
        <w:rPr>
          <w:szCs w:val="28"/>
          <w:lang w:val="uk-UA"/>
        </w:rPr>
      </w:pPr>
      <w:r>
        <w:rPr>
          <w:szCs w:val="28"/>
          <w:lang w:val="uk-UA"/>
        </w:rPr>
        <w:t>21.06.2011 № 247</w:t>
      </w:r>
    </w:p>
    <w:p w:rsidR="00C21867" w:rsidRDefault="00C21867" w:rsidP="00C21867">
      <w:pPr>
        <w:ind w:firstLine="561"/>
        <w:jc w:val="center"/>
        <w:rPr>
          <w:szCs w:val="28"/>
          <w:lang w:val="uk-UA"/>
        </w:rPr>
      </w:pPr>
    </w:p>
    <w:p w:rsidR="00C21867" w:rsidRDefault="00C21867" w:rsidP="00C21867">
      <w:pPr>
        <w:ind w:firstLine="561"/>
        <w:jc w:val="center"/>
        <w:rPr>
          <w:szCs w:val="28"/>
          <w:lang w:val="uk-UA"/>
        </w:rPr>
      </w:pPr>
      <w:r>
        <w:rPr>
          <w:szCs w:val="28"/>
          <w:lang w:val="uk-UA"/>
        </w:rPr>
        <w:t>Заходи</w:t>
      </w:r>
    </w:p>
    <w:p w:rsidR="00C21867" w:rsidRDefault="00C21867" w:rsidP="00C21867">
      <w:pPr>
        <w:ind w:firstLine="561"/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>по організації збирання ранніх зернових</w:t>
      </w:r>
    </w:p>
    <w:p w:rsidR="00C21867" w:rsidRPr="00D220B0" w:rsidRDefault="00C21867" w:rsidP="00C21867">
      <w:pPr>
        <w:ind w:firstLine="561"/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 xml:space="preserve">та </w:t>
      </w:r>
      <w:r>
        <w:rPr>
          <w:szCs w:val="28"/>
          <w:lang w:val="uk-UA"/>
        </w:rPr>
        <w:t>зернобобових культур урожаю 2011</w:t>
      </w:r>
      <w:r w:rsidRPr="00D220B0">
        <w:rPr>
          <w:szCs w:val="28"/>
          <w:lang w:val="uk-UA"/>
        </w:rPr>
        <w:t xml:space="preserve"> року</w:t>
      </w:r>
    </w:p>
    <w:p w:rsidR="00C21867" w:rsidRPr="00D220B0" w:rsidRDefault="00C21867" w:rsidP="00C21867">
      <w:pPr>
        <w:ind w:firstLine="561"/>
        <w:jc w:val="center"/>
        <w:rPr>
          <w:b/>
          <w:sz w:val="16"/>
          <w:szCs w:val="16"/>
          <w:lang w:val="uk-UA"/>
        </w:rPr>
      </w:pPr>
    </w:p>
    <w:tbl>
      <w:tblPr>
        <w:tblW w:w="1008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391"/>
        <w:gridCol w:w="1485"/>
        <w:gridCol w:w="3555"/>
      </w:tblGrid>
      <w:tr w:rsidR="00C21867" w:rsidRPr="00D220B0">
        <w:trPr>
          <w:trHeight w:val="358"/>
        </w:trPr>
        <w:tc>
          <w:tcPr>
            <w:tcW w:w="656" w:type="dxa"/>
            <w:vAlign w:val="center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№ </w:t>
            </w:r>
            <w:proofErr w:type="spellStart"/>
            <w:r>
              <w:rPr>
                <w:szCs w:val="28"/>
                <w:lang w:val="uk-UA"/>
              </w:rPr>
              <w:t>з</w:t>
            </w:r>
            <w:r w:rsidRPr="00D220B0">
              <w:rPr>
                <w:szCs w:val="28"/>
                <w:lang w:val="uk-UA"/>
              </w:rPr>
              <w:t>/п</w:t>
            </w:r>
            <w:proofErr w:type="spellEnd"/>
          </w:p>
        </w:tc>
        <w:tc>
          <w:tcPr>
            <w:tcW w:w="4391" w:type="dxa"/>
            <w:vAlign w:val="center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Зміст заходів</w:t>
            </w:r>
          </w:p>
        </w:tc>
        <w:tc>
          <w:tcPr>
            <w:tcW w:w="1485" w:type="dxa"/>
            <w:vAlign w:val="center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3555" w:type="dxa"/>
            <w:vAlign w:val="center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Відповідальні виконавці</w:t>
            </w:r>
          </w:p>
        </w:tc>
      </w:tr>
      <w:tr w:rsidR="00C21867" w:rsidRPr="00867F2E">
        <w:trPr>
          <w:trHeight w:val="358"/>
        </w:trPr>
        <w:tc>
          <w:tcPr>
            <w:tcW w:w="656" w:type="dxa"/>
          </w:tcPr>
          <w:p w:rsidR="00C21867" w:rsidRPr="00867F2E" w:rsidRDefault="00C21867" w:rsidP="00C21867">
            <w:pPr>
              <w:jc w:val="center"/>
              <w:rPr>
                <w:sz w:val="24"/>
                <w:lang w:val="uk-UA"/>
              </w:rPr>
            </w:pPr>
            <w:r w:rsidRPr="00867F2E">
              <w:rPr>
                <w:sz w:val="24"/>
                <w:lang w:val="uk-UA"/>
              </w:rPr>
              <w:t>1</w:t>
            </w:r>
          </w:p>
        </w:tc>
        <w:tc>
          <w:tcPr>
            <w:tcW w:w="4391" w:type="dxa"/>
          </w:tcPr>
          <w:p w:rsidR="00C21867" w:rsidRPr="00867F2E" w:rsidRDefault="00C21867" w:rsidP="00C21867">
            <w:pPr>
              <w:jc w:val="center"/>
              <w:rPr>
                <w:sz w:val="24"/>
                <w:lang w:val="uk-UA"/>
              </w:rPr>
            </w:pPr>
            <w:r w:rsidRPr="00867F2E">
              <w:rPr>
                <w:sz w:val="24"/>
                <w:lang w:val="uk-UA"/>
              </w:rPr>
              <w:t>2</w:t>
            </w:r>
          </w:p>
        </w:tc>
        <w:tc>
          <w:tcPr>
            <w:tcW w:w="1485" w:type="dxa"/>
          </w:tcPr>
          <w:p w:rsidR="00C21867" w:rsidRPr="00867F2E" w:rsidRDefault="00C21867" w:rsidP="00C21867">
            <w:pPr>
              <w:jc w:val="center"/>
              <w:rPr>
                <w:sz w:val="24"/>
                <w:lang w:val="uk-UA"/>
              </w:rPr>
            </w:pPr>
            <w:r w:rsidRPr="00867F2E">
              <w:rPr>
                <w:sz w:val="24"/>
                <w:lang w:val="uk-UA"/>
              </w:rPr>
              <w:t>3</w:t>
            </w:r>
          </w:p>
        </w:tc>
        <w:tc>
          <w:tcPr>
            <w:tcW w:w="3555" w:type="dxa"/>
          </w:tcPr>
          <w:p w:rsidR="00C21867" w:rsidRPr="00867F2E" w:rsidRDefault="00C21867" w:rsidP="00C21867">
            <w:pPr>
              <w:jc w:val="center"/>
              <w:rPr>
                <w:sz w:val="24"/>
                <w:lang w:val="uk-UA"/>
              </w:rPr>
            </w:pPr>
            <w:r w:rsidRPr="00867F2E">
              <w:rPr>
                <w:sz w:val="24"/>
                <w:lang w:val="uk-UA"/>
              </w:rPr>
              <w:t>4</w:t>
            </w:r>
          </w:p>
        </w:tc>
      </w:tr>
      <w:tr w:rsidR="00C21867" w:rsidRPr="00D220B0">
        <w:trPr>
          <w:trHeight w:val="144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4391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Здійснити комплекс організаційних та технологічних заходів щодо збереження всіх наявних посівних площ ранніх з</w:t>
            </w:r>
            <w:r>
              <w:rPr>
                <w:szCs w:val="28"/>
                <w:lang w:val="uk-UA"/>
              </w:rPr>
              <w:t>ернових та зернобобових культур</w:t>
            </w:r>
          </w:p>
        </w:tc>
        <w:tc>
          <w:tcPr>
            <w:tcW w:w="1485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червень – липень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Головне управління агропромислового розвитку облдержадміністрації,  райдержадміністрації</w:t>
            </w:r>
          </w:p>
        </w:tc>
      </w:tr>
      <w:tr w:rsidR="00C21867" w:rsidRPr="00D220B0">
        <w:trPr>
          <w:trHeight w:val="144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391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</w:p>
        </w:tc>
      </w:tr>
      <w:tr w:rsidR="00C21867" w:rsidRPr="00D220B0">
        <w:trPr>
          <w:trHeight w:val="144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4391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Розробити </w:t>
            </w:r>
            <w:r w:rsidRPr="00D220B0">
              <w:rPr>
                <w:lang w:val="uk-UA"/>
              </w:rPr>
              <w:t xml:space="preserve">робочі плани підготовки та проведення жнив по кожному </w:t>
            </w:r>
            <w:r>
              <w:rPr>
                <w:lang w:val="uk-UA"/>
              </w:rPr>
              <w:t>господарству, району та області</w:t>
            </w:r>
          </w:p>
        </w:tc>
        <w:tc>
          <w:tcPr>
            <w:tcW w:w="1485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5 липня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Головне управління агропромислового розвитку облдержадміністрації,  райдержадміністрації</w:t>
            </w:r>
          </w:p>
        </w:tc>
      </w:tr>
      <w:tr w:rsidR="00C21867" w:rsidRPr="00D220B0">
        <w:trPr>
          <w:trHeight w:val="144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4391" w:type="dxa"/>
          </w:tcPr>
          <w:p w:rsidR="00C21867" w:rsidRDefault="00C21867" w:rsidP="00C21867">
            <w:pPr>
              <w:jc w:val="both"/>
              <w:rPr>
                <w:lang w:val="uk-UA"/>
              </w:rPr>
            </w:pPr>
            <w:r w:rsidRPr="00D220B0">
              <w:rPr>
                <w:lang w:val="uk-UA"/>
              </w:rPr>
              <w:t>Організувати та забезпечити своєчасне укладання договорів на залучення до збирання урожаю необхідної для виконання цієї роботи в 15-ти денний термін кількості високопродуктивної зернозбиральної техніки з МТС та мехзагонів із Полтавської та інших областей на вз</w:t>
            </w:r>
            <w:r>
              <w:rPr>
                <w:lang w:val="uk-UA"/>
              </w:rPr>
              <w:t>аємовигідних умовах розрахунків</w:t>
            </w:r>
          </w:p>
          <w:p w:rsidR="00C21867" w:rsidRPr="00D220B0" w:rsidRDefault="00C21867" w:rsidP="00C21867">
            <w:pPr>
              <w:jc w:val="both"/>
              <w:rPr>
                <w:lang w:val="uk-UA"/>
              </w:rPr>
            </w:pPr>
          </w:p>
        </w:tc>
        <w:tc>
          <w:tcPr>
            <w:tcW w:w="1485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5 липня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Головне управління агропромислового розвитку облдержадміністрації,  райдержадміністрації</w:t>
            </w:r>
          </w:p>
        </w:tc>
      </w:tr>
      <w:tr w:rsidR="00C21867" w:rsidRPr="00D220B0">
        <w:trPr>
          <w:trHeight w:val="144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4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4391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Здійснити заходи щодо якісної підготовки зернозбиральної техніки, забезпечення пал</w:t>
            </w:r>
            <w:r>
              <w:rPr>
                <w:szCs w:val="28"/>
                <w:lang w:val="uk-UA"/>
              </w:rPr>
              <w:t>ь</w:t>
            </w:r>
            <w:r w:rsidRPr="00D220B0">
              <w:rPr>
                <w:szCs w:val="28"/>
                <w:lang w:val="uk-UA"/>
              </w:rPr>
              <w:t>но-мастильними матеріалами для проведення збиральних робіт</w:t>
            </w:r>
          </w:p>
        </w:tc>
        <w:tc>
          <w:tcPr>
            <w:tcW w:w="1485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</w:t>
            </w:r>
            <w:r w:rsidRPr="00D220B0">
              <w:rPr>
                <w:szCs w:val="28"/>
                <w:lang w:val="uk-UA"/>
              </w:rPr>
              <w:t>о 1</w:t>
            </w:r>
            <w:r>
              <w:rPr>
                <w:szCs w:val="28"/>
                <w:lang w:val="uk-UA"/>
              </w:rPr>
              <w:t>0</w:t>
            </w:r>
            <w:r w:rsidRPr="00D220B0">
              <w:rPr>
                <w:szCs w:val="28"/>
                <w:lang w:val="uk-UA"/>
              </w:rPr>
              <w:t xml:space="preserve"> липня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Головне управління агропромислового </w:t>
            </w:r>
            <w:r>
              <w:rPr>
                <w:szCs w:val="28"/>
                <w:lang w:val="uk-UA"/>
              </w:rPr>
              <w:t xml:space="preserve">розвитку облдержадміністрації, </w:t>
            </w:r>
            <w:r w:rsidRPr="00D220B0">
              <w:rPr>
                <w:szCs w:val="28"/>
                <w:lang w:val="uk-UA"/>
              </w:rPr>
              <w:t>Головне управл</w:t>
            </w:r>
            <w:r>
              <w:rPr>
                <w:szCs w:val="28"/>
                <w:lang w:val="uk-UA"/>
              </w:rPr>
              <w:t xml:space="preserve">іння промисловості та розвитку </w:t>
            </w:r>
            <w:r w:rsidRPr="00D220B0">
              <w:rPr>
                <w:szCs w:val="28"/>
                <w:lang w:val="uk-UA"/>
              </w:rPr>
              <w:t>інфраструктури облдержадміністрації,</w:t>
            </w:r>
          </w:p>
          <w:p w:rsidR="00C21867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райдержадміністрації </w:t>
            </w:r>
          </w:p>
          <w:p w:rsidR="00C21867" w:rsidRDefault="00C21867" w:rsidP="00C21867">
            <w:pPr>
              <w:jc w:val="both"/>
              <w:rPr>
                <w:szCs w:val="28"/>
                <w:lang w:val="uk-UA"/>
              </w:rPr>
            </w:pPr>
          </w:p>
          <w:p w:rsidR="00C21867" w:rsidRDefault="00C21867" w:rsidP="00C21867">
            <w:pPr>
              <w:jc w:val="both"/>
              <w:rPr>
                <w:szCs w:val="28"/>
                <w:lang w:val="uk-UA"/>
              </w:rPr>
            </w:pPr>
          </w:p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</w:p>
        </w:tc>
      </w:tr>
      <w:tr w:rsidR="00C21867" w:rsidRPr="00D220B0">
        <w:trPr>
          <w:trHeight w:val="144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391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21867" w:rsidRDefault="00C21867" w:rsidP="00C218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</w:p>
        </w:tc>
      </w:tr>
      <w:tr w:rsidR="00C21867" w:rsidRPr="00867F2E">
        <w:trPr>
          <w:trHeight w:val="420"/>
        </w:trPr>
        <w:tc>
          <w:tcPr>
            <w:tcW w:w="656" w:type="dxa"/>
            <w:vAlign w:val="center"/>
          </w:tcPr>
          <w:p w:rsidR="00C21867" w:rsidRPr="00867F2E" w:rsidRDefault="00C21867" w:rsidP="00C21867">
            <w:pPr>
              <w:jc w:val="center"/>
              <w:rPr>
                <w:sz w:val="24"/>
                <w:lang w:val="uk-UA"/>
              </w:rPr>
            </w:pPr>
            <w:r w:rsidRPr="00867F2E">
              <w:rPr>
                <w:sz w:val="24"/>
                <w:lang w:val="uk-UA"/>
              </w:rPr>
              <w:t>1</w:t>
            </w:r>
          </w:p>
        </w:tc>
        <w:tc>
          <w:tcPr>
            <w:tcW w:w="4391" w:type="dxa"/>
            <w:vAlign w:val="center"/>
          </w:tcPr>
          <w:p w:rsidR="00C21867" w:rsidRPr="00867F2E" w:rsidRDefault="00C21867" w:rsidP="00C21867">
            <w:pPr>
              <w:jc w:val="center"/>
              <w:rPr>
                <w:sz w:val="24"/>
                <w:lang w:val="uk-UA"/>
              </w:rPr>
            </w:pPr>
            <w:r w:rsidRPr="00867F2E">
              <w:rPr>
                <w:sz w:val="24"/>
                <w:lang w:val="uk-UA"/>
              </w:rPr>
              <w:t>2</w:t>
            </w:r>
          </w:p>
        </w:tc>
        <w:tc>
          <w:tcPr>
            <w:tcW w:w="1485" w:type="dxa"/>
            <w:vAlign w:val="center"/>
          </w:tcPr>
          <w:p w:rsidR="00C21867" w:rsidRPr="00867F2E" w:rsidRDefault="00C21867" w:rsidP="00C21867">
            <w:pPr>
              <w:jc w:val="center"/>
              <w:rPr>
                <w:sz w:val="24"/>
                <w:lang w:val="uk-UA"/>
              </w:rPr>
            </w:pPr>
            <w:r w:rsidRPr="00867F2E">
              <w:rPr>
                <w:sz w:val="24"/>
                <w:lang w:val="uk-UA"/>
              </w:rPr>
              <w:t>3</w:t>
            </w:r>
          </w:p>
        </w:tc>
        <w:tc>
          <w:tcPr>
            <w:tcW w:w="3555" w:type="dxa"/>
            <w:vAlign w:val="center"/>
          </w:tcPr>
          <w:p w:rsidR="00C21867" w:rsidRPr="00867F2E" w:rsidRDefault="00C21867" w:rsidP="00C21867">
            <w:pPr>
              <w:jc w:val="center"/>
              <w:rPr>
                <w:sz w:val="24"/>
                <w:lang w:val="uk-UA"/>
              </w:rPr>
            </w:pPr>
            <w:r w:rsidRPr="00867F2E">
              <w:rPr>
                <w:sz w:val="24"/>
                <w:lang w:val="uk-UA"/>
              </w:rPr>
              <w:t>4</w:t>
            </w:r>
          </w:p>
        </w:tc>
      </w:tr>
      <w:tr w:rsidR="00C21867" w:rsidRPr="00D220B0">
        <w:trPr>
          <w:trHeight w:val="1923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5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4391" w:type="dxa"/>
          </w:tcPr>
          <w:p w:rsidR="00C21867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Забезпечити проведення моніторингу та щотижневе інформування сільськогосподарських виробників про наявність пально-масти</w:t>
            </w:r>
            <w:r>
              <w:rPr>
                <w:szCs w:val="28"/>
                <w:lang w:val="uk-UA"/>
              </w:rPr>
              <w:t>льних матеріалів та ціни на них</w:t>
            </w:r>
          </w:p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25 серпня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райдержадміністрації</w:t>
            </w:r>
          </w:p>
        </w:tc>
      </w:tr>
      <w:tr w:rsidR="00C21867" w:rsidRPr="00D220B0">
        <w:trPr>
          <w:trHeight w:val="1923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4391" w:type="dxa"/>
          </w:tcPr>
          <w:p w:rsidR="00C21867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Забезпечити виконання комплексу заходів по ремонту сільських доріг та під’їздів </w:t>
            </w:r>
            <w:r>
              <w:rPr>
                <w:szCs w:val="28"/>
                <w:lang w:val="uk-UA"/>
              </w:rPr>
              <w:t>до хлібоприймальних підприємств</w:t>
            </w:r>
          </w:p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</w:t>
            </w:r>
            <w:r w:rsidRPr="00D220B0">
              <w:rPr>
                <w:szCs w:val="28"/>
                <w:lang w:val="uk-UA"/>
              </w:rPr>
              <w:t>ервень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</w:t>
            </w:r>
            <w:r w:rsidRPr="00D220B0">
              <w:rPr>
                <w:szCs w:val="28"/>
                <w:lang w:val="uk-UA"/>
              </w:rPr>
              <w:t>айдержадміністрації</w:t>
            </w:r>
          </w:p>
        </w:tc>
      </w:tr>
      <w:tr w:rsidR="00C21867" w:rsidRPr="00D220B0">
        <w:trPr>
          <w:trHeight w:val="1449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4391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Забезпечити </w:t>
            </w:r>
            <w:r>
              <w:rPr>
                <w:szCs w:val="28"/>
                <w:lang w:val="uk-UA"/>
              </w:rPr>
              <w:t xml:space="preserve">облік та </w:t>
            </w:r>
            <w:r w:rsidRPr="00D220B0">
              <w:rPr>
                <w:szCs w:val="28"/>
                <w:lang w:val="uk-UA"/>
              </w:rPr>
              <w:t xml:space="preserve">збереження </w:t>
            </w:r>
            <w:r>
              <w:rPr>
                <w:szCs w:val="28"/>
                <w:lang w:val="uk-UA"/>
              </w:rPr>
              <w:t xml:space="preserve">врожаю </w:t>
            </w:r>
            <w:r w:rsidRPr="00D220B0">
              <w:rPr>
                <w:szCs w:val="28"/>
                <w:lang w:val="uk-UA"/>
              </w:rPr>
              <w:t>від</w:t>
            </w:r>
            <w:r>
              <w:rPr>
                <w:szCs w:val="28"/>
                <w:lang w:val="uk-UA"/>
              </w:rPr>
              <w:t xml:space="preserve"> пожеж, розкрадання та псування</w:t>
            </w:r>
          </w:p>
        </w:tc>
        <w:tc>
          <w:tcPr>
            <w:tcW w:w="1485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</w:t>
            </w:r>
            <w:r w:rsidRPr="00D220B0">
              <w:rPr>
                <w:szCs w:val="28"/>
                <w:lang w:val="uk-UA"/>
              </w:rPr>
              <w:t>о 1 жовтня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управління МНС України в Полтавській області</w:t>
            </w:r>
            <w:r w:rsidRPr="00D220B0">
              <w:rPr>
                <w:szCs w:val="28"/>
                <w:lang w:val="uk-UA"/>
              </w:rPr>
              <w:t>,</w:t>
            </w:r>
          </w:p>
          <w:p w:rsidR="00C21867" w:rsidRDefault="00C21867" w:rsidP="00C218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</w:t>
            </w:r>
            <w:r w:rsidRPr="00D220B0">
              <w:rPr>
                <w:szCs w:val="28"/>
                <w:lang w:val="uk-UA"/>
              </w:rPr>
              <w:t>айдержадміністрації</w:t>
            </w:r>
          </w:p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</w:p>
        </w:tc>
      </w:tr>
      <w:tr w:rsidR="00C21867" w:rsidRPr="00D220B0">
        <w:trPr>
          <w:trHeight w:val="350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4391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Забезпечити належні умови праці, медичне обслуговування, харчування</w:t>
            </w:r>
            <w:r>
              <w:rPr>
                <w:szCs w:val="28"/>
                <w:lang w:val="uk-UA"/>
              </w:rPr>
              <w:t xml:space="preserve"> працівникам на жнивах</w:t>
            </w:r>
          </w:p>
        </w:tc>
        <w:tc>
          <w:tcPr>
            <w:tcW w:w="1485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D220B0">
              <w:rPr>
                <w:szCs w:val="28"/>
                <w:lang w:val="uk-UA"/>
              </w:rPr>
              <w:t>остійно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</w:t>
            </w:r>
            <w:r w:rsidRPr="00D220B0">
              <w:rPr>
                <w:szCs w:val="28"/>
                <w:lang w:val="uk-UA"/>
              </w:rPr>
              <w:t xml:space="preserve">айдержадміністрації </w:t>
            </w:r>
            <w:r>
              <w:rPr>
                <w:szCs w:val="28"/>
                <w:lang w:val="uk-UA"/>
              </w:rPr>
              <w:t xml:space="preserve">спільно з </w:t>
            </w:r>
            <w:r w:rsidRPr="00D220B0">
              <w:rPr>
                <w:szCs w:val="28"/>
                <w:lang w:val="uk-UA"/>
              </w:rPr>
              <w:t>Полтавськ</w:t>
            </w:r>
            <w:r>
              <w:rPr>
                <w:szCs w:val="28"/>
                <w:lang w:val="uk-UA"/>
              </w:rPr>
              <w:t>ою</w:t>
            </w:r>
            <w:r w:rsidRPr="00D220B0">
              <w:rPr>
                <w:szCs w:val="28"/>
                <w:lang w:val="uk-UA"/>
              </w:rPr>
              <w:t xml:space="preserve"> обласн</w:t>
            </w:r>
            <w:r>
              <w:rPr>
                <w:szCs w:val="28"/>
                <w:lang w:val="uk-UA"/>
              </w:rPr>
              <w:t>ою</w:t>
            </w:r>
            <w:r w:rsidRPr="00D220B0">
              <w:rPr>
                <w:szCs w:val="28"/>
                <w:lang w:val="uk-UA"/>
              </w:rPr>
              <w:t xml:space="preserve"> організаці</w:t>
            </w:r>
            <w:r>
              <w:rPr>
                <w:szCs w:val="28"/>
                <w:lang w:val="uk-UA"/>
              </w:rPr>
              <w:t>єю</w:t>
            </w:r>
            <w:r w:rsidRPr="00D220B0">
              <w:rPr>
                <w:szCs w:val="28"/>
                <w:lang w:val="uk-UA"/>
              </w:rPr>
              <w:t xml:space="preserve"> профспілки працівників агропромислового комплексу</w:t>
            </w:r>
          </w:p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</w:p>
        </w:tc>
      </w:tr>
      <w:tr w:rsidR="00C21867" w:rsidRPr="00D220B0">
        <w:trPr>
          <w:trHeight w:val="1349"/>
        </w:trPr>
        <w:tc>
          <w:tcPr>
            <w:tcW w:w="656" w:type="dxa"/>
          </w:tcPr>
          <w:p w:rsidR="00C21867" w:rsidRPr="00D220B0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4391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 w:rsidRPr="00CC41DD">
              <w:rPr>
                <w:szCs w:val="28"/>
                <w:lang w:val="uk-UA"/>
              </w:rPr>
              <w:t xml:space="preserve">Забезпечити постійне оперативне висвітлення ходу проведення </w:t>
            </w:r>
            <w:r w:rsidRPr="00D220B0">
              <w:rPr>
                <w:lang w:val="uk-UA"/>
              </w:rPr>
              <w:t>збирання ранніх зернових та зернобобових  культур урожаю 20</w:t>
            </w:r>
            <w:r>
              <w:rPr>
                <w:lang w:val="uk-UA"/>
              </w:rPr>
              <w:t>11</w:t>
            </w:r>
            <w:r w:rsidRPr="00CC41DD">
              <w:rPr>
                <w:szCs w:val="28"/>
                <w:lang w:val="uk-UA"/>
              </w:rPr>
              <w:t xml:space="preserve"> в засобах масової інформації</w:t>
            </w:r>
          </w:p>
        </w:tc>
        <w:tc>
          <w:tcPr>
            <w:tcW w:w="1485" w:type="dxa"/>
          </w:tcPr>
          <w:p w:rsidR="00C21867" w:rsidRDefault="00C21867" w:rsidP="00C218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25 серпня</w:t>
            </w:r>
          </w:p>
        </w:tc>
        <w:tc>
          <w:tcPr>
            <w:tcW w:w="3555" w:type="dxa"/>
          </w:tcPr>
          <w:p w:rsidR="00C21867" w:rsidRPr="00D220B0" w:rsidRDefault="00C21867" w:rsidP="00C218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</w:t>
            </w:r>
            <w:r w:rsidRPr="00CC41DD">
              <w:rPr>
                <w:szCs w:val="28"/>
                <w:lang w:val="uk-UA"/>
              </w:rPr>
              <w:t xml:space="preserve">правління </w:t>
            </w:r>
            <w:r>
              <w:rPr>
                <w:szCs w:val="28"/>
                <w:lang w:val="uk-UA"/>
              </w:rPr>
              <w:t>інформаційної та внутрішньої політики облдержадміністрації, Головне</w:t>
            </w:r>
            <w:r w:rsidRPr="00CC41DD">
              <w:rPr>
                <w:szCs w:val="28"/>
                <w:lang w:val="uk-UA"/>
              </w:rPr>
              <w:t xml:space="preserve"> управління агропромислового розвитку облдержадміністрації та райдержадміністрації</w:t>
            </w:r>
          </w:p>
        </w:tc>
      </w:tr>
    </w:tbl>
    <w:p w:rsidR="00C21867" w:rsidRPr="00C21867" w:rsidRDefault="00C21867" w:rsidP="00C21867">
      <w:pPr>
        <w:jc w:val="both"/>
        <w:rPr>
          <w:lang w:val="en-US"/>
        </w:rPr>
      </w:pPr>
    </w:p>
    <w:p w:rsidR="00C21867" w:rsidRDefault="00C21867" w:rsidP="00C21867">
      <w:pPr>
        <w:jc w:val="both"/>
        <w:rPr>
          <w:lang w:val="uk-UA"/>
        </w:rPr>
      </w:pPr>
      <w:r>
        <w:rPr>
          <w:lang w:val="uk-UA"/>
        </w:rPr>
        <w:t>Заступник голови - керівник</w:t>
      </w:r>
    </w:p>
    <w:p w:rsidR="00C21867" w:rsidRPr="00792F8A" w:rsidRDefault="00C21867" w:rsidP="00C21867">
      <w:pPr>
        <w:tabs>
          <w:tab w:val="left" w:pos="3291"/>
        </w:tabs>
        <w:jc w:val="both"/>
        <w:rPr>
          <w:lang w:val="uk-UA"/>
        </w:rPr>
      </w:pPr>
      <w:r>
        <w:rPr>
          <w:lang w:val="uk-UA"/>
        </w:rPr>
        <w:t xml:space="preserve">апарату облдержадміністрації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Pr="00792F8A">
        <w:rPr>
          <w:lang w:val="uk-UA"/>
        </w:rPr>
        <w:t>В.О. Пархоменко</w:t>
      </w:r>
    </w:p>
    <w:p w:rsidR="00731B33" w:rsidRPr="00C21867" w:rsidRDefault="00731B33" w:rsidP="00C21867">
      <w:pPr>
        <w:rPr>
          <w:lang w:val="en-US"/>
        </w:rPr>
      </w:pPr>
    </w:p>
    <w:sectPr w:rsidR="00731B33" w:rsidRPr="00C2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867"/>
    <w:rsid w:val="001121AE"/>
    <w:rsid w:val="001156DE"/>
    <w:rsid w:val="00176FA5"/>
    <w:rsid w:val="00653798"/>
    <w:rsid w:val="00731B33"/>
    <w:rsid w:val="00C2186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5B9EA-EECC-4F85-8451-B49D4817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867"/>
    <w:rPr>
      <w:sz w:val="28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C21867"/>
    <w:rPr>
      <w:rFonts w:ascii="Verdana" w:hAnsi="Verdana" w:cs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