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7AE" w:rsidRPr="00DC38CE" w:rsidRDefault="004957AE" w:rsidP="004957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DC38CE">
        <w:rPr>
          <w:sz w:val="28"/>
          <w:szCs w:val="28"/>
          <w:lang w:val="uk-UA"/>
        </w:rPr>
        <w:t>ЗАТВЕРДЖЕНО</w:t>
      </w:r>
    </w:p>
    <w:p w:rsidR="004957AE" w:rsidRPr="00DC38CE" w:rsidRDefault="004957AE" w:rsidP="004957AE">
      <w:pPr>
        <w:rPr>
          <w:sz w:val="28"/>
          <w:szCs w:val="28"/>
          <w:lang w:val="uk-UA"/>
        </w:rPr>
      </w:pP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  <w:t xml:space="preserve">Розпорядження голови </w:t>
      </w:r>
    </w:p>
    <w:p w:rsidR="004957AE" w:rsidRPr="00DC38CE" w:rsidRDefault="004957AE" w:rsidP="004957AE">
      <w:pPr>
        <w:rPr>
          <w:sz w:val="28"/>
          <w:szCs w:val="28"/>
          <w:lang w:val="uk-UA"/>
        </w:rPr>
      </w:pP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Полтавської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C38CE">
        <w:rPr>
          <w:sz w:val="28"/>
          <w:szCs w:val="28"/>
          <w:lang w:val="uk-UA"/>
        </w:rPr>
        <w:t>облдержадміністрації</w:t>
      </w:r>
    </w:p>
    <w:p w:rsidR="004957AE" w:rsidRPr="00DC38CE" w:rsidRDefault="001B4359" w:rsidP="004957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17.12.2012</w:t>
      </w:r>
      <w:r>
        <w:rPr>
          <w:sz w:val="28"/>
          <w:szCs w:val="28"/>
          <w:lang w:val="uk-UA"/>
        </w:rPr>
        <w:tab/>
        <w:t>№ 5</w:t>
      </w:r>
      <w:r w:rsidR="00E36C2C">
        <w:rPr>
          <w:sz w:val="28"/>
          <w:szCs w:val="28"/>
          <w:lang w:val="uk-UA"/>
        </w:rPr>
        <w:t>93</w:t>
      </w:r>
    </w:p>
    <w:p w:rsidR="004957AE" w:rsidRDefault="004957AE" w:rsidP="004957AE">
      <w:pPr>
        <w:jc w:val="center"/>
        <w:rPr>
          <w:sz w:val="28"/>
          <w:szCs w:val="28"/>
          <w:lang w:val="uk-UA"/>
        </w:rPr>
      </w:pPr>
    </w:p>
    <w:p w:rsidR="00E36C2C" w:rsidRDefault="00E36C2C" w:rsidP="004957AE">
      <w:pPr>
        <w:jc w:val="center"/>
        <w:rPr>
          <w:sz w:val="28"/>
          <w:szCs w:val="28"/>
          <w:lang w:val="uk-UA"/>
        </w:rPr>
      </w:pPr>
    </w:p>
    <w:p w:rsidR="00E36C2C" w:rsidRDefault="00E36C2C" w:rsidP="004957AE">
      <w:pPr>
        <w:jc w:val="center"/>
        <w:rPr>
          <w:sz w:val="28"/>
          <w:szCs w:val="28"/>
          <w:lang w:val="uk-UA"/>
        </w:rPr>
      </w:pPr>
    </w:p>
    <w:p w:rsidR="004957AE" w:rsidRPr="00DC38CE" w:rsidRDefault="004957AE" w:rsidP="004957AE">
      <w:pPr>
        <w:jc w:val="center"/>
        <w:rPr>
          <w:sz w:val="28"/>
          <w:szCs w:val="28"/>
          <w:lang w:val="uk-UA"/>
        </w:rPr>
      </w:pPr>
      <w:r w:rsidRPr="00DC38CE">
        <w:rPr>
          <w:sz w:val="28"/>
          <w:szCs w:val="28"/>
          <w:lang w:val="uk-UA"/>
        </w:rPr>
        <w:t>СКЛАД</w:t>
      </w:r>
    </w:p>
    <w:p w:rsidR="004957AE" w:rsidRDefault="004957AE" w:rsidP="004957AE">
      <w:pPr>
        <w:jc w:val="center"/>
        <w:rPr>
          <w:sz w:val="28"/>
          <w:szCs w:val="28"/>
          <w:lang w:val="uk-UA"/>
        </w:rPr>
      </w:pPr>
      <w:r w:rsidRPr="00DC38CE">
        <w:rPr>
          <w:sz w:val="28"/>
          <w:szCs w:val="28"/>
          <w:lang w:val="uk-UA"/>
        </w:rPr>
        <w:t xml:space="preserve">групи повноважних представників Сторони органів </w:t>
      </w:r>
    </w:p>
    <w:p w:rsidR="004957AE" w:rsidRDefault="004957AE" w:rsidP="004957AE">
      <w:pPr>
        <w:jc w:val="center"/>
        <w:rPr>
          <w:sz w:val="28"/>
          <w:szCs w:val="28"/>
          <w:lang w:val="uk-UA"/>
        </w:rPr>
      </w:pPr>
      <w:r w:rsidRPr="00DC38CE">
        <w:rPr>
          <w:sz w:val="28"/>
          <w:szCs w:val="28"/>
          <w:lang w:val="uk-UA"/>
        </w:rPr>
        <w:t>виконавчої влади</w:t>
      </w:r>
      <w:r>
        <w:rPr>
          <w:sz w:val="28"/>
          <w:szCs w:val="28"/>
          <w:lang w:val="uk-UA"/>
        </w:rPr>
        <w:t xml:space="preserve"> </w:t>
      </w:r>
      <w:r w:rsidRPr="00DC38CE">
        <w:rPr>
          <w:sz w:val="28"/>
          <w:szCs w:val="28"/>
          <w:lang w:val="uk-UA"/>
        </w:rPr>
        <w:t xml:space="preserve">та уповноважених ними органів </w:t>
      </w:r>
    </w:p>
    <w:p w:rsidR="004957AE" w:rsidRDefault="004957AE" w:rsidP="004957AE">
      <w:pPr>
        <w:jc w:val="center"/>
        <w:rPr>
          <w:sz w:val="28"/>
          <w:szCs w:val="28"/>
          <w:lang w:val="uk-UA"/>
        </w:rPr>
      </w:pPr>
      <w:r w:rsidRPr="00DC38CE">
        <w:rPr>
          <w:sz w:val="28"/>
          <w:szCs w:val="28"/>
          <w:lang w:val="uk-UA"/>
        </w:rPr>
        <w:t>для проведення попередніх консультацій</w:t>
      </w:r>
      <w:r>
        <w:rPr>
          <w:sz w:val="28"/>
          <w:szCs w:val="28"/>
          <w:lang w:val="uk-UA"/>
        </w:rPr>
        <w:t xml:space="preserve"> </w:t>
      </w:r>
      <w:r w:rsidRPr="00DC38CE">
        <w:rPr>
          <w:sz w:val="28"/>
          <w:szCs w:val="28"/>
          <w:lang w:val="uk-UA"/>
        </w:rPr>
        <w:t xml:space="preserve">і переговорів </w:t>
      </w:r>
    </w:p>
    <w:p w:rsidR="004957AE" w:rsidRDefault="004957AE" w:rsidP="004957AE">
      <w:pPr>
        <w:jc w:val="center"/>
        <w:rPr>
          <w:sz w:val="28"/>
          <w:szCs w:val="28"/>
          <w:lang w:val="uk-UA"/>
        </w:rPr>
      </w:pPr>
      <w:r w:rsidRPr="00DC38CE">
        <w:rPr>
          <w:sz w:val="28"/>
          <w:szCs w:val="28"/>
          <w:lang w:val="uk-UA"/>
        </w:rPr>
        <w:t xml:space="preserve">щодо укладення </w:t>
      </w:r>
      <w:r>
        <w:rPr>
          <w:sz w:val="28"/>
          <w:szCs w:val="28"/>
          <w:lang w:val="uk-UA"/>
        </w:rPr>
        <w:t xml:space="preserve">територіальної угоди між Полтавською обласною </w:t>
      </w:r>
    </w:p>
    <w:p w:rsidR="004957AE" w:rsidRDefault="004957AE" w:rsidP="004957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державною адміністрацією, Полтавським обласним об’єднанням організацій роботодавців та Полтавською обласною радою професійних спілок </w:t>
      </w:r>
    </w:p>
    <w:p w:rsidR="004957AE" w:rsidRPr="00DC38CE" w:rsidRDefault="004957AE" w:rsidP="004957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2013-2015 роки, а </w:t>
      </w:r>
      <w:r w:rsidRPr="00DC38CE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>кож</w:t>
      </w:r>
      <w:r w:rsidRPr="00DC38CE">
        <w:rPr>
          <w:sz w:val="28"/>
          <w:szCs w:val="28"/>
          <w:lang w:val="uk-UA"/>
        </w:rPr>
        <w:t xml:space="preserve"> здійснення контролю за її виконанням</w:t>
      </w:r>
    </w:p>
    <w:p w:rsidR="004957AE" w:rsidRDefault="004957AE" w:rsidP="007C2B26">
      <w:pPr>
        <w:jc w:val="center"/>
        <w:rPr>
          <w:sz w:val="28"/>
          <w:szCs w:val="28"/>
          <w:lang w:val="uk-UA"/>
        </w:rPr>
      </w:pPr>
    </w:p>
    <w:p w:rsidR="004957AE" w:rsidRDefault="004957AE" w:rsidP="007C2B26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360"/>
        <w:gridCol w:w="6146"/>
      </w:tblGrid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4957AE" w:rsidRDefault="004957AE" w:rsidP="007C2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      голови     облдержадміністрації, </w:t>
            </w:r>
            <w:r w:rsidRPr="00DC38CE">
              <w:rPr>
                <w:sz w:val="28"/>
                <w:szCs w:val="28"/>
                <w:lang w:val="uk-UA"/>
              </w:rPr>
              <w:t>голова групи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rPr>
                <w:sz w:val="28"/>
                <w:szCs w:val="28"/>
                <w:lang w:val="uk-UA"/>
              </w:rPr>
            </w:pPr>
            <w:r w:rsidRPr="00DC38CE">
              <w:rPr>
                <w:sz w:val="28"/>
                <w:szCs w:val="28"/>
                <w:lang w:val="uk-UA"/>
              </w:rPr>
              <w:t xml:space="preserve">Корнієнко </w:t>
            </w:r>
          </w:p>
          <w:p w:rsidR="004957AE" w:rsidRPr="00DC38CE" w:rsidRDefault="004957AE" w:rsidP="007C2B26">
            <w:pPr>
              <w:rPr>
                <w:sz w:val="28"/>
                <w:szCs w:val="28"/>
                <w:lang w:val="uk-UA"/>
              </w:rPr>
            </w:pPr>
            <w:r w:rsidRPr="00DC38CE"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 w:rsidRPr="00DC38CE">
              <w:rPr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>
              <w:rPr>
                <w:sz w:val="28"/>
                <w:szCs w:val="28"/>
                <w:lang w:val="uk-UA"/>
              </w:rPr>
              <w:t>Полтавської облдержадміністрації,   заступник голови групи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rPr>
                <w:sz w:val="28"/>
                <w:szCs w:val="28"/>
                <w:lang w:val="uk-UA"/>
              </w:rPr>
            </w:pPr>
            <w:r w:rsidRPr="00DC38CE">
              <w:rPr>
                <w:sz w:val="28"/>
                <w:szCs w:val="28"/>
                <w:lang w:val="uk-UA"/>
              </w:rPr>
              <w:t>Василенко</w:t>
            </w:r>
          </w:p>
          <w:p w:rsidR="004957AE" w:rsidRPr="00DC38CE" w:rsidRDefault="004957AE" w:rsidP="007C2B26">
            <w:pPr>
              <w:rPr>
                <w:sz w:val="28"/>
                <w:szCs w:val="28"/>
                <w:lang w:val="uk-UA"/>
              </w:rPr>
            </w:pPr>
            <w:r w:rsidRPr="00DC38CE">
              <w:rPr>
                <w:sz w:val="28"/>
                <w:szCs w:val="28"/>
                <w:lang w:val="uk-UA"/>
              </w:rPr>
              <w:t>Людмила Вікторівна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 w:rsidRPr="00DC38CE">
              <w:rPr>
                <w:sz w:val="28"/>
                <w:szCs w:val="28"/>
                <w:lang w:val="uk-UA"/>
              </w:rPr>
              <w:t>головний спеціаліст відділу оплати праці та врегулювання соціально-трудових відносин</w:t>
            </w:r>
            <w:r>
              <w:rPr>
                <w:sz w:val="28"/>
                <w:szCs w:val="28"/>
                <w:lang w:val="uk-UA"/>
              </w:rPr>
              <w:t xml:space="preserve"> управління праці</w:t>
            </w:r>
            <w:r w:rsidRPr="00DC38CE">
              <w:rPr>
                <w:sz w:val="28"/>
                <w:szCs w:val="28"/>
                <w:lang w:val="uk-UA"/>
              </w:rPr>
              <w:t xml:space="preserve"> Департаменту праці та соціального захисту населення </w:t>
            </w:r>
            <w:r>
              <w:rPr>
                <w:sz w:val="28"/>
                <w:szCs w:val="28"/>
                <w:lang w:val="uk-UA"/>
              </w:rPr>
              <w:t>Полтавської облдержадміністрації</w:t>
            </w:r>
            <w:r w:rsidRPr="00DC38CE">
              <w:rPr>
                <w:sz w:val="28"/>
                <w:szCs w:val="28"/>
                <w:lang w:val="uk-UA"/>
              </w:rPr>
              <w:t>, секретар групи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групи:</w:t>
            </w:r>
          </w:p>
          <w:p w:rsidR="004957AE" w:rsidRPr="00DC38CE" w:rsidRDefault="004957AE" w:rsidP="007C2B2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Бережна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Алла Юріївна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регіонального відділення Фонду державного майна України по Полтавській області (за згодою)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Вацковська</w:t>
            </w:r>
          </w:p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Петрівна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статистики у Полтавській області (за згодою)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Вернигора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Артем Леонідович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виконавчої дирекції Полтавського обласного відділення Фонду соціального страхування з тимчасової втрати працездатності (за згодою)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6C2C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6C2C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6C2C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Власюк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Богданівна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загальної середньої, професійно-технічної освіти та фінансово-господарської роботи Департаменту освіти і науки Полтавської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Гаркавенко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Павлівна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Пенсійного фонду України в Полтавській області (за згодою)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Гришко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Данилович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виконавчої дирекції Фонду соціального страхування від нещасних випадків на виробництві та професійних захворювань України у Полтавській області (за згодою)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Зубарєва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Віталіївна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юстиції у Полтавській області (за згодою)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Коробов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інформації Департаменту інформаційної діяльності та комунікацій з громадськістю Полтавської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Косенко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Вікторівна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з питань додержання законодавства про працю, зайнятість та інших нормативно-правових актів у Полтавській області  Територіальної державної інспекції з питань праці у Полтавській області (за згодою)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Курилко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– начальник управління лікувально-профілактичної допомоги населенню та медичних кадрів Головного управління охорони здоров’я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Малько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Якович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охорони культурної спадщини та культурної політики управління культури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Масленко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заступника начальника Територіального управління державної служби гірничого нагляду та промислової безпеки України у Полтавській області (за згодою)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Мельник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Євгеній Вікторович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капітальних вкладень та розвитку соціальної сфери управління містобудування та архітектури облдержадміністрації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Овчаренко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Леонідович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промисловості та розвитку інфраструктури Полтавської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Петраш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Володимир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- начальник відділу учбово-спортивної роботи управління з питань фізичної культури і спорту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Портей 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Іванівна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– начальник управління доходів та фінансів галузей невиробничої сфери Головного фінансового управління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Россоха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В’ячеслав Анатолійович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- начальник відділу з питань розвитку споживчого ринку та виставкової роботи управління  з питань розвитку споживчого ринку, сфери побутових послуг та підприємництва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Семенова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Юріївна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- начальник управління економічно-фінансового аналізу Департаменту житлово-комунального господарства  Полтавської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57AE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Сущий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4957A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соціально-економічного розвитку та фінансового забезпечення  Департаменту агропромислового розвитку Полтавської облдержадміністрації</w:t>
            </w:r>
          </w:p>
          <w:p w:rsidR="004957AE" w:rsidRPr="00DC38CE" w:rsidRDefault="004957AE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6C2C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Таран</w:t>
            </w:r>
          </w:p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Віра Михайлівна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E36C2C" w:rsidRDefault="00E36C2C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статистики та прогнозування Полтавського обласного центру зайнятості              (за згодою)</w:t>
            </w:r>
          </w:p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709B1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Турбай</w:t>
            </w:r>
          </w:p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Валеріївна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управління майном обласної ради (за згодою)</w:t>
            </w:r>
          </w:p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709B1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Шабатько</w:t>
            </w:r>
          </w:p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Олексійович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8709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розвитку територій та конкурентноспрможності економіки Департаменту економічного розвитку Полтавської облдержадміністрації</w:t>
            </w:r>
          </w:p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709B1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Шкоденко</w:t>
            </w:r>
          </w:p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8709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у правах сім’ї та молоді облдержадміністрації</w:t>
            </w:r>
          </w:p>
          <w:p w:rsidR="008709B1" w:rsidRDefault="008709B1" w:rsidP="008709B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709B1" w:rsidRPr="00DC38C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Янковська</w:t>
            </w:r>
          </w:p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 Михайлівна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7C2B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8709B1" w:rsidRDefault="008709B1" w:rsidP="008709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податковий інспектор відділу адміністрування податків на доходи фізичних осіб управління оподаткування фізичних осіб Державної податкової служби у Полтавській області (за згодою)</w:t>
            </w:r>
          </w:p>
        </w:tc>
      </w:tr>
    </w:tbl>
    <w:p w:rsidR="004957AE" w:rsidRDefault="004957AE" w:rsidP="007C2B26">
      <w:pPr>
        <w:rPr>
          <w:lang w:val="uk-UA"/>
        </w:rPr>
      </w:pPr>
    </w:p>
    <w:p w:rsidR="004469F8" w:rsidRDefault="004469F8" w:rsidP="007C2B26">
      <w:pPr>
        <w:rPr>
          <w:lang w:val="uk-UA"/>
        </w:rPr>
      </w:pPr>
    </w:p>
    <w:p w:rsidR="004469F8" w:rsidRDefault="004469F8" w:rsidP="007C2B26">
      <w:pPr>
        <w:rPr>
          <w:lang w:val="uk-UA"/>
        </w:rPr>
      </w:pPr>
    </w:p>
    <w:p w:rsidR="004469F8" w:rsidRDefault="004469F8" w:rsidP="007C2B26">
      <w:pPr>
        <w:rPr>
          <w:lang w:val="uk-UA"/>
        </w:rPr>
      </w:pPr>
    </w:p>
    <w:p w:rsidR="004957AE" w:rsidRPr="00874009" w:rsidRDefault="004957AE" w:rsidP="004957AE">
      <w:pPr>
        <w:rPr>
          <w:sz w:val="28"/>
          <w:szCs w:val="28"/>
          <w:lang w:val="uk-UA"/>
        </w:rPr>
      </w:pPr>
      <w:r w:rsidRPr="00874009">
        <w:rPr>
          <w:sz w:val="28"/>
          <w:szCs w:val="28"/>
          <w:lang w:val="uk-UA"/>
        </w:rPr>
        <w:t>Заступник голови – керівник</w:t>
      </w:r>
    </w:p>
    <w:p w:rsidR="0065518C" w:rsidRDefault="004957AE" w:rsidP="007C2B26">
      <w:pPr>
        <w:rPr>
          <w:sz w:val="28"/>
          <w:lang w:val="uk-UA"/>
        </w:rPr>
      </w:pPr>
      <w:r w:rsidRPr="00874009"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В.О. Пархоменко</w:t>
      </w:r>
    </w:p>
    <w:sectPr w:rsidR="0065518C" w:rsidSect="0065518C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0194" w:rsidRDefault="00D40194">
      <w:r>
        <w:separator/>
      </w:r>
    </w:p>
  </w:endnote>
  <w:endnote w:type="continuationSeparator" w:id="0">
    <w:p w:rsidR="00D40194" w:rsidRDefault="00D4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0194" w:rsidRDefault="00D40194">
      <w:r>
        <w:separator/>
      </w:r>
    </w:p>
  </w:footnote>
  <w:footnote w:type="continuationSeparator" w:id="0">
    <w:p w:rsidR="00D40194" w:rsidRDefault="00D4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9B1" w:rsidRDefault="008709B1" w:rsidP="005233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9B1" w:rsidRDefault="00870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9B1" w:rsidRDefault="008709B1" w:rsidP="005233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B8A">
      <w:rPr>
        <w:rStyle w:val="PageNumber"/>
        <w:noProof/>
      </w:rPr>
      <w:t>4</w:t>
    </w:r>
    <w:r>
      <w:rPr>
        <w:rStyle w:val="PageNumber"/>
      </w:rPr>
      <w:fldChar w:fldCharType="end"/>
    </w:r>
  </w:p>
  <w:p w:rsidR="008709B1" w:rsidRDefault="00870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DB7"/>
    <w:rsid w:val="001B4359"/>
    <w:rsid w:val="00263AD9"/>
    <w:rsid w:val="002A1832"/>
    <w:rsid w:val="002C5463"/>
    <w:rsid w:val="002F4B85"/>
    <w:rsid w:val="0031586B"/>
    <w:rsid w:val="003C495F"/>
    <w:rsid w:val="004469F8"/>
    <w:rsid w:val="00457DB7"/>
    <w:rsid w:val="004957AE"/>
    <w:rsid w:val="004A2311"/>
    <w:rsid w:val="004C3663"/>
    <w:rsid w:val="00505FBB"/>
    <w:rsid w:val="00523393"/>
    <w:rsid w:val="0054582E"/>
    <w:rsid w:val="005A1715"/>
    <w:rsid w:val="0065518C"/>
    <w:rsid w:val="007402F9"/>
    <w:rsid w:val="007C2B26"/>
    <w:rsid w:val="007F1170"/>
    <w:rsid w:val="0081187B"/>
    <w:rsid w:val="008709B1"/>
    <w:rsid w:val="00960624"/>
    <w:rsid w:val="00A1737A"/>
    <w:rsid w:val="00AF3AFE"/>
    <w:rsid w:val="00B458C7"/>
    <w:rsid w:val="00B62442"/>
    <w:rsid w:val="00B67C7F"/>
    <w:rsid w:val="00D40194"/>
    <w:rsid w:val="00D93B3A"/>
    <w:rsid w:val="00DC2D50"/>
    <w:rsid w:val="00E36C2C"/>
    <w:rsid w:val="00EC05B5"/>
    <w:rsid w:val="00F25B8A"/>
    <w:rsid w:val="00F32417"/>
    <w:rsid w:val="00F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E8E2824-B550-4666-9E9B-75A08518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8C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B4359"/>
    <w:pPr>
      <w:keepNext/>
      <w:widowControl w:val="0"/>
      <w:autoSpaceDE w:val="0"/>
      <w:autoSpaceDN w:val="0"/>
      <w:jc w:val="center"/>
      <w:outlineLvl w:val="0"/>
    </w:pPr>
    <w:rPr>
      <w:rFonts w:ascii="CG Times (W1)" w:hAnsi="CG Times (W1)" w:cs="CG Times (W1)"/>
      <w:sz w:val="28"/>
      <w:szCs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5518C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65518C"/>
  </w:style>
  <w:style w:type="paragraph" w:styleId="BalloonText">
    <w:name w:val="Balloon Text"/>
    <w:basedOn w:val="Normal"/>
    <w:semiHidden/>
    <w:rsid w:val="006551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1B435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проведення переговорів </vt:lpstr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проведення переговорів </dc:title>
  <dc:subject/>
  <dc:creator>k206-4</dc:creator>
  <cp:keywords/>
  <dc:description/>
  <cp:lastModifiedBy>Mykhailo Tolstikhin</cp:lastModifiedBy>
  <cp:revision>2</cp:revision>
  <cp:lastPrinted>2012-12-17T09:38:00Z</cp:lastPrinted>
  <dcterms:created xsi:type="dcterms:W3CDTF">2023-06-08T13:18:00Z</dcterms:created>
  <dcterms:modified xsi:type="dcterms:W3CDTF">2023-06-08T13:18:00Z</dcterms:modified>
</cp:coreProperties>
</file>