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140" w:type="dxa"/>
        <w:tblInd w:w="5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40"/>
      </w:tblGrid>
      <w:tr w:rsidR="002946D6" w:rsidRPr="000F22AB" w:rsidTr="002946D6">
        <w:tc>
          <w:tcPr>
            <w:tcW w:w="4140" w:type="dxa"/>
          </w:tcPr>
          <w:p w:rsidR="002946D6" w:rsidRDefault="002946D6" w:rsidP="002946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</w:t>
            </w:r>
          </w:p>
          <w:p w:rsidR="002946D6" w:rsidRDefault="002946D6" w:rsidP="002946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розпорядження голови </w:t>
            </w:r>
          </w:p>
          <w:p w:rsidR="002946D6" w:rsidRDefault="002946D6" w:rsidP="002946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2946D6" w:rsidRDefault="002946D6" w:rsidP="002946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12.04.2010 № 123</w:t>
            </w:r>
          </w:p>
          <w:p w:rsidR="002946D6" w:rsidRDefault="002946D6" w:rsidP="002946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(в редакції розпорядження голови облдержадміністрації </w:t>
            </w:r>
          </w:p>
          <w:p w:rsidR="002946D6" w:rsidRDefault="002946D6" w:rsidP="002946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05.05.2010    № 145)</w:t>
            </w:r>
          </w:p>
          <w:p w:rsidR="002946D6" w:rsidRPr="000F22AB" w:rsidRDefault="002946D6" w:rsidP="002946D6">
            <w:pPr>
              <w:ind w:left="72"/>
              <w:rPr>
                <w:sz w:val="28"/>
                <w:szCs w:val="28"/>
                <w:lang w:val="uk-UA"/>
              </w:rPr>
            </w:pPr>
          </w:p>
        </w:tc>
      </w:tr>
    </w:tbl>
    <w:p w:rsidR="002946D6" w:rsidRDefault="002946D6" w:rsidP="002946D6">
      <w:pPr>
        <w:jc w:val="center"/>
        <w:rPr>
          <w:sz w:val="28"/>
          <w:szCs w:val="28"/>
          <w:lang w:val="en-US"/>
        </w:rPr>
      </w:pPr>
    </w:p>
    <w:p w:rsidR="002946D6" w:rsidRPr="002946D6" w:rsidRDefault="002946D6" w:rsidP="002946D6">
      <w:pPr>
        <w:jc w:val="center"/>
        <w:rPr>
          <w:sz w:val="28"/>
          <w:szCs w:val="28"/>
          <w:lang w:val="en-US"/>
        </w:rPr>
      </w:pPr>
    </w:p>
    <w:p w:rsidR="002946D6" w:rsidRDefault="002946D6" w:rsidP="002946D6">
      <w:pPr>
        <w:jc w:val="center"/>
        <w:rPr>
          <w:sz w:val="28"/>
          <w:szCs w:val="28"/>
          <w:lang w:val="uk-UA"/>
        </w:rPr>
      </w:pPr>
    </w:p>
    <w:p w:rsidR="002946D6" w:rsidRDefault="002946D6" w:rsidP="002946D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0F22AB">
        <w:rPr>
          <w:sz w:val="28"/>
          <w:szCs w:val="28"/>
          <w:lang w:val="uk-UA"/>
        </w:rPr>
        <w:t>оповнення</w:t>
      </w:r>
    </w:p>
    <w:p w:rsidR="002946D6" w:rsidRDefault="002946D6" w:rsidP="002946D6">
      <w:pPr>
        <w:jc w:val="center"/>
        <w:rPr>
          <w:sz w:val="28"/>
          <w:szCs w:val="28"/>
          <w:lang w:val="uk-UA"/>
        </w:rPr>
      </w:pPr>
      <w:r w:rsidRPr="000F22AB">
        <w:rPr>
          <w:sz w:val="28"/>
          <w:szCs w:val="28"/>
          <w:lang w:val="uk-UA"/>
        </w:rPr>
        <w:t xml:space="preserve">до Плану заходів з підготовки та відзначення в області 65-ї річниці </w:t>
      </w:r>
    </w:p>
    <w:p w:rsidR="002946D6" w:rsidRDefault="002946D6" w:rsidP="002946D6">
      <w:pPr>
        <w:jc w:val="center"/>
        <w:rPr>
          <w:sz w:val="28"/>
          <w:szCs w:val="28"/>
          <w:lang w:val="uk-UA"/>
        </w:rPr>
      </w:pPr>
      <w:r w:rsidRPr="000F22AB">
        <w:rPr>
          <w:sz w:val="28"/>
          <w:szCs w:val="28"/>
          <w:lang w:val="uk-UA"/>
        </w:rPr>
        <w:t>Перемоги у Великій Вітчизняній війні 1941-1945 років</w:t>
      </w:r>
    </w:p>
    <w:p w:rsidR="002946D6" w:rsidRDefault="002946D6" w:rsidP="002946D6">
      <w:pPr>
        <w:ind w:firstLine="720"/>
        <w:jc w:val="both"/>
        <w:rPr>
          <w:sz w:val="28"/>
          <w:szCs w:val="28"/>
          <w:lang w:val="uk-UA"/>
        </w:rPr>
      </w:pPr>
    </w:p>
    <w:p w:rsidR="002946D6" w:rsidRDefault="002946D6" w:rsidP="002946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Доповнити </w:t>
      </w:r>
      <w:r w:rsidRPr="000F22AB">
        <w:rPr>
          <w:sz w:val="28"/>
          <w:szCs w:val="28"/>
          <w:lang w:val="uk-UA"/>
        </w:rPr>
        <w:t>План заходів з підготовки та відзначення в області 65-ї річниці Перемоги у Великій Вітчизняній війні 1941-1945 років</w:t>
      </w:r>
      <w:r>
        <w:rPr>
          <w:sz w:val="28"/>
          <w:szCs w:val="28"/>
          <w:lang w:val="uk-UA"/>
        </w:rPr>
        <w:t xml:space="preserve"> затверджений розпорядженням голови облдержадміністрації від 12.04.2010 №123 пунктами 40 – 44 такого змісту:</w:t>
      </w:r>
    </w:p>
    <w:p w:rsidR="002946D6" w:rsidRDefault="002946D6" w:rsidP="002946D6">
      <w:pPr>
        <w:ind w:firstLine="720"/>
        <w:jc w:val="both"/>
        <w:rPr>
          <w:sz w:val="28"/>
          <w:szCs w:val="28"/>
          <w:lang w:val="uk-UA"/>
        </w:rPr>
      </w:pPr>
    </w:p>
    <w:p w:rsidR="002946D6" w:rsidRPr="00DD715C" w:rsidRDefault="002946D6" w:rsidP="002946D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,,</w:t>
      </w:r>
      <w:r w:rsidRPr="000F22AB">
        <w:rPr>
          <w:sz w:val="28"/>
          <w:szCs w:val="28"/>
          <w:lang w:val="uk-UA"/>
        </w:rPr>
        <w:t>40. Забезпечити святкове оформлення міст, сіл, селищ до 65-ї річниці Перемоги у Великій Вітчизняній війні 1941-1945 років</w:t>
      </w:r>
      <w:r w:rsidRPr="00DD715C">
        <w:rPr>
          <w:sz w:val="28"/>
          <w:szCs w:val="28"/>
          <w:lang w:val="uk-UA"/>
        </w:rPr>
        <w:t>.</w:t>
      </w:r>
    </w:p>
    <w:tbl>
      <w:tblPr>
        <w:tblStyle w:val="TableGrid"/>
        <w:tblW w:w="882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5040"/>
      </w:tblGrid>
      <w:tr w:rsidR="002946D6" w:rsidRPr="000F22AB" w:rsidTr="002946D6">
        <w:tc>
          <w:tcPr>
            <w:tcW w:w="3780" w:type="dxa"/>
          </w:tcPr>
          <w:p w:rsidR="002946D6" w:rsidRPr="000F22AB" w:rsidRDefault="002946D6" w:rsidP="002946D6">
            <w:pPr>
              <w:ind w:firstLine="720"/>
              <w:rPr>
                <w:sz w:val="28"/>
                <w:szCs w:val="28"/>
                <w:lang w:val="uk-UA"/>
              </w:rPr>
            </w:pPr>
            <w:r w:rsidRPr="000F22AB">
              <w:rPr>
                <w:sz w:val="28"/>
                <w:szCs w:val="28"/>
                <w:lang w:val="uk-UA"/>
              </w:rPr>
              <w:t>До 9 травня 2010 року</w:t>
            </w:r>
          </w:p>
        </w:tc>
        <w:tc>
          <w:tcPr>
            <w:tcW w:w="5040" w:type="dxa"/>
          </w:tcPr>
          <w:p w:rsidR="002946D6" w:rsidRPr="000F22AB" w:rsidRDefault="002946D6" w:rsidP="002946D6">
            <w:pPr>
              <w:ind w:left="72"/>
              <w:rPr>
                <w:sz w:val="28"/>
                <w:szCs w:val="28"/>
                <w:lang w:val="uk-UA"/>
              </w:rPr>
            </w:pPr>
            <w:r w:rsidRPr="000F22AB">
              <w:rPr>
                <w:sz w:val="28"/>
                <w:szCs w:val="28"/>
                <w:lang w:val="uk-UA"/>
              </w:rPr>
              <w:t>Райдержадміністрації</w:t>
            </w:r>
          </w:p>
        </w:tc>
      </w:tr>
    </w:tbl>
    <w:p w:rsidR="002946D6" w:rsidRDefault="002946D6" w:rsidP="002946D6">
      <w:pPr>
        <w:ind w:firstLine="720"/>
        <w:rPr>
          <w:sz w:val="28"/>
          <w:szCs w:val="28"/>
          <w:lang w:val="uk-UA"/>
        </w:rPr>
      </w:pPr>
    </w:p>
    <w:p w:rsidR="002946D6" w:rsidRPr="000F22AB" w:rsidRDefault="002946D6" w:rsidP="002946D6">
      <w:pPr>
        <w:ind w:firstLine="720"/>
        <w:rPr>
          <w:sz w:val="28"/>
          <w:szCs w:val="28"/>
          <w:lang w:val="uk-UA"/>
        </w:rPr>
      </w:pPr>
    </w:p>
    <w:p w:rsidR="002946D6" w:rsidRPr="000F22AB" w:rsidRDefault="002946D6" w:rsidP="002946D6">
      <w:pPr>
        <w:ind w:firstLine="720"/>
        <w:jc w:val="both"/>
        <w:rPr>
          <w:sz w:val="28"/>
          <w:szCs w:val="28"/>
          <w:lang w:val="uk-UA"/>
        </w:rPr>
      </w:pPr>
      <w:r w:rsidRPr="000F22AB">
        <w:rPr>
          <w:sz w:val="28"/>
          <w:szCs w:val="28"/>
          <w:lang w:val="uk-UA"/>
        </w:rPr>
        <w:t>41. Забезпечити активну участь у заходах з нагоди 65-ї річниці Перемоги у Великій Вітчизняній війні 1941-1945 років представників Української спілки ветеранів Афганістану (воїнів-інтернаціоналістів), зокрема, їх участь в урочистій ході ветеранів війни, урочистих мітингах, покладаннях квітів.</w:t>
      </w:r>
    </w:p>
    <w:tbl>
      <w:tblPr>
        <w:tblStyle w:val="TableGrid"/>
        <w:tblW w:w="846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4680"/>
      </w:tblGrid>
      <w:tr w:rsidR="002946D6" w:rsidRPr="000F22AB" w:rsidTr="002946D6">
        <w:tc>
          <w:tcPr>
            <w:tcW w:w="3780" w:type="dxa"/>
          </w:tcPr>
          <w:p w:rsidR="002946D6" w:rsidRPr="000F22AB" w:rsidRDefault="002946D6" w:rsidP="002946D6">
            <w:pPr>
              <w:ind w:firstLine="720"/>
              <w:rPr>
                <w:sz w:val="28"/>
                <w:szCs w:val="28"/>
                <w:lang w:val="uk-UA"/>
              </w:rPr>
            </w:pPr>
            <w:r w:rsidRPr="000F22AB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0F22AB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0F22AB">
              <w:rPr>
                <w:sz w:val="28"/>
                <w:szCs w:val="28"/>
                <w:lang w:val="uk-UA"/>
              </w:rPr>
              <w:t>9 травня 2010 року</w:t>
            </w:r>
          </w:p>
        </w:tc>
        <w:tc>
          <w:tcPr>
            <w:tcW w:w="4680" w:type="dxa"/>
          </w:tcPr>
          <w:p w:rsidR="002946D6" w:rsidRPr="000F22AB" w:rsidRDefault="002946D6" w:rsidP="002946D6">
            <w:pPr>
              <w:jc w:val="both"/>
              <w:rPr>
                <w:sz w:val="28"/>
                <w:szCs w:val="28"/>
                <w:lang w:val="uk-UA"/>
              </w:rPr>
            </w:pPr>
            <w:r w:rsidRPr="000F22AB">
              <w:rPr>
                <w:sz w:val="28"/>
                <w:szCs w:val="28"/>
                <w:lang w:val="uk-UA"/>
              </w:rPr>
              <w:t>Головне управління інформаційної та внутрішньої політики облдержадміністрації, райдержадміністрації</w:t>
            </w:r>
          </w:p>
        </w:tc>
      </w:tr>
    </w:tbl>
    <w:p w:rsidR="002946D6" w:rsidRDefault="002946D6" w:rsidP="002946D6">
      <w:pPr>
        <w:ind w:firstLine="720"/>
        <w:jc w:val="both"/>
        <w:rPr>
          <w:sz w:val="28"/>
          <w:szCs w:val="28"/>
          <w:lang w:val="uk-UA"/>
        </w:rPr>
      </w:pPr>
    </w:p>
    <w:p w:rsidR="002946D6" w:rsidRDefault="002946D6" w:rsidP="002946D6">
      <w:pPr>
        <w:ind w:firstLine="720"/>
        <w:jc w:val="both"/>
        <w:rPr>
          <w:sz w:val="28"/>
          <w:szCs w:val="28"/>
          <w:lang w:val="uk-UA"/>
        </w:rPr>
      </w:pPr>
    </w:p>
    <w:p w:rsidR="002946D6" w:rsidRPr="000F22AB" w:rsidRDefault="002946D6" w:rsidP="002946D6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 w:rsidRPr="000F22A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2</w:t>
      </w:r>
      <w:r w:rsidRPr="000F22A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0F22AB">
        <w:rPr>
          <w:sz w:val="28"/>
          <w:szCs w:val="28"/>
          <w:lang w:val="uk-UA"/>
        </w:rPr>
        <w:t xml:space="preserve">Забезпечити участь </w:t>
      </w:r>
      <w:r>
        <w:rPr>
          <w:sz w:val="28"/>
          <w:szCs w:val="28"/>
          <w:lang w:val="uk-UA"/>
        </w:rPr>
        <w:t xml:space="preserve">представників Полтавської області </w:t>
      </w:r>
      <w:r w:rsidRPr="000F22AB">
        <w:rPr>
          <w:sz w:val="28"/>
          <w:szCs w:val="28"/>
          <w:lang w:val="uk-UA"/>
        </w:rPr>
        <w:t xml:space="preserve">у Міжнародній науковій конференції </w:t>
      </w:r>
      <w:r w:rsidRPr="00097F8B">
        <w:rPr>
          <w:sz w:val="28"/>
          <w:szCs w:val="28"/>
          <w:lang w:val="uk-UA"/>
        </w:rPr>
        <w:t>,,</w:t>
      </w:r>
      <w:r w:rsidRPr="000F22AB">
        <w:rPr>
          <w:sz w:val="28"/>
          <w:szCs w:val="28"/>
          <w:lang w:val="uk-UA"/>
        </w:rPr>
        <w:t>Україна у Другій світовій війні: джерела та їх інтерпретація (до 65-річчя Перемоги у Великій Віт</w:t>
      </w:r>
      <w:r>
        <w:rPr>
          <w:sz w:val="28"/>
          <w:szCs w:val="28"/>
          <w:lang w:val="uk-UA"/>
        </w:rPr>
        <w:t>чизняній війні 1941-1945 років)</w:t>
      </w:r>
      <w:r w:rsidRPr="00204B29">
        <w:rPr>
          <w:sz w:val="28"/>
          <w:szCs w:val="28"/>
          <w:lang w:val="uk-UA"/>
        </w:rPr>
        <w:t>”</w:t>
      </w:r>
      <w:r w:rsidRPr="000F22AB">
        <w:rPr>
          <w:sz w:val="28"/>
          <w:szCs w:val="28"/>
          <w:lang w:val="uk-UA"/>
        </w:rPr>
        <w:t>, що відбуде</w:t>
      </w:r>
      <w:r>
        <w:rPr>
          <w:sz w:val="28"/>
          <w:szCs w:val="28"/>
          <w:lang w:val="uk-UA"/>
        </w:rPr>
        <w:t xml:space="preserve">ться у Меморіальному комплексі </w:t>
      </w:r>
      <w:r w:rsidRPr="005651FE">
        <w:rPr>
          <w:sz w:val="28"/>
          <w:szCs w:val="28"/>
          <w:lang w:val="uk-UA"/>
        </w:rPr>
        <w:t>,,</w:t>
      </w:r>
      <w:r w:rsidRPr="000F22AB">
        <w:rPr>
          <w:sz w:val="28"/>
          <w:szCs w:val="28"/>
          <w:lang w:val="uk-UA"/>
        </w:rPr>
        <w:t>Національний музей історії Великої Ві</w:t>
      </w:r>
      <w:r>
        <w:rPr>
          <w:sz w:val="28"/>
          <w:szCs w:val="28"/>
          <w:lang w:val="uk-UA"/>
        </w:rPr>
        <w:t xml:space="preserve">тчизняної війни 1941-1945 </w:t>
      </w:r>
      <w:proofErr w:type="spellStart"/>
      <w:r>
        <w:rPr>
          <w:sz w:val="28"/>
          <w:szCs w:val="28"/>
          <w:lang w:val="uk-UA"/>
        </w:rPr>
        <w:t>років</w:t>
      </w:r>
      <w:r w:rsidRPr="00F4095F">
        <w:rPr>
          <w:sz w:val="28"/>
          <w:szCs w:val="28"/>
          <w:lang w:val="uk-UA"/>
        </w:rPr>
        <w:t>”</w:t>
      </w:r>
      <w:proofErr w:type="spellEnd"/>
      <w:r w:rsidRPr="000F22AB">
        <w:rPr>
          <w:sz w:val="28"/>
          <w:szCs w:val="28"/>
          <w:lang w:val="uk-UA"/>
        </w:rPr>
        <w:t xml:space="preserve"> у </w:t>
      </w:r>
      <w:proofErr w:type="spellStart"/>
      <w:r w:rsidRPr="000F22AB">
        <w:rPr>
          <w:sz w:val="28"/>
          <w:szCs w:val="28"/>
          <w:lang w:val="uk-UA"/>
        </w:rPr>
        <w:t>м.Києві</w:t>
      </w:r>
      <w:proofErr w:type="spellEnd"/>
      <w:r w:rsidRPr="000F22AB">
        <w:rPr>
          <w:sz w:val="28"/>
          <w:szCs w:val="28"/>
          <w:lang w:val="uk-UA"/>
        </w:rPr>
        <w:t xml:space="preserve">. </w:t>
      </w:r>
    </w:p>
    <w:tbl>
      <w:tblPr>
        <w:tblStyle w:val="TableGrid"/>
        <w:tblW w:w="864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4860"/>
      </w:tblGrid>
      <w:tr w:rsidR="002946D6" w:rsidRPr="000F22AB" w:rsidTr="002946D6">
        <w:tc>
          <w:tcPr>
            <w:tcW w:w="3780" w:type="dxa"/>
          </w:tcPr>
          <w:p w:rsidR="002946D6" w:rsidRPr="000F22AB" w:rsidRDefault="002946D6" w:rsidP="002946D6">
            <w:pPr>
              <w:ind w:firstLine="7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  <w:r w:rsidRPr="000F22AB">
              <w:rPr>
                <w:sz w:val="28"/>
                <w:szCs w:val="28"/>
                <w:lang w:val="uk-UA"/>
              </w:rPr>
              <w:t xml:space="preserve"> 2010 року</w:t>
            </w:r>
          </w:p>
        </w:tc>
        <w:tc>
          <w:tcPr>
            <w:tcW w:w="4860" w:type="dxa"/>
          </w:tcPr>
          <w:p w:rsidR="002946D6" w:rsidRPr="000F22AB" w:rsidRDefault="002946D6" w:rsidP="002946D6">
            <w:pPr>
              <w:rPr>
                <w:sz w:val="28"/>
                <w:szCs w:val="28"/>
                <w:lang w:val="uk-UA"/>
              </w:rPr>
            </w:pPr>
            <w:r w:rsidRPr="000F22AB">
              <w:rPr>
                <w:sz w:val="28"/>
                <w:szCs w:val="28"/>
                <w:lang w:val="uk-UA"/>
              </w:rPr>
              <w:t xml:space="preserve">Державний архів Полтавської області </w:t>
            </w:r>
          </w:p>
        </w:tc>
      </w:tr>
    </w:tbl>
    <w:p w:rsidR="002946D6" w:rsidRDefault="002946D6" w:rsidP="002946D6">
      <w:pPr>
        <w:ind w:firstLine="720"/>
        <w:rPr>
          <w:sz w:val="28"/>
          <w:szCs w:val="28"/>
          <w:lang w:val="uk-UA"/>
        </w:rPr>
      </w:pPr>
    </w:p>
    <w:p w:rsidR="002946D6" w:rsidRPr="000F22AB" w:rsidRDefault="002946D6" w:rsidP="002946D6">
      <w:pPr>
        <w:ind w:firstLine="720"/>
        <w:rPr>
          <w:sz w:val="28"/>
          <w:szCs w:val="28"/>
          <w:lang w:val="uk-UA"/>
        </w:rPr>
      </w:pPr>
    </w:p>
    <w:p w:rsidR="002946D6" w:rsidRPr="000F22AB" w:rsidRDefault="002946D6" w:rsidP="002946D6">
      <w:pPr>
        <w:ind w:firstLine="720"/>
        <w:jc w:val="both"/>
        <w:rPr>
          <w:sz w:val="28"/>
          <w:szCs w:val="28"/>
          <w:lang w:val="uk-UA"/>
        </w:rPr>
      </w:pPr>
      <w:r w:rsidRPr="000F22AB">
        <w:rPr>
          <w:sz w:val="28"/>
          <w:szCs w:val="28"/>
          <w:lang w:val="uk-UA"/>
        </w:rPr>
        <w:lastRenderedPageBreak/>
        <w:t>4</w:t>
      </w:r>
      <w:r>
        <w:rPr>
          <w:sz w:val="28"/>
          <w:szCs w:val="28"/>
          <w:lang w:val="uk-UA"/>
        </w:rPr>
        <w:t>3</w:t>
      </w:r>
      <w:r w:rsidRPr="000F22A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0F22AB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представлення матеріалів від Полтавської області на </w:t>
      </w:r>
      <w:r w:rsidRPr="000F22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виставку</w:t>
      </w:r>
      <w:r w:rsidRPr="000F22AB">
        <w:rPr>
          <w:sz w:val="28"/>
          <w:szCs w:val="28"/>
          <w:lang w:val="uk-UA"/>
        </w:rPr>
        <w:t xml:space="preserve"> фото і архівних документів </w:t>
      </w:r>
      <w:r>
        <w:rPr>
          <w:sz w:val="28"/>
          <w:szCs w:val="28"/>
          <w:lang w:val="uk-UA"/>
        </w:rPr>
        <w:t>,,</w:t>
      </w:r>
      <w:r w:rsidRPr="000F22AB">
        <w:rPr>
          <w:sz w:val="28"/>
          <w:szCs w:val="28"/>
          <w:lang w:val="uk-UA"/>
        </w:rPr>
        <w:t xml:space="preserve">Війна та Перемога в історичній пам’яті Українського </w:t>
      </w:r>
      <w:proofErr w:type="spellStart"/>
      <w:r w:rsidRPr="000F22AB">
        <w:rPr>
          <w:sz w:val="28"/>
          <w:szCs w:val="28"/>
          <w:lang w:val="uk-UA"/>
        </w:rPr>
        <w:t>народу</w:t>
      </w:r>
      <w:r w:rsidRPr="00C47E32">
        <w:rPr>
          <w:sz w:val="28"/>
          <w:szCs w:val="28"/>
          <w:lang w:val="uk-UA"/>
        </w:rPr>
        <w:t>”</w:t>
      </w:r>
      <w:proofErr w:type="spellEnd"/>
      <w:r w:rsidRPr="000F22AB">
        <w:rPr>
          <w:sz w:val="28"/>
          <w:szCs w:val="28"/>
          <w:lang w:val="uk-UA"/>
        </w:rPr>
        <w:t xml:space="preserve"> що відбудеться у Меморіальному комплексі </w:t>
      </w:r>
      <w:r>
        <w:rPr>
          <w:sz w:val="28"/>
          <w:szCs w:val="28"/>
          <w:lang w:val="uk-UA"/>
        </w:rPr>
        <w:t>,,</w:t>
      </w:r>
      <w:r w:rsidRPr="000F22AB">
        <w:rPr>
          <w:sz w:val="28"/>
          <w:szCs w:val="28"/>
          <w:lang w:val="uk-UA"/>
        </w:rPr>
        <w:t xml:space="preserve">Національний музей історії Великої Вітчизняної війни 1941-1945 </w:t>
      </w:r>
      <w:proofErr w:type="spellStart"/>
      <w:r w:rsidRPr="000F22AB">
        <w:rPr>
          <w:sz w:val="28"/>
          <w:szCs w:val="28"/>
          <w:lang w:val="uk-UA"/>
        </w:rPr>
        <w:t>років</w:t>
      </w:r>
      <w:r w:rsidRPr="00C47E32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у </w:t>
      </w:r>
      <w:proofErr w:type="spellStart"/>
      <w:r>
        <w:rPr>
          <w:sz w:val="28"/>
          <w:szCs w:val="28"/>
          <w:lang w:val="uk-UA"/>
        </w:rPr>
        <w:t>м.Києві</w:t>
      </w:r>
      <w:proofErr w:type="spellEnd"/>
      <w:r>
        <w:rPr>
          <w:sz w:val="28"/>
          <w:szCs w:val="28"/>
          <w:lang w:val="uk-UA"/>
        </w:rPr>
        <w:t>.</w:t>
      </w:r>
    </w:p>
    <w:tbl>
      <w:tblPr>
        <w:tblStyle w:val="TableGrid"/>
        <w:tblW w:w="900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5220"/>
      </w:tblGrid>
      <w:tr w:rsidR="002946D6" w:rsidRPr="000F22AB" w:rsidTr="002946D6">
        <w:tc>
          <w:tcPr>
            <w:tcW w:w="3780" w:type="dxa"/>
          </w:tcPr>
          <w:p w:rsidR="002946D6" w:rsidRPr="000F22AB" w:rsidRDefault="002946D6" w:rsidP="002946D6">
            <w:pPr>
              <w:ind w:firstLine="7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Квітень</w:t>
            </w:r>
            <w:r w:rsidRPr="000F22AB">
              <w:rPr>
                <w:sz w:val="28"/>
                <w:szCs w:val="28"/>
                <w:lang w:val="uk-UA"/>
              </w:rPr>
              <w:t xml:space="preserve"> 2010 року</w:t>
            </w:r>
          </w:p>
        </w:tc>
        <w:tc>
          <w:tcPr>
            <w:tcW w:w="5220" w:type="dxa"/>
          </w:tcPr>
          <w:p w:rsidR="002946D6" w:rsidRPr="000F22AB" w:rsidRDefault="002946D6" w:rsidP="002946D6">
            <w:pPr>
              <w:rPr>
                <w:sz w:val="28"/>
                <w:szCs w:val="28"/>
                <w:lang w:val="uk-UA"/>
              </w:rPr>
            </w:pPr>
            <w:r w:rsidRPr="000F22AB">
              <w:rPr>
                <w:sz w:val="28"/>
                <w:szCs w:val="28"/>
                <w:lang w:val="uk-UA"/>
              </w:rPr>
              <w:t xml:space="preserve">Державний архів Полтавської області </w:t>
            </w:r>
          </w:p>
        </w:tc>
      </w:tr>
    </w:tbl>
    <w:p w:rsidR="002946D6" w:rsidRDefault="002946D6" w:rsidP="002946D6">
      <w:pPr>
        <w:ind w:firstLine="720"/>
        <w:rPr>
          <w:sz w:val="28"/>
          <w:szCs w:val="28"/>
          <w:lang w:val="uk-UA"/>
        </w:rPr>
      </w:pPr>
    </w:p>
    <w:p w:rsidR="002946D6" w:rsidRPr="000F22AB" w:rsidRDefault="002946D6" w:rsidP="002946D6">
      <w:pPr>
        <w:ind w:firstLine="720"/>
        <w:rPr>
          <w:sz w:val="28"/>
          <w:szCs w:val="28"/>
          <w:lang w:val="uk-UA"/>
        </w:rPr>
      </w:pPr>
    </w:p>
    <w:p w:rsidR="002946D6" w:rsidRPr="000F22AB" w:rsidRDefault="002946D6" w:rsidP="002946D6">
      <w:pPr>
        <w:tabs>
          <w:tab w:val="left" w:pos="1260"/>
        </w:tabs>
        <w:ind w:firstLine="720"/>
        <w:jc w:val="both"/>
        <w:rPr>
          <w:sz w:val="28"/>
          <w:szCs w:val="28"/>
          <w:lang w:val="uk-UA"/>
        </w:rPr>
      </w:pPr>
      <w:r w:rsidRPr="000F22A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4</w:t>
      </w:r>
      <w:r w:rsidRPr="000F22AB">
        <w:rPr>
          <w:sz w:val="28"/>
          <w:szCs w:val="28"/>
          <w:lang w:val="uk-UA"/>
        </w:rPr>
        <w:t>. Забезпечити</w:t>
      </w:r>
      <w:r>
        <w:rPr>
          <w:sz w:val="28"/>
          <w:szCs w:val="28"/>
          <w:lang w:val="uk-UA"/>
        </w:rPr>
        <w:t xml:space="preserve"> підготовку та</w:t>
      </w:r>
      <w:r w:rsidRPr="000F22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видання</w:t>
      </w:r>
      <w:r w:rsidRPr="000F22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інформаційно-довідкової книги ,,</w:t>
      </w:r>
      <w:r w:rsidRPr="000F22AB">
        <w:rPr>
          <w:sz w:val="28"/>
          <w:szCs w:val="28"/>
          <w:lang w:val="uk-UA"/>
        </w:rPr>
        <w:t>Полтавщина у</w:t>
      </w:r>
      <w:r>
        <w:rPr>
          <w:sz w:val="28"/>
          <w:szCs w:val="28"/>
          <w:lang w:val="uk-UA"/>
        </w:rPr>
        <w:t xml:space="preserve"> роки Великої Вітчизняної війни</w:t>
      </w:r>
      <w:r w:rsidRPr="000F22AB">
        <w:rPr>
          <w:sz w:val="28"/>
          <w:szCs w:val="28"/>
          <w:lang w:val="uk-UA"/>
        </w:rPr>
        <w:t xml:space="preserve"> 1941-</w:t>
      </w:r>
      <w:smartTag w:uri="urn:schemas-microsoft-com:office:smarttags" w:element="metricconverter">
        <w:smartTagPr>
          <w:attr w:name="ProductID" w:val="1945”"/>
        </w:smartTagPr>
        <w:r w:rsidRPr="000F22AB">
          <w:rPr>
            <w:sz w:val="28"/>
            <w:szCs w:val="28"/>
            <w:lang w:val="uk-UA"/>
          </w:rPr>
          <w:t>1945</w:t>
        </w:r>
        <w:r w:rsidRPr="00381F02">
          <w:rPr>
            <w:sz w:val="28"/>
            <w:szCs w:val="28"/>
          </w:rPr>
          <w:t>”</w:t>
        </w:r>
      </w:smartTag>
      <w:r w:rsidRPr="00381F02">
        <w:rPr>
          <w:sz w:val="28"/>
          <w:szCs w:val="28"/>
        </w:rPr>
        <w:t>.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5220"/>
      </w:tblGrid>
      <w:tr w:rsidR="002946D6" w:rsidRPr="000F22AB" w:rsidTr="002946D6">
        <w:tc>
          <w:tcPr>
            <w:tcW w:w="3780" w:type="dxa"/>
          </w:tcPr>
          <w:p w:rsidR="002946D6" w:rsidRPr="000F22AB" w:rsidRDefault="002946D6" w:rsidP="002946D6">
            <w:pPr>
              <w:ind w:firstLine="792"/>
              <w:rPr>
                <w:sz w:val="28"/>
                <w:szCs w:val="28"/>
                <w:lang w:val="uk-UA"/>
              </w:rPr>
            </w:pPr>
            <w:r w:rsidRPr="000F22AB">
              <w:rPr>
                <w:sz w:val="28"/>
                <w:szCs w:val="28"/>
                <w:lang w:val="uk-UA"/>
              </w:rPr>
              <w:t>Протягом 2010 року</w:t>
            </w:r>
          </w:p>
        </w:tc>
        <w:tc>
          <w:tcPr>
            <w:tcW w:w="5220" w:type="dxa"/>
          </w:tcPr>
          <w:p w:rsidR="002946D6" w:rsidRPr="00143477" w:rsidRDefault="002946D6" w:rsidP="002946D6">
            <w:pPr>
              <w:jc w:val="both"/>
              <w:rPr>
                <w:sz w:val="28"/>
                <w:szCs w:val="28"/>
                <w:lang w:val="uk-UA"/>
              </w:rPr>
            </w:pPr>
            <w:r w:rsidRPr="000F22AB">
              <w:rPr>
                <w:sz w:val="28"/>
                <w:szCs w:val="28"/>
                <w:lang w:val="uk-UA"/>
              </w:rPr>
              <w:t xml:space="preserve">Головне управління інформаційної </w:t>
            </w: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0F22AB">
              <w:rPr>
                <w:sz w:val="28"/>
                <w:szCs w:val="28"/>
                <w:lang w:val="uk-UA"/>
              </w:rPr>
              <w:t>та внутрішньої політики облдержадміністрації</w:t>
            </w:r>
            <w:r>
              <w:rPr>
                <w:sz w:val="28"/>
                <w:szCs w:val="28"/>
                <w:lang w:val="uk-UA"/>
              </w:rPr>
              <w:t>,</w:t>
            </w:r>
            <w:r w:rsidRPr="000F22AB">
              <w:rPr>
                <w:sz w:val="28"/>
                <w:szCs w:val="28"/>
                <w:lang w:val="uk-UA"/>
              </w:rPr>
              <w:t xml:space="preserve">   Державний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0F22AB">
              <w:rPr>
                <w:sz w:val="28"/>
                <w:szCs w:val="28"/>
                <w:lang w:val="uk-UA"/>
              </w:rPr>
              <w:t>архі</w:t>
            </w:r>
            <w:r>
              <w:rPr>
                <w:sz w:val="28"/>
                <w:szCs w:val="28"/>
                <w:lang w:val="uk-UA"/>
              </w:rPr>
              <w:t xml:space="preserve">в  </w:t>
            </w:r>
            <w:r w:rsidRPr="000F22AB">
              <w:rPr>
                <w:sz w:val="28"/>
                <w:szCs w:val="28"/>
                <w:lang w:val="uk-UA"/>
              </w:rPr>
              <w:t xml:space="preserve"> Полтавської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області</w:t>
            </w:r>
            <w:r w:rsidRPr="00143477">
              <w:rPr>
                <w:sz w:val="28"/>
                <w:szCs w:val="28"/>
                <w:lang w:val="uk-UA"/>
              </w:rPr>
              <w:t>”</w:t>
            </w:r>
            <w:proofErr w:type="spellEnd"/>
          </w:p>
        </w:tc>
      </w:tr>
    </w:tbl>
    <w:p w:rsidR="002946D6" w:rsidRDefault="002946D6" w:rsidP="002946D6">
      <w:pPr>
        <w:rPr>
          <w:lang w:val="uk-UA"/>
        </w:rPr>
      </w:pPr>
    </w:p>
    <w:p w:rsidR="002946D6" w:rsidRDefault="002946D6" w:rsidP="002946D6">
      <w:pPr>
        <w:rPr>
          <w:lang w:val="uk-UA"/>
        </w:rPr>
      </w:pPr>
    </w:p>
    <w:p w:rsidR="002946D6" w:rsidRDefault="002946D6" w:rsidP="002946D6">
      <w:pPr>
        <w:rPr>
          <w:lang w:val="uk-UA"/>
        </w:rPr>
      </w:pPr>
    </w:p>
    <w:p w:rsidR="002946D6" w:rsidRDefault="002946D6" w:rsidP="002946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2946D6" w:rsidRDefault="002946D6" w:rsidP="002946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 w:rsidRPr="004A0D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В.О.Пархоменко</w:t>
      </w:r>
    </w:p>
    <w:p w:rsidR="00B2612F" w:rsidRPr="002946D6" w:rsidRDefault="00B2612F">
      <w:pPr>
        <w:rPr>
          <w:lang w:val="uk-UA"/>
        </w:rPr>
      </w:pPr>
    </w:p>
    <w:sectPr w:rsidR="00B2612F" w:rsidRPr="002946D6" w:rsidSect="002946D6">
      <w:headerReference w:type="even" r:id="rId6"/>
      <w:headerReference w:type="default" r:id="rId7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43AAF">
      <w:r>
        <w:separator/>
      </w:r>
    </w:p>
  </w:endnote>
  <w:endnote w:type="continuationSeparator" w:id="0">
    <w:p w:rsidR="00000000" w:rsidRDefault="0054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43AAF">
      <w:r>
        <w:separator/>
      </w:r>
    </w:p>
  </w:footnote>
  <w:footnote w:type="continuationSeparator" w:id="0">
    <w:p w:rsidR="00000000" w:rsidRDefault="0054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6D6" w:rsidRDefault="002946D6" w:rsidP="002946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6D6" w:rsidRDefault="002946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6D6" w:rsidRDefault="002946D6" w:rsidP="002946D6">
    <w:pPr>
      <w:pStyle w:val="Header"/>
      <w:framePr w:wrap="around" w:vAnchor="text" w:hAnchor="margin" w:xAlign="center" w:y="1"/>
      <w:rPr>
        <w:rStyle w:val="PageNumber"/>
      </w:rPr>
    </w:pPr>
  </w:p>
  <w:p w:rsidR="002946D6" w:rsidRDefault="002946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6D6"/>
    <w:rsid w:val="002946D6"/>
    <w:rsid w:val="00543AAF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20B9A-7473-4613-AB70-4E0E3302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6D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94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946D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946D6"/>
  </w:style>
  <w:style w:type="paragraph" w:customStyle="1" w:styleId="a">
    <w:name w:val=" Знак"/>
    <w:basedOn w:val="Normal"/>
    <w:rsid w:val="002946D6"/>
    <w:rPr>
      <w:rFonts w:ascii="Verdana" w:eastAsia="MS Mincho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vikz4</dc:creator>
  <cp:keywords/>
  <dc:description/>
  <cp:lastModifiedBy>Mykhailo Tolstikhin</cp:lastModifiedBy>
  <cp:revision>2</cp:revision>
  <dcterms:created xsi:type="dcterms:W3CDTF">2023-06-08T12:40:00Z</dcterms:created>
  <dcterms:modified xsi:type="dcterms:W3CDTF">2023-06-08T12:40:00Z</dcterms:modified>
</cp:coreProperties>
</file>