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C5" w:rsidRPr="000F49FB" w:rsidRDefault="00482DC5" w:rsidP="002C4DD3">
      <w:pPr>
        <w:ind w:left="5740"/>
        <w:jc w:val="both"/>
        <w:rPr>
          <w:bCs/>
        </w:rPr>
      </w:pPr>
      <w:r w:rsidRPr="000F49FB">
        <w:rPr>
          <w:bCs/>
        </w:rPr>
        <w:t>ЗАТВЕРДЖЕНО</w:t>
      </w:r>
    </w:p>
    <w:p w:rsidR="00482DC5" w:rsidRPr="000F49FB" w:rsidRDefault="00482DC5" w:rsidP="002C4DD3">
      <w:pPr>
        <w:ind w:left="5740"/>
        <w:jc w:val="both"/>
        <w:rPr>
          <w:bCs/>
        </w:rPr>
      </w:pPr>
      <w:r w:rsidRPr="000F49FB">
        <w:rPr>
          <w:bCs/>
        </w:rPr>
        <w:t>Розпорядження голови</w:t>
      </w:r>
    </w:p>
    <w:p w:rsidR="00DA075B" w:rsidRDefault="00482DC5" w:rsidP="002C4DD3">
      <w:pPr>
        <w:ind w:left="5740"/>
        <w:jc w:val="both"/>
        <w:rPr>
          <w:bCs/>
        </w:rPr>
      </w:pPr>
      <w:r w:rsidRPr="000F49FB">
        <w:rPr>
          <w:bCs/>
        </w:rPr>
        <w:t>облдержадміністрації</w:t>
      </w:r>
    </w:p>
    <w:p w:rsidR="00867D3B" w:rsidRDefault="00342581" w:rsidP="00196E4F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16.11.2011 № 447</w:t>
      </w:r>
    </w:p>
    <w:p w:rsidR="00867D3B" w:rsidRPr="00C903B5" w:rsidRDefault="00867D3B" w:rsidP="00196E4F">
      <w:pPr>
        <w:jc w:val="both"/>
        <w:rPr>
          <w:bCs/>
        </w:rPr>
      </w:pPr>
    </w:p>
    <w:p w:rsidR="001F1482" w:rsidRPr="00C903B5" w:rsidRDefault="00EB1A66" w:rsidP="001F1482">
      <w:pPr>
        <w:jc w:val="both"/>
        <w:rPr>
          <w:bCs/>
        </w:rPr>
      </w:pPr>
      <w:r w:rsidRPr="00C903B5">
        <w:rPr>
          <w:bCs/>
        </w:rPr>
        <w:tab/>
      </w:r>
      <w:r w:rsidRPr="00C903B5">
        <w:rPr>
          <w:bCs/>
        </w:rPr>
        <w:tab/>
      </w:r>
      <w:r w:rsidRPr="00C903B5">
        <w:rPr>
          <w:bCs/>
        </w:rPr>
        <w:tab/>
      </w:r>
      <w:r w:rsidRPr="00C903B5">
        <w:rPr>
          <w:bCs/>
        </w:rPr>
        <w:tab/>
      </w:r>
      <w:r w:rsidRPr="00C903B5">
        <w:rPr>
          <w:bCs/>
        </w:rPr>
        <w:tab/>
        <w:t>План  заходів</w:t>
      </w:r>
    </w:p>
    <w:p w:rsidR="00272F4E" w:rsidRDefault="00C903B5" w:rsidP="00272F4E">
      <w:pPr>
        <w:jc w:val="center"/>
        <w:rPr>
          <w:bCs/>
        </w:rPr>
      </w:pPr>
      <w:r>
        <w:rPr>
          <w:bCs/>
        </w:rPr>
        <w:t>щодо підтримки дітей-сиріт,</w:t>
      </w:r>
      <w:r w:rsidR="001F1482" w:rsidRPr="00C903B5">
        <w:rPr>
          <w:bCs/>
        </w:rPr>
        <w:t xml:space="preserve"> дітей,</w:t>
      </w:r>
      <w:r w:rsidR="00EB1A66" w:rsidRPr="00C903B5">
        <w:rPr>
          <w:bCs/>
        </w:rPr>
        <w:t xml:space="preserve"> які позбавлені</w:t>
      </w:r>
      <w:r w:rsidR="001F1482" w:rsidRPr="00C903B5">
        <w:rPr>
          <w:bCs/>
        </w:rPr>
        <w:t xml:space="preserve"> </w:t>
      </w:r>
      <w:r w:rsidR="00FD3AB5" w:rsidRPr="00C903B5">
        <w:rPr>
          <w:bCs/>
        </w:rPr>
        <w:t>батьківського  піклування</w:t>
      </w:r>
      <w:r w:rsidR="00272F4E">
        <w:rPr>
          <w:bCs/>
        </w:rPr>
        <w:t>,</w:t>
      </w:r>
    </w:p>
    <w:p w:rsidR="00DA075B" w:rsidRPr="00C903B5" w:rsidRDefault="00FD3AB5" w:rsidP="00272F4E">
      <w:pPr>
        <w:jc w:val="center"/>
        <w:rPr>
          <w:bCs/>
        </w:rPr>
      </w:pPr>
      <w:r w:rsidRPr="00C903B5">
        <w:rPr>
          <w:bCs/>
        </w:rPr>
        <w:t xml:space="preserve"> та осіб з їх числа </w:t>
      </w:r>
      <w:r w:rsidR="001F1482" w:rsidRPr="00C903B5">
        <w:rPr>
          <w:bCs/>
        </w:rPr>
        <w:t xml:space="preserve"> на період до 2015 року</w:t>
      </w:r>
    </w:p>
    <w:p w:rsidR="001F1482" w:rsidRPr="00C903B5" w:rsidRDefault="001F1482" w:rsidP="001F1482">
      <w:pPr>
        <w:jc w:val="both"/>
        <w:rPr>
          <w:bCs/>
        </w:rPr>
      </w:pPr>
    </w:p>
    <w:p w:rsidR="001F1482" w:rsidRDefault="00C903B5" w:rsidP="001F1482">
      <w:pPr>
        <w:jc w:val="both"/>
      </w:pPr>
      <w:r>
        <w:t xml:space="preserve">1. </w:t>
      </w:r>
      <w:r w:rsidR="001F1482">
        <w:t>Забезпечити створення фондів соціального житла для реалізації житлових прав осіб з числа дітей-сиріт та позбавлених батьківського піклування, які перебувають на обліку в районі (місті), а навчаються в іншій місцевості.</w:t>
      </w:r>
    </w:p>
    <w:p w:rsidR="001F1482" w:rsidRDefault="001F1482" w:rsidP="001F1482">
      <w:pPr>
        <w:jc w:val="both"/>
      </w:pPr>
    </w:p>
    <w:p w:rsidR="006118D9" w:rsidRDefault="001F1482" w:rsidP="00FB7AFB">
      <w:pPr>
        <w:jc w:val="both"/>
      </w:pPr>
      <w:r>
        <w:t>Починаючи з 2012 року,</w:t>
      </w:r>
      <w:r>
        <w:rPr>
          <w:spacing w:val="-2"/>
        </w:rPr>
        <w:t xml:space="preserve">  </w:t>
      </w:r>
      <w:r w:rsidR="006118D9">
        <w:rPr>
          <w:spacing w:val="-2"/>
        </w:rPr>
        <w:tab/>
      </w:r>
      <w:r w:rsidR="006118D9">
        <w:rPr>
          <w:spacing w:val="-2"/>
        </w:rPr>
        <w:tab/>
      </w:r>
      <w:r w:rsidR="006118D9">
        <w:rPr>
          <w:spacing w:val="-2"/>
        </w:rPr>
        <w:tab/>
      </w:r>
      <w:r w:rsidR="006118D9">
        <w:rPr>
          <w:spacing w:val="-2"/>
        </w:rPr>
        <w:tab/>
      </w:r>
      <w:r>
        <w:rPr>
          <w:spacing w:val="-2"/>
        </w:rPr>
        <w:t xml:space="preserve"> </w:t>
      </w:r>
      <w:r w:rsidRPr="00584C89">
        <w:rPr>
          <w:spacing w:val="-2"/>
        </w:rPr>
        <w:t>Райдержадміністрації</w:t>
      </w:r>
      <w:r>
        <w:rPr>
          <w:spacing w:val="-2"/>
        </w:rPr>
        <w:t>,</w:t>
      </w:r>
      <w:r w:rsidRPr="00584C89">
        <w:t xml:space="preserve"> виконкоми  </w:t>
      </w:r>
    </w:p>
    <w:p w:rsidR="001F1482" w:rsidRPr="00C903B5" w:rsidRDefault="00055CCB" w:rsidP="00FB7AFB">
      <w:pPr>
        <w:jc w:val="both"/>
      </w:pPr>
      <w:r>
        <w:t>п</w:t>
      </w:r>
      <w:r w:rsidR="00FB7AFB">
        <w:t>остійно</w:t>
      </w:r>
      <w:r>
        <w:t>.</w:t>
      </w:r>
      <w:r w:rsidR="00C903B5">
        <w:tab/>
      </w:r>
      <w:r w:rsidR="00C903B5">
        <w:tab/>
      </w:r>
      <w:r w:rsidR="00C903B5">
        <w:tab/>
      </w:r>
      <w:r w:rsidR="00C903B5">
        <w:tab/>
      </w:r>
      <w:r w:rsidR="006118D9">
        <w:tab/>
      </w:r>
      <w:r w:rsidR="006118D9">
        <w:tab/>
      </w:r>
      <w:r w:rsidR="00C903B5">
        <w:tab/>
        <w:t xml:space="preserve"> </w:t>
      </w:r>
      <w:r w:rsidR="001F1482" w:rsidRPr="00584C89">
        <w:t>міських</w:t>
      </w:r>
      <w:r w:rsidR="001F1482">
        <w:t>,</w:t>
      </w:r>
      <w:r w:rsidR="001F1482" w:rsidRPr="00584C89">
        <w:rPr>
          <w:spacing w:val="-2"/>
        </w:rPr>
        <w:t xml:space="preserve"> районних у містах рад.</w:t>
      </w:r>
    </w:p>
    <w:p w:rsidR="001F1482" w:rsidRPr="00A73121" w:rsidRDefault="001F1482" w:rsidP="001F1482">
      <w:pPr>
        <w:jc w:val="both"/>
        <w:rPr>
          <w:lang w:val="ru-RU"/>
        </w:rPr>
      </w:pPr>
    </w:p>
    <w:p w:rsidR="001F1482" w:rsidRDefault="005C7F79" w:rsidP="001F1482">
      <w:pPr>
        <w:jc w:val="both"/>
      </w:pPr>
      <w:r>
        <w:t xml:space="preserve">2. </w:t>
      </w:r>
      <w:r w:rsidR="001F1482">
        <w:t>Забезпечити  постановку на квартирний облік дітей-сиріт та дітей, позбавлених батьківського піклування, осіб  з їх числа  згідно з чинним законодавством.</w:t>
      </w:r>
    </w:p>
    <w:p w:rsidR="001F1482" w:rsidRPr="00670110" w:rsidRDefault="001F1482" w:rsidP="001F1482">
      <w:pPr>
        <w:jc w:val="both"/>
      </w:pPr>
    </w:p>
    <w:p w:rsidR="006118D9" w:rsidRDefault="006118D9" w:rsidP="005C7F79">
      <w:pPr>
        <w:jc w:val="both"/>
      </w:pPr>
      <w:r>
        <w:t>Постійно</w:t>
      </w:r>
      <w:r w:rsidR="004841D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482">
        <w:rPr>
          <w:spacing w:val="-2"/>
        </w:rPr>
        <w:t xml:space="preserve"> </w:t>
      </w:r>
      <w:r w:rsidR="001F1482" w:rsidRPr="00584C89">
        <w:rPr>
          <w:spacing w:val="-2"/>
        </w:rPr>
        <w:t>Райдержадміністрації</w:t>
      </w:r>
      <w:r w:rsidR="001F1482">
        <w:rPr>
          <w:spacing w:val="-2"/>
        </w:rPr>
        <w:t>,</w:t>
      </w:r>
      <w:r w:rsidR="001F1482" w:rsidRPr="00584C89">
        <w:t xml:space="preserve"> виконкоми  </w:t>
      </w:r>
    </w:p>
    <w:p w:rsidR="001F1482" w:rsidRPr="005C7F79" w:rsidRDefault="006118D9" w:rsidP="005C7F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482">
        <w:t xml:space="preserve"> </w:t>
      </w:r>
      <w:r w:rsidR="001F1482" w:rsidRPr="00584C89">
        <w:t>міських</w:t>
      </w:r>
      <w:r w:rsidR="001F1482">
        <w:t>,</w:t>
      </w:r>
      <w:r w:rsidR="001F1482" w:rsidRPr="00584C89">
        <w:rPr>
          <w:spacing w:val="-2"/>
        </w:rPr>
        <w:t xml:space="preserve"> районних у містах рад.</w:t>
      </w:r>
    </w:p>
    <w:p w:rsidR="001F1482" w:rsidRPr="00584C89" w:rsidRDefault="001F1482" w:rsidP="001F1482">
      <w:pPr>
        <w:ind w:left="2340"/>
        <w:jc w:val="both"/>
        <w:rPr>
          <w:b/>
          <w:lang w:val="ru-RU"/>
        </w:rPr>
      </w:pPr>
    </w:p>
    <w:p w:rsidR="001F1482" w:rsidRDefault="001F1482" w:rsidP="001F1482">
      <w:pPr>
        <w:jc w:val="both"/>
      </w:pPr>
      <w:r w:rsidRPr="00584C89">
        <w:rPr>
          <w:spacing w:val="-1"/>
        </w:rPr>
        <w:t xml:space="preserve"> </w:t>
      </w:r>
      <w:r w:rsidR="005C7F79">
        <w:rPr>
          <w:spacing w:val="-1"/>
        </w:rPr>
        <w:t xml:space="preserve">3. </w:t>
      </w:r>
      <w:r w:rsidRPr="00584C89">
        <w:rPr>
          <w:spacing w:val="-1"/>
        </w:rPr>
        <w:t>Для  визначення необхідного обсягу</w:t>
      </w:r>
      <w:r>
        <w:t xml:space="preserve"> фінансування проводити</w:t>
      </w:r>
      <w:r w:rsidRPr="00584C89">
        <w:t xml:space="preserve"> аналіз потреби </w:t>
      </w:r>
      <w:r w:rsidR="00124D48">
        <w:t>в</w:t>
      </w:r>
      <w:r w:rsidR="001F74D0">
        <w:t xml:space="preserve"> соціальному житлі для дітей</w:t>
      </w:r>
      <w:r w:rsidRPr="00584C89">
        <w:t>-сиріт та дітей, позбавлених батьківського піклування, осіб з їх  числа, які перебувають на соціальному квартирному обліку та потребують забезпечення соціальним житлом.</w:t>
      </w:r>
    </w:p>
    <w:p w:rsidR="001F1482" w:rsidRDefault="001F1482" w:rsidP="001F1482">
      <w:pPr>
        <w:jc w:val="both"/>
      </w:pPr>
    </w:p>
    <w:p w:rsidR="006118D9" w:rsidRDefault="001F1482" w:rsidP="00124D48">
      <w:pPr>
        <w:ind w:right="122"/>
        <w:jc w:val="both"/>
      </w:pPr>
      <w:r w:rsidRPr="00584C89">
        <w:t>Щороку до 20 вересня</w:t>
      </w:r>
      <w:r w:rsidR="004841D7">
        <w:t>.</w:t>
      </w:r>
      <w:r w:rsidR="006118D9">
        <w:tab/>
      </w:r>
      <w:r w:rsidR="006118D9">
        <w:tab/>
      </w:r>
      <w:r w:rsidR="006118D9">
        <w:tab/>
      </w:r>
      <w:r w:rsidR="006118D9">
        <w:tab/>
      </w:r>
      <w:r w:rsidR="006118D9">
        <w:tab/>
        <w:t xml:space="preserve"> </w:t>
      </w:r>
      <w:r w:rsidR="005C7F79" w:rsidRPr="00584C89">
        <w:rPr>
          <w:spacing w:val="-2"/>
        </w:rPr>
        <w:t>Райдержадміністрації</w:t>
      </w:r>
      <w:r w:rsidR="005C7F79">
        <w:rPr>
          <w:spacing w:val="-2"/>
        </w:rPr>
        <w:t>,</w:t>
      </w:r>
      <w:r w:rsidR="005C7F79" w:rsidRPr="00584C89">
        <w:t xml:space="preserve"> виконкоми </w:t>
      </w:r>
    </w:p>
    <w:p w:rsidR="005C7F79" w:rsidRPr="00124D48" w:rsidRDefault="00FB7AFB" w:rsidP="00124D48">
      <w:pPr>
        <w:ind w:right="1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C7F79" w:rsidRPr="00584C89">
        <w:t>міських</w:t>
      </w:r>
      <w:r w:rsidR="005C7F79">
        <w:t>,</w:t>
      </w:r>
      <w:r w:rsidR="005C7F79" w:rsidRPr="00584C89">
        <w:rPr>
          <w:spacing w:val="-2"/>
        </w:rPr>
        <w:t xml:space="preserve"> районних у містах рад.</w:t>
      </w:r>
    </w:p>
    <w:p w:rsidR="001F1482" w:rsidRPr="00584C89" w:rsidRDefault="001F1482" w:rsidP="001F1482">
      <w:pPr>
        <w:ind w:left="2340"/>
        <w:jc w:val="both"/>
        <w:rPr>
          <w:b/>
          <w:lang w:val="ru-RU"/>
        </w:rPr>
      </w:pPr>
    </w:p>
    <w:p w:rsidR="001F1482" w:rsidRDefault="00124D48" w:rsidP="001F1482">
      <w:pPr>
        <w:shd w:val="clear" w:color="auto" w:fill="FFFFFF"/>
        <w:spacing w:line="272" w:lineRule="exact"/>
        <w:jc w:val="both"/>
      </w:pPr>
      <w:r>
        <w:t xml:space="preserve">4. </w:t>
      </w:r>
      <w:r w:rsidR="001F1482" w:rsidRPr="00584C89">
        <w:t>При підготовці проектів відповідних</w:t>
      </w:r>
      <w:r w:rsidR="001F1482">
        <w:t xml:space="preserve"> </w:t>
      </w:r>
      <w:r w:rsidR="001F1482" w:rsidRPr="00584C89">
        <w:t xml:space="preserve">бюджетів передбачати </w:t>
      </w:r>
      <w:r w:rsidR="00940167">
        <w:t xml:space="preserve">видатки </w:t>
      </w:r>
      <w:r w:rsidR="001F1482" w:rsidRPr="00584C89">
        <w:t>для фінансування заходів із забезпечення житлових прав дітей-сиріт та дітей, позбавлених батьківського піклування, осіб з їх числа.</w:t>
      </w:r>
    </w:p>
    <w:p w:rsidR="001F1482" w:rsidRDefault="001F1482" w:rsidP="001F1482">
      <w:pPr>
        <w:jc w:val="both"/>
      </w:pPr>
    </w:p>
    <w:p w:rsidR="006118D9" w:rsidRDefault="001F1482" w:rsidP="00052EC5">
      <w:pPr>
        <w:jc w:val="both"/>
      </w:pPr>
      <w:r w:rsidRPr="00584C89">
        <w:t>Щороку</w:t>
      </w:r>
      <w:r w:rsidR="004841D7">
        <w:t>.</w:t>
      </w:r>
      <w:r w:rsidR="006118D9">
        <w:t xml:space="preserve"> </w:t>
      </w:r>
      <w:r w:rsidR="006118D9">
        <w:tab/>
      </w:r>
      <w:r w:rsidR="006118D9">
        <w:tab/>
      </w:r>
      <w:r w:rsidR="006118D9">
        <w:tab/>
      </w:r>
      <w:r w:rsidR="006118D9">
        <w:tab/>
      </w:r>
      <w:r w:rsidR="00052EC5">
        <w:rPr>
          <w:spacing w:val="-2"/>
        </w:rPr>
        <w:tab/>
      </w:r>
      <w:r w:rsidR="00052EC5">
        <w:rPr>
          <w:spacing w:val="-2"/>
        </w:rPr>
        <w:tab/>
      </w:r>
      <w:r w:rsidR="00052EC5">
        <w:rPr>
          <w:spacing w:val="-2"/>
        </w:rPr>
        <w:tab/>
      </w:r>
      <w:r w:rsidR="00FB7AFB">
        <w:rPr>
          <w:spacing w:val="-2"/>
        </w:rPr>
        <w:t xml:space="preserve"> </w:t>
      </w:r>
      <w:r w:rsidRPr="00584C89">
        <w:rPr>
          <w:spacing w:val="-2"/>
        </w:rPr>
        <w:t>Райдержадміністрації,</w:t>
      </w:r>
      <w:r w:rsidRPr="00584C89">
        <w:t xml:space="preserve"> </w:t>
      </w:r>
      <w:r w:rsidR="00055CCB" w:rsidRPr="00584C89">
        <w:t xml:space="preserve">виконкоми  </w:t>
      </w:r>
    </w:p>
    <w:p w:rsidR="001F1482" w:rsidRPr="00052EC5" w:rsidRDefault="006118D9" w:rsidP="00052EC5">
      <w:pPr>
        <w:jc w:val="both"/>
      </w:pPr>
      <w:r>
        <w:tab/>
      </w:r>
      <w:r w:rsidR="00052EC5">
        <w:tab/>
      </w:r>
      <w:r w:rsidR="00052EC5">
        <w:tab/>
      </w:r>
      <w:r w:rsidR="00052EC5">
        <w:tab/>
      </w:r>
      <w:r w:rsidR="00052EC5">
        <w:tab/>
      </w:r>
      <w:r w:rsidR="00052EC5">
        <w:tab/>
      </w:r>
      <w:r w:rsidR="00052EC5">
        <w:tab/>
      </w:r>
      <w:r w:rsidR="00052EC5">
        <w:tab/>
      </w:r>
      <w:r w:rsidR="00FB7AFB">
        <w:t xml:space="preserve"> </w:t>
      </w:r>
      <w:r w:rsidR="00055CCB" w:rsidRPr="00584C89">
        <w:t>міських</w:t>
      </w:r>
      <w:r w:rsidR="00055CCB">
        <w:t>,</w:t>
      </w:r>
      <w:r w:rsidR="00055CCB" w:rsidRPr="00584C89">
        <w:rPr>
          <w:spacing w:val="-2"/>
        </w:rPr>
        <w:t xml:space="preserve"> районних у містах рад</w:t>
      </w:r>
      <w:r w:rsidR="00124D48">
        <w:t>.</w:t>
      </w:r>
    </w:p>
    <w:p w:rsidR="001F1482" w:rsidRDefault="001F1482" w:rsidP="001F1482">
      <w:pPr>
        <w:ind w:left="2340"/>
        <w:jc w:val="both"/>
        <w:rPr>
          <w:b/>
        </w:rPr>
      </w:pPr>
    </w:p>
    <w:p w:rsidR="00D23DCF" w:rsidRDefault="00124D48" w:rsidP="001F1482">
      <w:pPr>
        <w:shd w:val="clear" w:color="auto" w:fill="FFFFFF"/>
        <w:spacing w:line="276" w:lineRule="exact"/>
        <w:ind w:left="4"/>
        <w:jc w:val="both"/>
      </w:pPr>
      <w:r>
        <w:t xml:space="preserve">5. </w:t>
      </w:r>
      <w:r w:rsidR="001F1482" w:rsidRPr="00584C89">
        <w:t>Забезпечити ведення персоніфікованого</w:t>
      </w:r>
      <w:r w:rsidR="001F1482">
        <w:t xml:space="preserve"> </w:t>
      </w:r>
      <w:r w:rsidR="001F1482" w:rsidRPr="00584C89">
        <w:t>обліку нерухомого майна дітей-сиріт та дітей, позба</w:t>
      </w:r>
      <w:r w:rsidR="00D23DCF">
        <w:t>влених батьківського піклування.</w:t>
      </w:r>
    </w:p>
    <w:p w:rsidR="009B6851" w:rsidRPr="00584C89" w:rsidRDefault="009B6851" w:rsidP="001F1482">
      <w:pPr>
        <w:shd w:val="clear" w:color="auto" w:fill="FFFFFF"/>
        <w:spacing w:line="276" w:lineRule="exact"/>
        <w:ind w:left="4"/>
        <w:jc w:val="both"/>
      </w:pPr>
      <w:r>
        <w:t xml:space="preserve">                                                                 </w:t>
      </w:r>
    </w:p>
    <w:p w:rsidR="001F1482" w:rsidRDefault="001F1482" w:rsidP="001F1482">
      <w:pPr>
        <w:jc w:val="both"/>
      </w:pPr>
      <w:r w:rsidRPr="00584C89">
        <w:t>Щоквартально</w:t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DF30BC">
        <w:t xml:space="preserve"> </w:t>
      </w:r>
      <w:r w:rsidR="00950903">
        <w:rPr>
          <w:lang w:val="ru-RU"/>
        </w:rPr>
        <w:t xml:space="preserve">Служба у справах дітей         </w:t>
      </w:r>
    </w:p>
    <w:p w:rsidR="001F1482" w:rsidRDefault="001F1482" w:rsidP="001F1482">
      <w:pPr>
        <w:jc w:val="both"/>
      </w:pPr>
      <w:r w:rsidRPr="00584C89">
        <w:t xml:space="preserve">до 25 числа </w:t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DF30BC">
        <w:t xml:space="preserve"> </w:t>
      </w:r>
      <w:r w:rsidR="00950903">
        <w:rPr>
          <w:lang w:val="ru-RU"/>
        </w:rPr>
        <w:t>облдержадміністрації,</w:t>
      </w:r>
    </w:p>
    <w:p w:rsidR="001F1482" w:rsidRDefault="001F1482" w:rsidP="001F1482">
      <w:pPr>
        <w:jc w:val="both"/>
      </w:pPr>
      <w:r w:rsidRPr="00584C89">
        <w:t>останнього місяця кварталу.</w:t>
      </w:r>
      <w:r>
        <w:rPr>
          <w:lang w:val="ru-RU"/>
        </w:rPr>
        <w:t xml:space="preserve"> </w:t>
      </w:r>
      <w:r w:rsidR="00950903">
        <w:rPr>
          <w:lang w:val="ru-RU"/>
        </w:rPr>
        <w:tab/>
      </w:r>
      <w:r w:rsidR="00950903">
        <w:rPr>
          <w:lang w:val="ru-RU"/>
        </w:rPr>
        <w:tab/>
      </w:r>
      <w:r w:rsidR="00950903">
        <w:rPr>
          <w:spacing w:val="-2"/>
        </w:rPr>
        <w:tab/>
      </w:r>
      <w:r w:rsidR="00950903">
        <w:rPr>
          <w:spacing w:val="-2"/>
        </w:rPr>
        <w:tab/>
      </w:r>
      <w:r w:rsidR="00DF30BC">
        <w:rPr>
          <w:spacing w:val="-2"/>
        </w:rPr>
        <w:t xml:space="preserve"> </w:t>
      </w:r>
      <w:r w:rsidR="00950903">
        <w:rPr>
          <w:spacing w:val="-2"/>
        </w:rPr>
        <w:t>р</w:t>
      </w:r>
      <w:r w:rsidR="00950903" w:rsidRPr="00584C89">
        <w:rPr>
          <w:spacing w:val="-2"/>
        </w:rPr>
        <w:t>айдержадміністрації,</w:t>
      </w:r>
      <w:r w:rsidR="00950903" w:rsidRPr="00584C89">
        <w:t xml:space="preserve"> виконкоми </w:t>
      </w:r>
      <w:r w:rsidR="00950903">
        <w:tab/>
      </w:r>
      <w:r w:rsidR="00950903">
        <w:tab/>
        <w:t xml:space="preserve">          </w:t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950903">
        <w:tab/>
      </w:r>
      <w:r w:rsidR="00DF30BC">
        <w:t xml:space="preserve"> </w:t>
      </w:r>
      <w:r w:rsidR="00950903" w:rsidRPr="00584C89">
        <w:t xml:space="preserve">міських, </w:t>
      </w:r>
      <w:r w:rsidR="00950903">
        <w:t xml:space="preserve">   районних у містах рад.</w:t>
      </w:r>
      <w:r w:rsidR="00950903" w:rsidRPr="00584C89">
        <w:t xml:space="preserve"> </w:t>
      </w:r>
      <w:r w:rsidR="00950903">
        <w:tab/>
      </w:r>
      <w:r>
        <w:t xml:space="preserve"> </w:t>
      </w:r>
    </w:p>
    <w:p w:rsidR="009610F4" w:rsidRPr="00A73121" w:rsidRDefault="009610F4" w:rsidP="001F1482">
      <w:pPr>
        <w:jc w:val="both"/>
        <w:rPr>
          <w:lang w:val="ru-RU"/>
        </w:rPr>
      </w:pPr>
    </w:p>
    <w:p w:rsidR="001F1482" w:rsidRDefault="002F3192" w:rsidP="00DF30BC">
      <w:pPr>
        <w:shd w:val="clear" w:color="auto" w:fill="FFFFFF"/>
        <w:spacing w:line="276" w:lineRule="exact"/>
        <w:jc w:val="both"/>
      </w:pPr>
      <w:r>
        <w:t xml:space="preserve">6. </w:t>
      </w:r>
      <w:r w:rsidR="00593E2D">
        <w:t>Забезпечувати в першочерговому порядку навчально-виховні, професійно-технічні навчальні заклади, де навчаються діти-сироти і діти, позбавлені батьківського піклування, матеріально-технічними ресурсами, обладнанням, транспортними засобами</w:t>
      </w:r>
      <w:r w:rsidR="00997C0E">
        <w:t xml:space="preserve">, товарами культурно-побутового та спортивного </w:t>
      </w:r>
      <w:r w:rsidR="00997C0E">
        <w:lastRenderedPageBreak/>
        <w:t>призначення, господарського вжитку, продуктами харчування відповідно д</w:t>
      </w:r>
      <w:r w:rsidR="00CB48BC">
        <w:t>о норм харчування, медикаментів.</w:t>
      </w:r>
    </w:p>
    <w:p w:rsidR="00CB48BC" w:rsidRDefault="00CB48BC" w:rsidP="00DF30BC">
      <w:pPr>
        <w:shd w:val="clear" w:color="auto" w:fill="FFFFFF"/>
        <w:spacing w:line="276" w:lineRule="exact"/>
        <w:jc w:val="both"/>
      </w:pPr>
    </w:p>
    <w:p w:rsidR="00CB48BC" w:rsidRDefault="00CB48BC" w:rsidP="00DF30BC">
      <w:pPr>
        <w:shd w:val="clear" w:color="auto" w:fill="FFFFFF"/>
        <w:spacing w:line="276" w:lineRule="exact"/>
        <w:jc w:val="both"/>
      </w:pPr>
      <w:r>
        <w:t xml:space="preserve">Постійно.                                    </w:t>
      </w:r>
      <w:r w:rsidR="003D7B4A">
        <w:t xml:space="preserve">                              </w:t>
      </w:r>
      <w:r w:rsidR="00C50B1D">
        <w:t xml:space="preserve"> </w:t>
      </w:r>
      <w:r w:rsidR="003D7B4A">
        <w:t xml:space="preserve"> </w:t>
      </w:r>
      <w:r>
        <w:t xml:space="preserve">Головні управління освіти і </w:t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  <w:t xml:space="preserve">  </w:t>
      </w:r>
      <w:r w:rsidR="00C50B1D">
        <w:t xml:space="preserve">  </w:t>
      </w:r>
      <w:r w:rsidR="003D7B4A">
        <w:t xml:space="preserve"> </w:t>
      </w:r>
      <w:r>
        <w:t xml:space="preserve">науки, охорони </w:t>
      </w:r>
      <w:r w:rsidR="00060F9C">
        <w:t>здоров’я</w:t>
      </w:r>
      <w:r>
        <w:t xml:space="preserve"> </w:t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C50B1D">
        <w:t xml:space="preserve"> </w:t>
      </w:r>
      <w:r w:rsidR="003D7B4A">
        <w:t xml:space="preserve">   </w:t>
      </w:r>
      <w:r>
        <w:t>облдержадміністра</w:t>
      </w:r>
      <w:r w:rsidR="003D7B4A">
        <w:t xml:space="preserve">ції, </w:t>
      </w:r>
      <w:r w:rsidR="003D7B4A">
        <w:tab/>
      </w:r>
      <w:r w:rsidR="003D7B4A">
        <w:tab/>
      </w:r>
      <w:r w:rsidR="003D7B4A">
        <w:tab/>
      </w:r>
      <w:r w:rsidR="003D7B4A">
        <w:tab/>
      </w:r>
      <w:r w:rsidR="003D7B4A">
        <w:tab/>
        <w:t xml:space="preserve">                                                     </w:t>
      </w:r>
      <w:r w:rsidR="00C50B1D">
        <w:t xml:space="preserve"> </w:t>
      </w:r>
      <w:r w:rsidR="003D7B4A">
        <w:t xml:space="preserve"> райдержадміністрації.</w:t>
      </w:r>
    </w:p>
    <w:p w:rsidR="001F1482" w:rsidRPr="00055CCB" w:rsidRDefault="001F1482" w:rsidP="001F1482">
      <w:pPr>
        <w:ind w:left="4956"/>
        <w:jc w:val="both"/>
      </w:pPr>
    </w:p>
    <w:p w:rsidR="001F1482" w:rsidRDefault="002F3192" w:rsidP="001F1482">
      <w:pPr>
        <w:shd w:val="clear" w:color="auto" w:fill="FFFFFF"/>
        <w:spacing w:line="276" w:lineRule="exact"/>
        <w:jc w:val="both"/>
      </w:pPr>
      <w:r>
        <w:rPr>
          <w:spacing w:val="-1"/>
        </w:rPr>
        <w:t>7.</w:t>
      </w:r>
      <w:r w:rsidR="00055CCB">
        <w:rPr>
          <w:spacing w:val="-1"/>
        </w:rPr>
        <w:t xml:space="preserve"> За потреби</w:t>
      </w:r>
      <w:r>
        <w:rPr>
          <w:spacing w:val="-1"/>
        </w:rPr>
        <w:t xml:space="preserve"> </w:t>
      </w:r>
      <w:r w:rsidR="00723BD1">
        <w:rPr>
          <w:spacing w:val="-1"/>
        </w:rPr>
        <w:t>с</w:t>
      </w:r>
      <w:r w:rsidR="00D23DCF">
        <w:rPr>
          <w:spacing w:val="-1"/>
        </w:rPr>
        <w:t xml:space="preserve">творити  та </w:t>
      </w:r>
      <w:r w:rsidR="00A53373">
        <w:rPr>
          <w:spacing w:val="-1"/>
        </w:rPr>
        <w:t>з</w:t>
      </w:r>
      <w:r w:rsidR="001F1482" w:rsidRPr="00584C89">
        <w:rPr>
          <w:spacing w:val="-1"/>
        </w:rPr>
        <w:t>абезпеч</w:t>
      </w:r>
      <w:r w:rsidR="001F1482">
        <w:rPr>
          <w:spacing w:val="-1"/>
        </w:rPr>
        <w:t>ити</w:t>
      </w:r>
      <w:r w:rsidR="001F1482" w:rsidRPr="00584C89">
        <w:rPr>
          <w:lang w:val="ru-RU"/>
        </w:rPr>
        <w:t xml:space="preserve"> </w:t>
      </w:r>
      <w:r w:rsidR="00723BD1">
        <w:rPr>
          <w:lang w:val="ru-RU"/>
        </w:rPr>
        <w:t xml:space="preserve">в районах </w:t>
      </w:r>
      <w:r w:rsidR="001F1482">
        <w:t>діяльність</w:t>
      </w:r>
      <w:r w:rsidR="001F1482" w:rsidRPr="00584C89">
        <w:rPr>
          <w:lang w:val="ru-RU"/>
        </w:rPr>
        <w:t xml:space="preserve"> </w:t>
      </w:r>
      <w:r w:rsidR="001F1482" w:rsidRPr="00584C89">
        <w:t>со</w:t>
      </w:r>
      <w:r w:rsidR="00A53373">
        <w:t>ціальних</w:t>
      </w:r>
      <w:r w:rsidR="001F1482" w:rsidRPr="00584C89">
        <w:rPr>
          <w:lang w:val="ru-RU"/>
        </w:rPr>
        <w:t xml:space="preserve"> </w:t>
      </w:r>
      <w:r w:rsidR="00A53373">
        <w:rPr>
          <w:spacing w:val="-2"/>
        </w:rPr>
        <w:t>гуртожитків</w:t>
      </w:r>
      <w:r w:rsidR="001F1482" w:rsidRPr="00584C89">
        <w:rPr>
          <w:spacing w:val="-2"/>
        </w:rPr>
        <w:t xml:space="preserve"> для</w:t>
      </w:r>
      <w:r w:rsidR="001F1482" w:rsidRPr="00584C89">
        <w:rPr>
          <w:lang w:val="ru-RU"/>
        </w:rPr>
        <w:t xml:space="preserve"> </w:t>
      </w:r>
      <w:r w:rsidR="001F1482" w:rsidRPr="00584C89">
        <w:t>дітей-сиріт та</w:t>
      </w:r>
      <w:r w:rsidR="001F1482">
        <w:t xml:space="preserve"> </w:t>
      </w:r>
      <w:r w:rsidR="001F1482" w:rsidRPr="00584C89">
        <w:t>дітей,</w:t>
      </w:r>
      <w:r w:rsidR="001F1482">
        <w:rPr>
          <w:lang w:val="ru-RU"/>
        </w:rPr>
        <w:t xml:space="preserve"> </w:t>
      </w:r>
      <w:r w:rsidR="001F1482" w:rsidRPr="00584C89">
        <w:t>позбавлених</w:t>
      </w:r>
      <w:r w:rsidR="001F1482" w:rsidRPr="00584C89">
        <w:rPr>
          <w:lang w:val="ru-RU"/>
        </w:rPr>
        <w:t xml:space="preserve"> </w:t>
      </w:r>
      <w:r w:rsidR="001F1482" w:rsidRPr="00584C89">
        <w:rPr>
          <w:spacing w:val="-1"/>
        </w:rPr>
        <w:t>батьківського</w:t>
      </w:r>
      <w:r w:rsidR="001F1482" w:rsidRPr="00584C89">
        <w:rPr>
          <w:lang w:val="ru-RU"/>
        </w:rPr>
        <w:t xml:space="preserve"> </w:t>
      </w:r>
      <w:r w:rsidR="001F1482" w:rsidRPr="00584C89">
        <w:t>піклування</w:t>
      </w:r>
      <w:r w:rsidR="00C83332">
        <w:t>.</w:t>
      </w:r>
    </w:p>
    <w:p w:rsidR="001F1482" w:rsidRPr="00584C89" w:rsidRDefault="001F1482" w:rsidP="001F1482">
      <w:pPr>
        <w:shd w:val="clear" w:color="auto" w:fill="FFFFFF"/>
        <w:spacing w:line="276" w:lineRule="exact"/>
        <w:jc w:val="both"/>
      </w:pPr>
    </w:p>
    <w:p w:rsidR="00723BD1" w:rsidRDefault="001F1482" w:rsidP="00863807">
      <w:pPr>
        <w:shd w:val="clear" w:color="auto" w:fill="FFFFFF"/>
        <w:spacing w:line="276" w:lineRule="exact"/>
        <w:jc w:val="both"/>
      </w:pPr>
      <w:r>
        <w:t>Починаючи з 2012 року</w:t>
      </w:r>
      <w:r w:rsidR="00B54386">
        <w:t>,</w:t>
      </w:r>
      <w:r>
        <w:t xml:space="preserve"> </w:t>
      </w:r>
      <w:r w:rsidR="00863807">
        <w:tab/>
      </w:r>
      <w:r w:rsidR="00863807">
        <w:tab/>
      </w:r>
      <w:r w:rsidR="00863807">
        <w:tab/>
      </w:r>
      <w:r w:rsidR="00863807">
        <w:tab/>
      </w:r>
    </w:p>
    <w:p w:rsidR="00723BD1" w:rsidRDefault="009366B0" w:rsidP="00863807">
      <w:pPr>
        <w:shd w:val="clear" w:color="auto" w:fill="FFFFFF"/>
        <w:spacing w:line="276" w:lineRule="exact"/>
        <w:jc w:val="both"/>
      </w:pPr>
      <w:r>
        <w:t>постійно.</w:t>
      </w:r>
      <w:r w:rsidR="00723BD1">
        <w:tab/>
      </w:r>
      <w:r w:rsidR="00723BD1">
        <w:tab/>
      </w:r>
      <w:r w:rsidR="00723BD1">
        <w:tab/>
      </w:r>
      <w:r w:rsidR="00723BD1">
        <w:tab/>
      </w:r>
      <w:r w:rsidR="00723BD1">
        <w:tab/>
      </w:r>
      <w:r w:rsidR="00723BD1">
        <w:tab/>
      </w:r>
      <w:r>
        <w:t xml:space="preserve">               </w:t>
      </w:r>
      <w:r w:rsidR="00607CC8">
        <w:t xml:space="preserve"> </w:t>
      </w:r>
      <w:r w:rsidR="00723BD1">
        <w:t>Райдержадміністрації</w:t>
      </w:r>
      <w:r>
        <w:t>,</w:t>
      </w:r>
      <w:r w:rsidR="00723BD1">
        <w:tab/>
      </w:r>
    </w:p>
    <w:p w:rsidR="001F1482" w:rsidRDefault="00723BD1" w:rsidP="00863807">
      <w:pPr>
        <w:shd w:val="clear" w:color="auto" w:fill="FFFFFF"/>
        <w:spacing w:line="276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366B0">
        <w:t xml:space="preserve">                        </w:t>
      </w:r>
      <w:r w:rsidR="00607CC8">
        <w:t xml:space="preserve"> </w:t>
      </w:r>
      <w:r w:rsidR="00C50B1D">
        <w:t>в</w:t>
      </w:r>
      <w:r w:rsidR="00863807">
        <w:t xml:space="preserve">ідділ у справах </w:t>
      </w:r>
      <w:r w:rsidR="00863807" w:rsidRPr="00584C89">
        <w:t>сім'ї</w:t>
      </w:r>
      <w:r w:rsidR="00863807">
        <w:t xml:space="preserve"> та молоді</w:t>
      </w:r>
    </w:p>
    <w:p w:rsidR="00863807" w:rsidRPr="00795FFD" w:rsidRDefault="00795FFD" w:rsidP="00863807">
      <w:pPr>
        <w:shd w:val="clear" w:color="auto" w:fill="FFFFFF"/>
        <w:spacing w:line="276" w:lineRule="exact"/>
        <w:jc w:val="both"/>
      </w:pPr>
      <w:r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9366B0">
        <w:t xml:space="preserve">              </w:t>
      </w:r>
      <w:r w:rsidR="00607CC8">
        <w:t xml:space="preserve">  </w:t>
      </w:r>
      <w:r w:rsidR="00863807">
        <w:t>облдержадміністрації</w:t>
      </w:r>
      <w:r w:rsidR="00B54386">
        <w:t>,</w:t>
      </w:r>
      <w:r w:rsidR="009366B0">
        <w:t xml:space="preserve"> </w:t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</w:r>
      <w:r w:rsidR="009366B0">
        <w:tab/>
        <w:t xml:space="preserve">    </w:t>
      </w:r>
      <w:r w:rsidR="00607CC8">
        <w:t xml:space="preserve"> </w:t>
      </w:r>
      <w:r w:rsidR="009366B0">
        <w:t xml:space="preserve"> </w:t>
      </w:r>
      <w:r w:rsidR="00863807" w:rsidRPr="00584C89">
        <w:rPr>
          <w:spacing w:val="-4"/>
        </w:rPr>
        <w:t xml:space="preserve">Полтавський </w:t>
      </w:r>
      <w:r w:rsidR="00863807" w:rsidRPr="00584C89">
        <w:t xml:space="preserve">обласний центр </w:t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DF30BC">
        <w:t xml:space="preserve"> </w:t>
      </w:r>
      <w:r w:rsidR="009366B0">
        <w:t xml:space="preserve">   </w:t>
      </w:r>
      <w:r w:rsidR="00607CC8">
        <w:t xml:space="preserve"> </w:t>
      </w:r>
      <w:r w:rsidR="009366B0">
        <w:t xml:space="preserve"> </w:t>
      </w:r>
      <w:r w:rsidR="00863807" w:rsidRPr="00584C89">
        <w:rPr>
          <w:spacing w:val="-2"/>
        </w:rPr>
        <w:t xml:space="preserve">соціальних </w:t>
      </w:r>
      <w:r w:rsidR="00863807">
        <w:t xml:space="preserve">служб  </w:t>
      </w:r>
      <w:r w:rsidR="00863807" w:rsidRPr="00584C89">
        <w:t xml:space="preserve">для сім'ї,    </w:t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863807">
        <w:tab/>
      </w:r>
      <w:r w:rsidR="00DF30BC">
        <w:t xml:space="preserve"> </w:t>
      </w:r>
      <w:r w:rsidR="009366B0">
        <w:t xml:space="preserve">    </w:t>
      </w:r>
      <w:r w:rsidR="00607CC8">
        <w:t xml:space="preserve"> </w:t>
      </w:r>
      <w:r w:rsidR="00863807" w:rsidRPr="00584C89">
        <w:t xml:space="preserve">дітей та </w:t>
      </w:r>
      <w:r w:rsidR="00863807" w:rsidRPr="00584C89">
        <w:rPr>
          <w:lang w:val="ru-RU"/>
        </w:rPr>
        <w:t xml:space="preserve"> </w:t>
      </w:r>
      <w:r w:rsidR="00863807" w:rsidRPr="00584C89">
        <w:t>молоді</w:t>
      </w:r>
      <w:r w:rsidR="00863807">
        <w:t>.</w:t>
      </w:r>
    </w:p>
    <w:p w:rsidR="001F1482" w:rsidRPr="00584C89" w:rsidRDefault="00795FFD" w:rsidP="00863807">
      <w:pPr>
        <w:shd w:val="clear" w:color="auto" w:fill="FFFFFF"/>
        <w:spacing w:line="276" w:lineRule="exac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863807" w:rsidRDefault="00C051C7" w:rsidP="00863807">
      <w:pPr>
        <w:shd w:val="clear" w:color="auto" w:fill="FFFFFF"/>
        <w:spacing w:line="321" w:lineRule="exact"/>
        <w:jc w:val="both"/>
      </w:pPr>
      <w:r>
        <w:t xml:space="preserve">8. </w:t>
      </w:r>
      <w:r w:rsidR="001F1482">
        <w:t>З</w:t>
      </w:r>
      <w:r w:rsidR="001F1482" w:rsidRPr="00584C89">
        <w:t xml:space="preserve"> метою формування мот</w:t>
      </w:r>
      <w:r w:rsidR="001F1482">
        <w:t xml:space="preserve">ивації до свідомого вибору </w:t>
      </w:r>
      <w:r w:rsidR="009610F4">
        <w:t xml:space="preserve">професійної </w:t>
      </w:r>
      <w:r w:rsidR="001F1482" w:rsidRPr="00584C89">
        <w:t>діяльності, виховання акт</w:t>
      </w:r>
      <w:r w:rsidR="001F1482">
        <w:t xml:space="preserve">ивної позиції пошуку зайнятості, забезпечити </w:t>
      </w:r>
      <w:r w:rsidR="001F1482" w:rsidRPr="00584C89">
        <w:t xml:space="preserve">проведення профорієнтаційних заходів </w:t>
      </w:r>
      <w:r w:rsidR="00D54F0A">
        <w:t>і</w:t>
      </w:r>
      <w:r w:rsidR="001F1482" w:rsidRPr="00584C89">
        <w:t>з дітьми</w:t>
      </w:r>
      <w:r w:rsidR="007A2F38">
        <w:t>-</w:t>
      </w:r>
      <w:r w:rsidR="001F1482" w:rsidRPr="00584C89">
        <w:t>сиротами та дітьми, позба</w:t>
      </w:r>
      <w:r w:rsidR="001F1482">
        <w:t xml:space="preserve">вленими </w:t>
      </w:r>
      <w:r w:rsidR="001F1482" w:rsidRPr="00584C89">
        <w:t>батьківського   піклування</w:t>
      </w:r>
      <w:r w:rsidR="00C83332">
        <w:t>.</w:t>
      </w:r>
    </w:p>
    <w:p w:rsidR="00863807" w:rsidRDefault="00863807" w:rsidP="00863807">
      <w:pPr>
        <w:shd w:val="clear" w:color="auto" w:fill="FFFFFF"/>
        <w:spacing w:line="321" w:lineRule="exact"/>
        <w:jc w:val="both"/>
      </w:pPr>
    </w:p>
    <w:p w:rsidR="00863807" w:rsidRDefault="00863807" w:rsidP="00863807">
      <w:pPr>
        <w:shd w:val="clear" w:color="auto" w:fill="FFFFFF"/>
        <w:spacing w:line="321" w:lineRule="exact"/>
        <w:jc w:val="both"/>
      </w:pPr>
      <w:r>
        <w:t>Постійно</w:t>
      </w:r>
      <w:r w:rsidR="00B5438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 </w:t>
      </w:r>
      <w:r w:rsidR="001F1482">
        <w:t>Г</w:t>
      </w:r>
      <w:r w:rsidR="001F1482" w:rsidRPr="00584C89">
        <w:t xml:space="preserve">оловне управління освіти і </w:t>
      </w:r>
      <w:r w:rsidR="001F1482">
        <w:t xml:space="preserve">  </w:t>
      </w:r>
    </w:p>
    <w:p w:rsidR="00863807" w:rsidRDefault="00863807" w:rsidP="00863807">
      <w:pPr>
        <w:shd w:val="clear" w:color="auto" w:fill="FFFFFF"/>
        <w:spacing w:line="321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27E0">
        <w:t xml:space="preserve"> </w:t>
      </w:r>
      <w:r w:rsidR="003D7B4A">
        <w:t xml:space="preserve">     </w:t>
      </w:r>
      <w:r w:rsidR="001F1482" w:rsidRPr="00584C89">
        <w:t>науки</w:t>
      </w:r>
      <w:r w:rsidR="001F1482">
        <w:t xml:space="preserve">, </w:t>
      </w:r>
      <w:r w:rsidR="001F1482" w:rsidRPr="00584C89">
        <w:t>відділ у справах сім'ї</w:t>
      </w:r>
      <w:r w:rsidR="001F1482">
        <w:t xml:space="preserve"> та </w:t>
      </w:r>
    </w:p>
    <w:p w:rsidR="00863807" w:rsidRDefault="00863807" w:rsidP="00863807">
      <w:pPr>
        <w:shd w:val="clear" w:color="auto" w:fill="FFFFFF"/>
        <w:spacing w:line="321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</w:t>
      </w:r>
      <w:r w:rsidR="00CE27E0">
        <w:t xml:space="preserve"> </w:t>
      </w:r>
      <w:r w:rsidR="001F1482" w:rsidRPr="00584C89">
        <w:t>молоді</w:t>
      </w:r>
      <w:r w:rsidR="001F1482">
        <w:t xml:space="preserve"> </w:t>
      </w:r>
      <w:r w:rsidR="001F1482">
        <w:rPr>
          <w:spacing w:val="-3"/>
        </w:rPr>
        <w:t>облдержадмін</w:t>
      </w:r>
      <w:r w:rsidR="001F1482" w:rsidRPr="00584C89">
        <w:rPr>
          <w:spacing w:val="-3"/>
        </w:rPr>
        <w:t>істрації</w:t>
      </w:r>
      <w:r w:rsidR="001F1482">
        <w:t xml:space="preserve"> </w:t>
      </w:r>
    </w:p>
    <w:p w:rsidR="00863807" w:rsidRDefault="00863807" w:rsidP="00863807">
      <w:pPr>
        <w:shd w:val="clear" w:color="auto" w:fill="FFFFFF"/>
        <w:spacing w:line="321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27E0">
        <w:t xml:space="preserve"> </w:t>
      </w:r>
      <w:r w:rsidR="003D7B4A">
        <w:t xml:space="preserve">     </w:t>
      </w:r>
      <w:r w:rsidR="00E94355">
        <w:t xml:space="preserve">спільно з </w:t>
      </w:r>
      <w:r w:rsidR="00B54386">
        <w:t>о</w:t>
      </w:r>
      <w:r w:rsidR="00E94355">
        <w:t>бласним, міськими</w:t>
      </w:r>
      <w:r w:rsidR="001F1482" w:rsidRPr="00584C89">
        <w:t>,</w:t>
      </w:r>
      <w:r w:rsidR="001F1482">
        <w:t xml:space="preserve"> </w:t>
      </w:r>
    </w:p>
    <w:p w:rsidR="00863807" w:rsidRDefault="00863807" w:rsidP="00863807">
      <w:pPr>
        <w:shd w:val="clear" w:color="auto" w:fill="FFFFFF"/>
        <w:spacing w:line="321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</w:t>
      </w:r>
      <w:r w:rsidR="00CE27E0">
        <w:t xml:space="preserve"> </w:t>
      </w:r>
      <w:r w:rsidR="00E94355">
        <w:t>районними</w:t>
      </w:r>
      <w:r w:rsidR="001F1482" w:rsidRPr="00584C89">
        <w:t xml:space="preserve"> та</w:t>
      </w:r>
      <w:r w:rsidR="001F1482">
        <w:t xml:space="preserve"> міс</w:t>
      </w:r>
      <w:r w:rsidR="00C83332">
        <w:t>ь</w:t>
      </w:r>
      <w:r w:rsidR="00E94355">
        <w:t>крайонними</w:t>
      </w:r>
      <w:r w:rsidR="001F1482">
        <w:t xml:space="preserve"> </w:t>
      </w:r>
    </w:p>
    <w:p w:rsidR="001F1482" w:rsidRDefault="00863807" w:rsidP="00863807">
      <w:pPr>
        <w:shd w:val="clear" w:color="auto" w:fill="FFFFFF"/>
        <w:spacing w:line="321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</w:t>
      </w:r>
      <w:r w:rsidR="00CE27E0">
        <w:t xml:space="preserve"> </w:t>
      </w:r>
      <w:r w:rsidR="00E94355">
        <w:t>центрами</w:t>
      </w:r>
      <w:r w:rsidR="001F1482">
        <w:t xml:space="preserve"> </w:t>
      </w:r>
      <w:r w:rsidR="001F1482" w:rsidRPr="00584C89">
        <w:t>зайнятості</w:t>
      </w:r>
      <w:r w:rsidR="00E94355">
        <w:t>.</w:t>
      </w:r>
    </w:p>
    <w:p w:rsidR="001F1482" w:rsidRPr="00584C89" w:rsidRDefault="001F1482" w:rsidP="001F1482">
      <w:pPr>
        <w:jc w:val="both"/>
      </w:pPr>
    </w:p>
    <w:p w:rsidR="001F1482" w:rsidRDefault="00743DFC" w:rsidP="001F1482">
      <w:pPr>
        <w:jc w:val="both"/>
      </w:pPr>
      <w:r>
        <w:t xml:space="preserve">9. </w:t>
      </w:r>
      <w:r w:rsidR="001F1482" w:rsidRPr="000B57D4">
        <w:t xml:space="preserve">Забезпечити </w:t>
      </w:r>
      <w:r w:rsidR="001F1482">
        <w:t>п</w:t>
      </w:r>
      <w:r w:rsidR="001F1482" w:rsidRPr="00584C89">
        <w:t xml:space="preserve">роведення </w:t>
      </w:r>
      <w:r>
        <w:rPr>
          <w:spacing w:val="-1"/>
        </w:rPr>
        <w:t>семінарів-тренінгів „Стратегія успіху”</w:t>
      </w:r>
      <w:r w:rsidR="001F1482" w:rsidRPr="00584C89">
        <w:rPr>
          <w:spacing w:val="-1"/>
        </w:rPr>
        <w:t xml:space="preserve"> та </w:t>
      </w:r>
      <w:r>
        <w:t>„</w:t>
      </w:r>
      <w:r w:rsidR="001F1482" w:rsidRPr="00584C89">
        <w:t xml:space="preserve">Правові аспекти </w:t>
      </w:r>
      <w:r w:rsidR="001F1482" w:rsidRPr="00584C89">
        <w:rPr>
          <w:spacing w:val="-1"/>
        </w:rPr>
        <w:t xml:space="preserve">працевлаштування </w:t>
      </w:r>
      <w:r>
        <w:t>молоді”</w:t>
      </w:r>
      <w:r w:rsidR="001F1482" w:rsidRPr="00584C89">
        <w:t xml:space="preserve"> для </w:t>
      </w:r>
      <w:r w:rsidR="001F1482" w:rsidRPr="00584C89">
        <w:rPr>
          <w:spacing w:val="-1"/>
        </w:rPr>
        <w:t>підготовки дітей-</w:t>
      </w:r>
      <w:r w:rsidR="001F1482" w:rsidRPr="00584C89">
        <w:t xml:space="preserve">сиріт та дітей, позбавлених батьківського піклування, до </w:t>
      </w:r>
      <w:r w:rsidR="001F1482" w:rsidRPr="00584C89">
        <w:rPr>
          <w:spacing w:val="-1"/>
        </w:rPr>
        <w:t xml:space="preserve">конкуренції на ринку </w:t>
      </w:r>
      <w:r w:rsidR="001F1482" w:rsidRPr="00584C89">
        <w:t>праці</w:t>
      </w:r>
      <w:r w:rsidR="001F1482">
        <w:t>.</w:t>
      </w:r>
    </w:p>
    <w:p w:rsidR="009D728C" w:rsidRDefault="009D728C" w:rsidP="00376B83">
      <w:pPr>
        <w:jc w:val="both"/>
      </w:pPr>
    </w:p>
    <w:p w:rsidR="00CE27E0" w:rsidRDefault="001F1482" w:rsidP="00376B83">
      <w:pPr>
        <w:jc w:val="both"/>
      </w:pPr>
      <w:r>
        <w:t>Постійно</w:t>
      </w:r>
      <w:r w:rsidR="00B54386">
        <w:t>.</w:t>
      </w:r>
      <w:r w:rsidR="00CE27E0">
        <w:tab/>
      </w:r>
      <w:r w:rsidR="00CE27E0">
        <w:tab/>
      </w:r>
      <w:r w:rsidR="00CE27E0">
        <w:tab/>
      </w:r>
      <w:r w:rsidR="00CE27E0">
        <w:tab/>
      </w:r>
      <w:r w:rsidR="00CE27E0">
        <w:tab/>
      </w:r>
      <w:r w:rsidR="00CE27E0">
        <w:tab/>
      </w:r>
      <w:r w:rsidR="00CE27E0">
        <w:tab/>
      </w:r>
      <w:r w:rsidR="003D7B4A">
        <w:t xml:space="preserve">     </w:t>
      </w:r>
      <w:r w:rsidR="00CE27E0">
        <w:t xml:space="preserve"> </w:t>
      </w:r>
      <w:r w:rsidRPr="00584C89">
        <w:rPr>
          <w:spacing w:val="-1"/>
        </w:rPr>
        <w:t xml:space="preserve">Відділ у справах </w:t>
      </w:r>
      <w:r w:rsidRPr="00584C89">
        <w:t>сім'ї та молоді</w:t>
      </w:r>
    </w:p>
    <w:p w:rsidR="00CE27E0" w:rsidRDefault="00CE27E0" w:rsidP="00376B83">
      <w:pPr>
        <w:jc w:val="both"/>
      </w:pPr>
      <w:r>
        <w:tab/>
      </w:r>
      <w:r w:rsidR="00376B83">
        <w:tab/>
      </w:r>
      <w:r w:rsidR="00376B83">
        <w:tab/>
      </w:r>
      <w:r w:rsidR="00376B83">
        <w:tab/>
      </w:r>
      <w:r w:rsidR="00376B83">
        <w:tab/>
      </w:r>
      <w:r w:rsidR="00376B83">
        <w:tab/>
      </w:r>
      <w:r w:rsidR="00376B83">
        <w:tab/>
      </w:r>
      <w:r w:rsidR="00376B83">
        <w:tab/>
        <w:t xml:space="preserve"> </w:t>
      </w:r>
      <w:r w:rsidR="003D7B4A">
        <w:t xml:space="preserve">     </w:t>
      </w:r>
      <w:r w:rsidR="001F1482" w:rsidRPr="00584C89">
        <w:rPr>
          <w:spacing w:val="-3"/>
        </w:rPr>
        <w:t>облдержадміністра</w:t>
      </w:r>
      <w:r w:rsidR="001F1482" w:rsidRPr="00584C89">
        <w:t>ції за</w:t>
      </w:r>
    </w:p>
    <w:p w:rsidR="00CE27E0" w:rsidRDefault="00376B83" w:rsidP="00376B8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D7B4A">
        <w:t xml:space="preserve">     </w:t>
      </w:r>
      <w:r>
        <w:t xml:space="preserve">участю </w:t>
      </w:r>
      <w:r w:rsidR="001F1482" w:rsidRPr="00584C89">
        <w:t>обласного</w:t>
      </w:r>
    </w:p>
    <w:p w:rsidR="001F1482" w:rsidRDefault="00376B83" w:rsidP="00376B8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</w:t>
      </w:r>
      <w:r w:rsidR="00CE27E0">
        <w:t xml:space="preserve"> м</w:t>
      </w:r>
      <w:r w:rsidR="001F1482" w:rsidRPr="00584C89">
        <w:t>олодіжного центру праці</w:t>
      </w:r>
      <w:r w:rsidR="00743DFC">
        <w:t>.</w:t>
      </w:r>
    </w:p>
    <w:p w:rsidR="001F1482" w:rsidRPr="00584C89" w:rsidRDefault="001F1482" w:rsidP="001F1482">
      <w:pPr>
        <w:ind w:left="2124"/>
        <w:jc w:val="both"/>
        <w:rPr>
          <w:lang w:val="ru-RU"/>
        </w:rPr>
      </w:pPr>
    </w:p>
    <w:p w:rsidR="001F1482" w:rsidRDefault="005D29EE" w:rsidP="001F1482">
      <w:pPr>
        <w:jc w:val="both"/>
      </w:pPr>
      <w:r>
        <w:t xml:space="preserve">10. </w:t>
      </w:r>
      <w:r w:rsidR="001F1482" w:rsidRPr="00584C89">
        <w:t>Здійснювати адресне бронювання робочих місць на підприємствах</w:t>
      </w:r>
      <w:r w:rsidR="001F1482">
        <w:t>,</w:t>
      </w:r>
      <w:r w:rsidR="001F1482" w:rsidRPr="00584C89">
        <w:t xml:space="preserve"> установах та організаціях </w:t>
      </w:r>
      <w:r w:rsidR="001F1482">
        <w:t>для працевлаштування дітей</w:t>
      </w:r>
      <w:r w:rsidR="001F1482" w:rsidRPr="00584C89">
        <w:t>-сиріт та дітей, позбавлених батьківського піклу</w:t>
      </w:r>
      <w:r w:rsidR="001F1482">
        <w:t xml:space="preserve">вання, </w:t>
      </w:r>
      <w:r w:rsidR="001F1482" w:rsidRPr="00584C89">
        <w:t xml:space="preserve">сприяти створенню належних виробничих і побутових умов </w:t>
      </w:r>
      <w:r w:rsidR="007A2F38">
        <w:t>і</w:t>
      </w:r>
      <w:r w:rsidR="001F1482" w:rsidRPr="00584C89">
        <w:t>з метою закріплення даних осіб</w:t>
      </w:r>
      <w:r w:rsidR="001F1482">
        <w:t xml:space="preserve"> </w:t>
      </w:r>
      <w:r w:rsidR="001F1482" w:rsidRPr="00584C89">
        <w:t>на робочому місці</w:t>
      </w:r>
      <w:r w:rsidR="001F1482">
        <w:t>.</w:t>
      </w:r>
    </w:p>
    <w:p w:rsidR="00AA319A" w:rsidRDefault="00AA319A" w:rsidP="001F1482">
      <w:pPr>
        <w:jc w:val="both"/>
      </w:pPr>
    </w:p>
    <w:p w:rsidR="001F1482" w:rsidRDefault="00CE27E0" w:rsidP="001F1482">
      <w:pPr>
        <w:jc w:val="both"/>
      </w:pPr>
      <w:r>
        <w:t>Постійно</w:t>
      </w:r>
      <w:r w:rsidR="00B54386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7B4A">
        <w:t xml:space="preserve">     </w:t>
      </w:r>
      <w:r>
        <w:t xml:space="preserve"> Райдержадміністрації</w:t>
      </w:r>
      <w:r w:rsidR="00D54F0A">
        <w:t>.</w:t>
      </w:r>
    </w:p>
    <w:p w:rsidR="006D3170" w:rsidRDefault="006D3170" w:rsidP="008832EB">
      <w:pPr>
        <w:ind w:left="6300" w:hanging="6300"/>
        <w:jc w:val="both"/>
      </w:pPr>
    </w:p>
    <w:p w:rsidR="001F1482" w:rsidRDefault="005D29EE" w:rsidP="001F1482">
      <w:pPr>
        <w:jc w:val="both"/>
      </w:pPr>
      <w:r>
        <w:t xml:space="preserve">11. </w:t>
      </w:r>
      <w:r w:rsidR="001F1482" w:rsidRPr="00584C89">
        <w:t>Забезпечити реалізацію</w:t>
      </w:r>
      <w:r w:rsidR="00AA319A">
        <w:t xml:space="preserve"> </w:t>
      </w:r>
      <w:r w:rsidR="001F1482" w:rsidRPr="00584C89">
        <w:t xml:space="preserve">заходів щодо сприяння </w:t>
      </w:r>
      <w:r w:rsidR="00A40982">
        <w:t xml:space="preserve"> працевлаштуванню</w:t>
      </w:r>
      <w:r w:rsidR="001F1482" w:rsidRPr="00584C89">
        <w:t xml:space="preserve"> дітей-сиріт та дітей, позбавлених батьківського піклування, зокрема на заброньовані робочі місця та робочі місця, створені з наданням дотації роботодавцю з коштів Фонду загальнообов'язкового     державного соціального страху</w:t>
      </w:r>
      <w:r w:rsidR="001F1482">
        <w:t xml:space="preserve">вання України на випадок </w:t>
      </w:r>
      <w:r w:rsidR="001F1482" w:rsidRPr="00584C89">
        <w:t xml:space="preserve">безробіття. </w:t>
      </w:r>
    </w:p>
    <w:p w:rsidR="001F1482" w:rsidRDefault="001F1482" w:rsidP="001F1482">
      <w:pPr>
        <w:jc w:val="both"/>
      </w:pPr>
    </w:p>
    <w:p w:rsidR="00B61555" w:rsidRDefault="001F1482" w:rsidP="001F1482">
      <w:pPr>
        <w:jc w:val="both"/>
      </w:pPr>
      <w:r>
        <w:t>Постійно</w:t>
      </w:r>
      <w:r w:rsidR="00A40982">
        <w:t>.</w:t>
      </w:r>
      <w:r w:rsidR="001A4A95">
        <w:tab/>
      </w:r>
      <w:r w:rsidR="001A4A95">
        <w:tab/>
      </w:r>
      <w:r w:rsidR="001A4A95">
        <w:tab/>
      </w:r>
      <w:r w:rsidR="001A4A95">
        <w:tab/>
      </w:r>
      <w:r w:rsidR="001A4A95">
        <w:tab/>
      </w:r>
      <w:r w:rsidR="001A4A95">
        <w:tab/>
      </w:r>
      <w:r w:rsidR="001A4A95">
        <w:tab/>
      </w:r>
      <w:r w:rsidR="003F44D7">
        <w:t xml:space="preserve">   </w:t>
      </w:r>
      <w:r w:rsidR="001A4A95">
        <w:t xml:space="preserve"> </w:t>
      </w:r>
      <w:r w:rsidR="005D29EE">
        <w:t>Райдержадміністрації спільно з</w:t>
      </w:r>
    </w:p>
    <w:p w:rsidR="001A4A95" w:rsidRDefault="001A4A95" w:rsidP="001A4A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44D7">
        <w:t xml:space="preserve">   </w:t>
      </w:r>
      <w:r>
        <w:t xml:space="preserve"> </w:t>
      </w:r>
      <w:r w:rsidR="007A2F38">
        <w:t>о</w:t>
      </w:r>
      <w:r w:rsidR="005D29EE">
        <w:t>бласним, міськими,</w:t>
      </w:r>
      <w:r w:rsidR="001F1482">
        <w:rPr>
          <w:lang w:val="ru-RU"/>
        </w:rPr>
        <w:t xml:space="preserve"> </w:t>
      </w:r>
      <w:r w:rsidR="005D29EE">
        <w:t>районними</w:t>
      </w:r>
    </w:p>
    <w:p w:rsidR="001A4A95" w:rsidRDefault="001A4A95" w:rsidP="001A4A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482" w:rsidRPr="00584C89">
        <w:t xml:space="preserve"> </w:t>
      </w:r>
      <w:r w:rsidR="00A00BE4">
        <w:t xml:space="preserve">  </w:t>
      </w:r>
      <w:r w:rsidR="003F44D7">
        <w:t xml:space="preserve"> </w:t>
      </w:r>
      <w:r w:rsidR="001F1482" w:rsidRPr="00584C89">
        <w:t>та</w:t>
      </w:r>
      <w:r w:rsidR="001F1482">
        <w:rPr>
          <w:lang w:val="ru-RU"/>
        </w:rPr>
        <w:t xml:space="preserve"> </w:t>
      </w:r>
      <w:r w:rsidR="005D29EE">
        <w:t>міськрайонними центрами</w:t>
      </w:r>
    </w:p>
    <w:p w:rsidR="001F1482" w:rsidRDefault="001A4A95" w:rsidP="001A4A95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1D7">
        <w:tab/>
        <w:t xml:space="preserve">  </w:t>
      </w:r>
      <w:r w:rsidR="003F44D7">
        <w:t xml:space="preserve"> </w:t>
      </w:r>
      <w:r w:rsidR="001F1482">
        <w:rPr>
          <w:lang w:val="ru-RU"/>
        </w:rPr>
        <w:t xml:space="preserve"> </w:t>
      </w:r>
      <w:r w:rsidR="001F1482" w:rsidRPr="00584C89">
        <w:t>зайнятості</w:t>
      </w:r>
      <w:r w:rsidR="00A40982">
        <w:t>.</w:t>
      </w:r>
    </w:p>
    <w:p w:rsidR="001F1482" w:rsidRDefault="001F1482" w:rsidP="001F1482">
      <w:pPr>
        <w:ind w:left="5664"/>
        <w:jc w:val="both"/>
        <w:rPr>
          <w:lang w:val="ru-RU"/>
        </w:rPr>
      </w:pPr>
    </w:p>
    <w:p w:rsidR="001F1482" w:rsidRPr="000B57D4" w:rsidRDefault="001F1482" w:rsidP="001F1482">
      <w:pPr>
        <w:ind w:hanging="57"/>
        <w:jc w:val="both"/>
        <w:rPr>
          <w:lang w:val="ru-RU"/>
        </w:rPr>
      </w:pPr>
      <w:r>
        <w:t xml:space="preserve"> </w:t>
      </w:r>
      <w:r w:rsidR="00BD00E8">
        <w:t xml:space="preserve">12. </w:t>
      </w:r>
      <w:r w:rsidRPr="00584C89">
        <w:t xml:space="preserve">Сприяти тимчасовій зайнятості осіб даної категорії </w:t>
      </w:r>
      <w:r w:rsidR="00AA319A">
        <w:t xml:space="preserve">шляхом </w:t>
      </w:r>
      <w:r w:rsidRPr="00584C89">
        <w:t>залучення до участі в оплачуваних громадських роботах.</w:t>
      </w:r>
    </w:p>
    <w:p w:rsidR="001F1482" w:rsidRDefault="001F1482" w:rsidP="001F1482">
      <w:pPr>
        <w:jc w:val="both"/>
      </w:pPr>
    </w:p>
    <w:p w:rsidR="00BD00E8" w:rsidRDefault="001F1482" w:rsidP="00BD00E8">
      <w:pPr>
        <w:jc w:val="both"/>
      </w:pPr>
      <w:r>
        <w:t>Постійно</w:t>
      </w:r>
      <w:r w:rsidR="00A40982">
        <w:t>.</w:t>
      </w:r>
      <w:r w:rsidR="00BD00E8">
        <w:tab/>
      </w:r>
      <w:r w:rsidR="00BD00E8">
        <w:tab/>
      </w:r>
      <w:r w:rsidR="00BD00E8">
        <w:tab/>
      </w:r>
      <w:r w:rsidR="00BD00E8">
        <w:tab/>
      </w:r>
      <w:r w:rsidR="00BD00E8">
        <w:tab/>
      </w:r>
      <w:r w:rsidR="00BD00E8">
        <w:tab/>
      </w:r>
      <w:r w:rsidR="00BD00E8">
        <w:tab/>
      </w:r>
      <w:r w:rsidR="00BD00E8" w:rsidRPr="00BD00E8">
        <w:t xml:space="preserve"> </w:t>
      </w:r>
      <w:r w:rsidR="003F44D7">
        <w:t xml:space="preserve">   </w:t>
      </w:r>
      <w:r w:rsidR="00BD00E8">
        <w:t>Райдержадміністрації спільно з</w:t>
      </w:r>
    </w:p>
    <w:p w:rsidR="001A4A95" w:rsidRDefault="001A4A95" w:rsidP="00BD00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0E8">
        <w:t xml:space="preserve"> </w:t>
      </w:r>
      <w:r w:rsidR="003F44D7">
        <w:t xml:space="preserve">  </w:t>
      </w:r>
      <w:r w:rsidR="006D3170">
        <w:t>о</w:t>
      </w:r>
      <w:r w:rsidR="00BD00E8">
        <w:t>бласним, міськими,</w:t>
      </w:r>
      <w:r w:rsidR="00BD00E8">
        <w:rPr>
          <w:lang w:val="ru-RU"/>
        </w:rPr>
        <w:t xml:space="preserve"> </w:t>
      </w:r>
      <w:r w:rsidR="00BD00E8">
        <w:t>районними</w:t>
      </w:r>
    </w:p>
    <w:p w:rsidR="001A4A95" w:rsidRDefault="00BD00E8" w:rsidP="00BD00E8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F44D7">
        <w:t xml:space="preserve">  </w:t>
      </w:r>
      <w:r w:rsidRPr="00584C89">
        <w:t>та</w:t>
      </w:r>
      <w:r>
        <w:rPr>
          <w:lang w:val="ru-RU"/>
        </w:rPr>
        <w:t xml:space="preserve"> </w:t>
      </w:r>
      <w:r>
        <w:t>міськрайонними центрами</w:t>
      </w:r>
      <w:r>
        <w:rPr>
          <w:lang w:val="ru-RU"/>
        </w:rPr>
        <w:t xml:space="preserve"> </w:t>
      </w:r>
    </w:p>
    <w:p w:rsidR="001F1482" w:rsidRDefault="00BD00E8" w:rsidP="00BD00E8">
      <w:pPr>
        <w:jc w:val="both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 w:rsidR="003F44D7">
        <w:rPr>
          <w:lang w:val="ru-RU"/>
        </w:rPr>
        <w:t xml:space="preserve">  </w:t>
      </w:r>
      <w:r w:rsidR="003F44D7">
        <w:t>зайнятості</w:t>
      </w:r>
      <w:r w:rsidR="00AF3AAD">
        <w:t>.</w:t>
      </w:r>
    </w:p>
    <w:p w:rsidR="001F1482" w:rsidRDefault="001F1482" w:rsidP="001F1482">
      <w:pPr>
        <w:shd w:val="clear" w:color="auto" w:fill="FFFFFF"/>
        <w:spacing w:line="321" w:lineRule="exact"/>
        <w:ind w:left="5664"/>
        <w:jc w:val="both"/>
      </w:pPr>
    </w:p>
    <w:p w:rsidR="009D728C" w:rsidRDefault="00BD00E8" w:rsidP="009D728C">
      <w:pPr>
        <w:jc w:val="both"/>
      </w:pPr>
      <w:r>
        <w:t xml:space="preserve">13. </w:t>
      </w:r>
      <w:r w:rsidR="001F1482" w:rsidRPr="00584C89">
        <w:t>Проводити професійне навчання</w:t>
      </w:r>
      <w:r w:rsidR="001F1482">
        <w:t xml:space="preserve"> </w:t>
      </w:r>
      <w:r w:rsidR="001F1482" w:rsidRPr="00584C89">
        <w:t xml:space="preserve">дітей-сиріт та дітей, позбавлених батьківського піклування, за професіями та спеціальностями у відповідності до попиту на ринку праці. </w:t>
      </w:r>
    </w:p>
    <w:p w:rsidR="009D728C" w:rsidRDefault="009D728C" w:rsidP="009D728C">
      <w:pPr>
        <w:jc w:val="both"/>
      </w:pPr>
    </w:p>
    <w:p w:rsidR="00DA2B18" w:rsidRDefault="009D728C" w:rsidP="009D728C">
      <w:pPr>
        <w:jc w:val="both"/>
      </w:pPr>
      <w:r>
        <w:t>Постійно</w:t>
      </w:r>
      <w:r w:rsidR="00A40982">
        <w:t>.</w:t>
      </w:r>
      <w:r>
        <w:tab/>
      </w:r>
      <w:r>
        <w:tab/>
      </w:r>
      <w:r>
        <w:tab/>
      </w:r>
      <w:r>
        <w:tab/>
      </w:r>
      <w:r w:rsidR="00DA2B18">
        <w:tab/>
      </w:r>
      <w:r w:rsidR="00DA2B18">
        <w:tab/>
      </w:r>
      <w:r w:rsidR="006D3170">
        <w:tab/>
      </w:r>
      <w:r w:rsidR="00A62476">
        <w:t xml:space="preserve"> </w:t>
      </w:r>
      <w:r w:rsidR="001F1482" w:rsidRPr="00584C89">
        <w:t>Головне управління освіти і науки</w:t>
      </w:r>
    </w:p>
    <w:p w:rsidR="00DA2B18" w:rsidRDefault="009D728C" w:rsidP="009D72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B18">
        <w:tab/>
      </w:r>
      <w:r w:rsidR="006D3170">
        <w:tab/>
      </w:r>
      <w:r w:rsidR="00A62476">
        <w:t xml:space="preserve"> </w:t>
      </w:r>
      <w:r w:rsidR="001F1482" w:rsidRPr="00584C89">
        <w:t>облдержадміністрації,</w:t>
      </w:r>
      <w:r w:rsidR="00225907">
        <w:t xml:space="preserve"> спільно з</w:t>
      </w:r>
    </w:p>
    <w:p w:rsidR="00DA2B18" w:rsidRDefault="009D728C" w:rsidP="009D72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70">
        <w:tab/>
      </w:r>
      <w:r w:rsidR="00DA2B18">
        <w:t xml:space="preserve"> </w:t>
      </w:r>
      <w:r w:rsidR="00225907">
        <w:t>обласним, міськими</w:t>
      </w:r>
      <w:r w:rsidR="001F1482" w:rsidRPr="00584C89">
        <w:t>,</w:t>
      </w:r>
      <w:r w:rsidR="001F1482">
        <w:t xml:space="preserve"> </w:t>
      </w:r>
      <w:r w:rsidR="00225907">
        <w:t>районними</w:t>
      </w:r>
    </w:p>
    <w:p w:rsidR="00DA2B18" w:rsidRDefault="009D728C" w:rsidP="009D72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476">
        <w:t xml:space="preserve"> </w:t>
      </w:r>
      <w:r w:rsidR="00DA2B18" w:rsidRPr="00584C89">
        <w:t>та</w:t>
      </w:r>
      <w:r w:rsidR="00DA2B18">
        <w:t xml:space="preserve"> </w:t>
      </w:r>
      <w:r w:rsidR="00225907">
        <w:t>міськрайонними центрами</w:t>
      </w:r>
      <w:r w:rsidR="001F1482">
        <w:t xml:space="preserve"> </w:t>
      </w:r>
    </w:p>
    <w:p w:rsidR="001F1482" w:rsidRPr="005F4855" w:rsidRDefault="00E15B5D" w:rsidP="009D72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44D7">
        <w:t xml:space="preserve">  </w:t>
      </w:r>
      <w:r w:rsidR="00DA2B18">
        <w:t xml:space="preserve"> </w:t>
      </w:r>
      <w:r w:rsidR="001F1482" w:rsidRPr="00584C89">
        <w:t>зайнятості</w:t>
      </w:r>
      <w:r w:rsidR="00225907">
        <w:t>.</w:t>
      </w:r>
    </w:p>
    <w:p w:rsidR="001F1482" w:rsidRDefault="001F1482" w:rsidP="001F1482">
      <w:pPr>
        <w:jc w:val="both"/>
        <w:rPr>
          <w:b/>
          <w:i/>
        </w:rPr>
      </w:pPr>
    </w:p>
    <w:p w:rsidR="001F1482" w:rsidRDefault="00225907" w:rsidP="001F1482">
      <w:pPr>
        <w:jc w:val="both"/>
      </w:pPr>
      <w:r>
        <w:t xml:space="preserve">14. </w:t>
      </w:r>
      <w:r w:rsidR="001F1482">
        <w:t>Забезпечити виконання організаційних заходів щодо своєчасного виявлення дітей, які залишилися без піклування батьків, встановлення їх правового статусу, забезпечення оптимальних умов влаштування, надаючи перевагу сімейним формам.</w:t>
      </w:r>
    </w:p>
    <w:p w:rsidR="00AA319A" w:rsidRPr="00AA319A" w:rsidRDefault="00AA319A" w:rsidP="001F1482">
      <w:pPr>
        <w:jc w:val="both"/>
      </w:pPr>
    </w:p>
    <w:p w:rsidR="006D3170" w:rsidRDefault="001F1482" w:rsidP="006D3170">
      <w:pPr>
        <w:jc w:val="both"/>
      </w:pPr>
      <w:r>
        <w:t>Постійно</w:t>
      </w:r>
      <w:r w:rsidR="00A40982">
        <w:t>.</w:t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  <w:t xml:space="preserve"> </w:t>
      </w:r>
      <w:r w:rsidR="00A62476">
        <w:t xml:space="preserve"> </w:t>
      </w:r>
      <w:r w:rsidR="00CD6F1A">
        <w:t>Служб</w:t>
      </w:r>
      <w:r w:rsidR="00C074E5">
        <w:t>а</w:t>
      </w:r>
      <w:r w:rsidR="00CD6F1A">
        <w:t xml:space="preserve"> у справах дітей</w:t>
      </w:r>
    </w:p>
    <w:p w:rsidR="00DA2B18" w:rsidRDefault="006D3170" w:rsidP="00EA65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476">
        <w:t xml:space="preserve"> </w:t>
      </w:r>
      <w:r w:rsidR="00DA2B18">
        <w:t xml:space="preserve"> </w:t>
      </w:r>
      <w:r>
        <w:t>о</w:t>
      </w:r>
      <w:r w:rsidR="00CD6F1A">
        <w:t>блдержадміністрації</w:t>
      </w:r>
      <w:r w:rsidR="00C074E5">
        <w:t>,</w:t>
      </w:r>
    </w:p>
    <w:p w:rsidR="001F1482" w:rsidRDefault="00EA6518" w:rsidP="00EA65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B18">
        <w:t xml:space="preserve"> </w:t>
      </w:r>
      <w:r w:rsidR="00A62476">
        <w:t xml:space="preserve"> </w:t>
      </w:r>
      <w:r w:rsidR="00C074E5">
        <w:t>райдержадміністрації</w:t>
      </w:r>
      <w:r w:rsidR="0078590E">
        <w:t>,</w:t>
      </w:r>
      <w:r w:rsidR="001F1482">
        <w:t xml:space="preserve"> </w:t>
      </w:r>
    </w:p>
    <w:p w:rsidR="0078590E" w:rsidRDefault="0078590E" w:rsidP="00785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A62476">
        <w:t xml:space="preserve"> У</w:t>
      </w:r>
      <w:r>
        <w:t xml:space="preserve">правління Міністерства </w:t>
      </w:r>
    </w:p>
    <w:p w:rsidR="0078590E" w:rsidRDefault="0078590E" w:rsidP="0078590E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62476">
        <w:t xml:space="preserve"> </w:t>
      </w:r>
      <w:r>
        <w:t>внутрішніх</w:t>
      </w:r>
      <w:r>
        <w:tab/>
        <w:t xml:space="preserve"> справ України у</w:t>
      </w:r>
    </w:p>
    <w:p w:rsidR="001F1482" w:rsidRDefault="0078590E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62476">
        <w:t xml:space="preserve"> </w:t>
      </w:r>
      <w:r>
        <w:t>Полтавській  області.</w:t>
      </w:r>
    </w:p>
    <w:p w:rsidR="0078590E" w:rsidRDefault="0078590E" w:rsidP="001F1482">
      <w:pPr>
        <w:jc w:val="both"/>
      </w:pPr>
    </w:p>
    <w:p w:rsidR="001F1482" w:rsidRDefault="00225907" w:rsidP="001F1482">
      <w:pPr>
        <w:jc w:val="both"/>
      </w:pPr>
      <w:r>
        <w:t xml:space="preserve">15. </w:t>
      </w:r>
      <w:r w:rsidR="001F1482">
        <w:t>Посилити контроль за діяльністю опікунів (піклувальників) щодо захисту інтересів дітей-сиріт та дітей, позбавлених батьківського піклування, збереження майнових прав підопічних.</w:t>
      </w:r>
    </w:p>
    <w:p w:rsidR="00693D0B" w:rsidRDefault="00693D0B" w:rsidP="001F1482">
      <w:pPr>
        <w:jc w:val="both"/>
      </w:pPr>
    </w:p>
    <w:p w:rsidR="000E3BFA" w:rsidRDefault="00693D0B" w:rsidP="001F1482">
      <w:pPr>
        <w:jc w:val="both"/>
      </w:pPr>
      <w:r>
        <w:t>Постійно</w:t>
      </w:r>
      <w:r w:rsidR="00A40982">
        <w:t>.</w:t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0E3BFA">
        <w:t xml:space="preserve"> Райдержадміністрації,</w:t>
      </w:r>
    </w:p>
    <w:p w:rsidR="00693D0B" w:rsidRDefault="000E3BFA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B18">
        <w:t xml:space="preserve"> Служба у справах дітей</w:t>
      </w:r>
    </w:p>
    <w:p w:rsidR="00DA2B18" w:rsidRDefault="0078590E" w:rsidP="00DA2B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облдержадміністрації</w:t>
      </w:r>
      <w:r w:rsidR="003673D4">
        <w:t xml:space="preserve">, </w:t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</w:r>
      <w:r w:rsidR="003673D4">
        <w:tab/>
        <w:t xml:space="preserve">           міськвиконкоми</w:t>
      </w:r>
      <w:r w:rsidR="00D76A63">
        <w:t>.</w:t>
      </w:r>
    </w:p>
    <w:p w:rsidR="00437F01" w:rsidRDefault="00DA2B18" w:rsidP="00693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93D0B" w:rsidRDefault="00693D0B" w:rsidP="001F1482">
      <w:pPr>
        <w:jc w:val="both"/>
      </w:pPr>
    </w:p>
    <w:p w:rsidR="001F1482" w:rsidRDefault="003542E7" w:rsidP="001F1482">
      <w:pPr>
        <w:jc w:val="both"/>
      </w:pPr>
      <w:r>
        <w:t xml:space="preserve">16. </w:t>
      </w:r>
      <w:r w:rsidR="001F1482">
        <w:t>Забезпечити організацію якісного медичного обслуговування, проведення</w:t>
      </w:r>
      <w:r w:rsidR="001F1482" w:rsidRPr="000E6F30">
        <w:t xml:space="preserve"> </w:t>
      </w:r>
      <w:r w:rsidR="001F1482">
        <w:t xml:space="preserve">санаторно-курортного лікування, оздоровлення і відпочинку </w:t>
      </w:r>
      <w:r w:rsidR="001F1482" w:rsidRPr="00584C89">
        <w:t xml:space="preserve">дітей-сиріт та дітей, </w:t>
      </w:r>
      <w:r w:rsidR="001F1482">
        <w:t xml:space="preserve">позбавлених батьківського </w:t>
      </w:r>
      <w:r w:rsidR="001F1482" w:rsidRPr="00584C89">
        <w:t xml:space="preserve">піклування, </w:t>
      </w:r>
      <w:r w:rsidR="001F1482">
        <w:t>осіб з їх числа.</w:t>
      </w:r>
    </w:p>
    <w:p w:rsidR="001F1482" w:rsidRDefault="001F1482" w:rsidP="001F1482">
      <w:pPr>
        <w:jc w:val="both"/>
      </w:pPr>
    </w:p>
    <w:p w:rsidR="00DA2B18" w:rsidRDefault="001F1482" w:rsidP="00D17FB9">
      <w:pPr>
        <w:jc w:val="both"/>
      </w:pPr>
      <w:r>
        <w:t>Щорічно</w:t>
      </w:r>
      <w:r w:rsidR="003673D4">
        <w:t>.</w:t>
      </w:r>
      <w:r>
        <w:tab/>
      </w:r>
      <w:r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 w:rsidR="00DA2B18">
        <w:tab/>
      </w:r>
      <w:r>
        <w:t xml:space="preserve"> </w:t>
      </w:r>
      <w:r w:rsidR="00D17FB9">
        <w:t>Головне управління охорони</w:t>
      </w:r>
    </w:p>
    <w:p w:rsidR="00DA2B18" w:rsidRDefault="00D17FB9" w:rsidP="00D17F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1D0D">
        <w:t xml:space="preserve"> </w:t>
      </w:r>
      <w:r>
        <w:t>здоров'я,</w:t>
      </w:r>
      <w:r w:rsidR="000C2084">
        <w:t xml:space="preserve"> відділ у справах</w:t>
      </w:r>
      <w:r w:rsidR="000C2084" w:rsidRPr="000C2084">
        <w:t xml:space="preserve"> </w:t>
      </w:r>
      <w:r w:rsidR="003F4037">
        <w:t>сім’ї</w:t>
      </w:r>
      <w:r w:rsidR="000C2084">
        <w:t xml:space="preserve"> </w:t>
      </w:r>
    </w:p>
    <w:p w:rsidR="00DA2B18" w:rsidRDefault="000C2084" w:rsidP="00D17FB9">
      <w:pPr>
        <w:jc w:val="both"/>
        <w:rPr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42E7">
        <w:t xml:space="preserve"> </w:t>
      </w:r>
      <w:r w:rsidR="00F36358">
        <w:t>та молоді</w:t>
      </w:r>
      <w:r w:rsidR="000C69B9">
        <w:t xml:space="preserve"> облдержадміністрації,</w:t>
      </w:r>
      <w:r w:rsidR="00D17FB9">
        <w:rPr>
          <w:spacing w:val="-2"/>
        </w:rPr>
        <w:t xml:space="preserve"> </w:t>
      </w:r>
    </w:p>
    <w:p w:rsidR="000C69B9" w:rsidRPr="003542E7" w:rsidRDefault="003542E7" w:rsidP="00D17FB9">
      <w:pPr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DA2B18">
        <w:rPr>
          <w:spacing w:val="-2"/>
        </w:rPr>
        <w:t xml:space="preserve"> </w:t>
      </w:r>
      <w:r w:rsidR="00D17FB9">
        <w:rPr>
          <w:spacing w:val="-2"/>
        </w:rPr>
        <w:t>р</w:t>
      </w:r>
      <w:r w:rsidR="001F1482" w:rsidRPr="00584C89">
        <w:rPr>
          <w:spacing w:val="-2"/>
        </w:rPr>
        <w:t>айдержадміністрації</w:t>
      </w:r>
      <w:r w:rsidR="000C69B9">
        <w:rPr>
          <w:spacing w:val="-2"/>
        </w:rPr>
        <w:t>,</w:t>
      </w:r>
    </w:p>
    <w:p w:rsidR="00DA2B18" w:rsidRDefault="000C69B9" w:rsidP="00D17FB9">
      <w:pPr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</w:t>
      </w:r>
      <w:r w:rsidR="00D35377">
        <w:t xml:space="preserve">виконкоми </w:t>
      </w:r>
      <w:r w:rsidR="001F1482" w:rsidRPr="00584C89">
        <w:t>міських</w:t>
      </w:r>
      <w:r w:rsidR="001F1482" w:rsidRPr="00584C89">
        <w:rPr>
          <w:spacing w:val="-2"/>
        </w:rPr>
        <w:t xml:space="preserve"> районних </w:t>
      </w:r>
    </w:p>
    <w:p w:rsidR="001F1482" w:rsidRPr="00D17FB9" w:rsidRDefault="00D35377" w:rsidP="00D17FB9">
      <w:pPr>
        <w:jc w:val="both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0C69B9">
        <w:rPr>
          <w:spacing w:val="-2"/>
        </w:rPr>
        <w:t xml:space="preserve"> </w:t>
      </w:r>
      <w:r w:rsidR="001F1482" w:rsidRPr="00584C89">
        <w:rPr>
          <w:spacing w:val="-2"/>
        </w:rPr>
        <w:t>у містах рад</w:t>
      </w:r>
      <w:r w:rsidR="003542E7">
        <w:rPr>
          <w:spacing w:val="-2"/>
        </w:rPr>
        <w:t>.</w:t>
      </w:r>
    </w:p>
    <w:p w:rsidR="00F36358" w:rsidRDefault="00F36358" w:rsidP="001F1482">
      <w:pPr>
        <w:ind w:left="4956"/>
        <w:jc w:val="both"/>
      </w:pPr>
    </w:p>
    <w:p w:rsidR="001F1482" w:rsidRDefault="003542E7" w:rsidP="001F1482">
      <w:pPr>
        <w:jc w:val="both"/>
      </w:pPr>
      <w:r>
        <w:t xml:space="preserve">17. </w:t>
      </w:r>
      <w:r w:rsidR="001F1482">
        <w:t>Забезпечити ефективний оперативний розшук дітей, які самостійно покинули навчальні заклади, повернення їх до навчання.</w:t>
      </w:r>
    </w:p>
    <w:p w:rsidR="001F1482" w:rsidRDefault="001F1482" w:rsidP="001F1482">
      <w:pPr>
        <w:jc w:val="both"/>
      </w:pPr>
    </w:p>
    <w:p w:rsidR="00DA2B18" w:rsidRDefault="001F1482" w:rsidP="001F1482">
      <w:pPr>
        <w:jc w:val="both"/>
      </w:pPr>
      <w:r>
        <w:t>Постійно</w:t>
      </w:r>
      <w:r w:rsidR="003673D4">
        <w:t>.</w:t>
      </w:r>
      <w:r w:rsidR="008C5F57">
        <w:tab/>
      </w:r>
      <w:r w:rsidR="008C5F57">
        <w:tab/>
      </w:r>
      <w:r w:rsidR="008C5F57">
        <w:tab/>
      </w:r>
      <w:r w:rsidR="008C5F57">
        <w:tab/>
      </w:r>
      <w:r w:rsidR="008C5F57">
        <w:tab/>
      </w:r>
      <w:r w:rsidR="00DA2B18">
        <w:tab/>
      </w:r>
      <w:r w:rsidR="00DA2B18">
        <w:tab/>
      </w:r>
      <w:r w:rsidR="008C5F57">
        <w:t xml:space="preserve"> </w:t>
      </w:r>
      <w:r w:rsidR="003F4037">
        <w:t xml:space="preserve">Головне управління освіти і </w:t>
      </w:r>
      <w:r w:rsidR="003F4037">
        <w:tab/>
      </w:r>
    </w:p>
    <w:p w:rsidR="00DA2B18" w:rsidRDefault="003F4037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F57">
        <w:t xml:space="preserve"> </w:t>
      </w:r>
      <w:r>
        <w:t xml:space="preserve">науки, </w:t>
      </w:r>
      <w:r w:rsidR="008C5F57">
        <w:t xml:space="preserve"> </w:t>
      </w:r>
      <w:r w:rsidR="008C5F57" w:rsidRPr="00584C89">
        <w:t>відділ у справах сім'ї</w:t>
      </w:r>
      <w:r w:rsidR="008C5F57">
        <w:t xml:space="preserve"> </w:t>
      </w:r>
    </w:p>
    <w:p w:rsidR="00DA2B18" w:rsidRDefault="008C5F57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та </w:t>
      </w:r>
      <w:r w:rsidRPr="00584C89">
        <w:t>молоді</w:t>
      </w:r>
      <w:r>
        <w:t xml:space="preserve"> </w:t>
      </w:r>
      <w:r>
        <w:rPr>
          <w:spacing w:val="-3"/>
        </w:rPr>
        <w:t>облдержадмін</w:t>
      </w:r>
      <w:r w:rsidRPr="00584C89">
        <w:rPr>
          <w:spacing w:val="-3"/>
        </w:rPr>
        <w:t>істрації</w:t>
      </w:r>
      <w:r w:rsidR="003673D4">
        <w:rPr>
          <w:spacing w:val="-3"/>
        </w:rPr>
        <w:t>,</w:t>
      </w:r>
      <w:r w:rsidR="001F1482">
        <w:t xml:space="preserve"> </w:t>
      </w:r>
    </w:p>
    <w:p w:rsidR="00DA2B18" w:rsidRDefault="004D1D0D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13ACB">
        <w:t>У</w:t>
      </w:r>
      <w:r w:rsidR="008C5F57">
        <w:t>правління</w:t>
      </w:r>
      <w:r w:rsidR="003F4037">
        <w:t xml:space="preserve"> </w:t>
      </w:r>
      <w:r w:rsidR="001F1482">
        <w:t>М</w:t>
      </w:r>
      <w:r w:rsidR="003F4037">
        <w:t>іністерства</w:t>
      </w:r>
      <w:r w:rsidR="00EA4932">
        <w:t xml:space="preserve"> </w:t>
      </w:r>
    </w:p>
    <w:p w:rsidR="00DA2B18" w:rsidRDefault="008C5F57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A075B">
        <w:t>в</w:t>
      </w:r>
      <w:r w:rsidR="007F32CC">
        <w:t>нутрішніх</w:t>
      </w:r>
      <w:r>
        <w:tab/>
      </w:r>
      <w:r w:rsidR="00DA2B18">
        <w:t xml:space="preserve"> </w:t>
      </w:r>
      <w:r w:rsidR="000E3BFA">
        <w:t>с</w:t>
      </w:r>
      <w:r w:rsidR="004D1D0D">
        <w:t>прав України</w:t>
      </w:r>
      <w:r w:rsidR="001F1482">
        <w:t xml:space="preserve"> у</w:t>
      </w:r>
    </w:p>
    <w:p w:rsidR="001F1482" w:rsidRDefault="008C5F57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B18">
        <w:tab/>
      </w:r>
      <w:r w:rsidR="00DA2B18">
        <w:tab/>
      </w:r>
      <w:r w:rsidR="00C23960">
        <w:t xml:space="preserve"> </w:t>
      </w:r>
      <w:r w:rsidR="001F1482">
        <w:t xml:space="preserve">Полтавській </w:t>
      </w:r>
      <w:r>
        <w:t xml:space="preserve"> </w:t>
      </w:r>
      <w:r w:rsidR="001F1482">
        <w:t>області</w:t>
      </w:r>
      <w:r w:rsidR="00C23960">
        <w:t>.</w:t>
      </w:r>
    </w:p>
    <w:p w:rsidR="001F1482" w:rsidRPr="007F32CC" w:rsidRDefault="001F1482" w:rsidP="001F1482">
      <w:pPr>
        <w:jc w:val="both"/>
        <w:rPr>
          <w:b/>
        </w:rPr>
      </w:pPr>
    </w:p>
    <w:p w:rsidR="001F1482" w:rsidRDefault="00C23960" w:rsidP="00437F01">
      <w:pPr>
        <w:jc w:val="both"/>
        <w:rPr>
          <w:spacing w:val="-2"/>
        </w:rPr>
      </w:pPr>
      <w:r>
        <w:t xml:space="preserve">18. </w:t>
      </w:r>
      <w:r w:rsidR="001F1482">
        <w:t>Здійснити моніторинг матеріально-технічної бази професійно-технічних навчальних закладів, де навчаються діти-сироти  та діти, позбавлені батьківського піклування, особи з їх числа</w:t>
      </w:r>
      <w:r w:rsidR="003673D4">
        <w:t>,</w:t>
      </w:r>
      <w:r w:rsidR="001F1482">
        <w:t xml:space="preserve">  та вжити заходів щодо її модернізації з </w:t>
      </w:r>
      <w:r w:rsidR="001F1482">
        <w:rPr>
          <w:spacing w:val="-2"/>
        </w:rPr>
        <w:t>метою створення умов, наближених до сімейних.</w:t>
      </w:r>
    </w:p>
    <w:p w:rsidR="001F1482" w:rsidRDefault="001F1482" w:rsidP="00437F01">
      <w:pPr>
        <w:jc w:val="both"/>
        <w:rPr>
          <w:b/>
          <w:i/>
        </w:rPr>
      </w:pPr>
    </w:p>
    <w:p w:rsidR="001F1482" w:rsidRDefault="001F1482" w:rsidP="00437F01">
      <w:pPr>
        <w:jc w:val="both"/>
        <w:rPr>
          <w:spacing w:val="-2"/>
        </w:rPr>
      </w:pPr>
      <w:r>
        <w:rPr>
          <w:spacing w:val="-2"/>
        </w:rPr>
        <w:t>Починаючи з  2012 року</w:t>
      </w:r>
      <w:r w:rsidR="003673D4">
        <w:rPr>
          <w:spacing w:val="-2"/>
        </w:rPr>
        <w:t>.</w:t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A0D54">
        <w:rPr>
          <w:spacing w:val="-2"/>
        </w:rPr>
        <w:t xml:space="preserve"> </w:t>
      </w:r>
      <w:r>
        <w:rPr>
          <w:spacing w:val="-2"/>
        </w:rPr>
        <w:t xml:space="preserve">Головне управління освіти </w:t>
      </w:r>
    </w:p>
    <w:p w:rsidR="001F1482" w:rsidRDefault="005C216E" w:rsidP="00437F01">
      <w:pPr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1F1482">
        <w:rPr>
          <w:spacing w:val="-2"/>
        </w:rPr>
        <w:t xml:space="preserve"> і  науки облдержадміністрації</w:t>
      </w:r>
      <w:r w:rsidR="00D76A63">
        <w:rPr>
          <w:spacing w:val="-2"/>
        </w:rPr>
        <w:t>.</w:t>
      </w:r>
      <w:r w:rsidR="001F1482">
        <w:rPr>
          <w:spacing w:val="-2"/>
        </w:rPr>
        <w:t xml:space="preserve">  </w:t>
      </w:r>
    </w:p>
    <w:p w:rsidR="00437F01" w:rsidRDefault="00437F01" w:rsidP="00437F01">
      <w:pPr>
        <w:jc w:val="both"/>
        <w:rPr>
          <w:spacing w:val="-2"/>
        </w:rPr>
      </w:pPr>
    </w:p>
    <w:p w:rsidR="007F32CC" w:rsidRDefault="00717874" w:rsidP="00437F01">
      <w:pPr>
        <w:shd w:val="clear" w:color="auto" w:fill="FFFFFF"/>
        <w:tabs>
          <w:tab w:val="left" w:pos="8364"/>
        </w:tabs>
        <w:jc w:val="both"/>
        <w:rPr>
          <w:rFonts w:ascii="Arial" w:cs="Arial"/>
        </w:rPr>
      </w:pPr>
      <w:r w:rsidRPr="00AF12F0">
        <w:rPr>
          <w:rFonts w:cs="Arial"/>
        </w:rPr>
        <w:t>19</w:t>
      </w:r>
      <w:r>
        <w:rPr>
          <w:rFonts w:ascii="Arial" w:cs="Arial"/>
        </w:rPr>
        <w:t xml:space="preserve">. </w:t>
      </w:r>
      <w:r w:rsidR="001F1482">
        <w:rPr>
          <w:rFonts w:ascii="Arial" w:cs="Arial"/>
        </w:rPr>
        <w:t>Здійснювати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моніторинг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потреб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громади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в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охопленні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дітей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соціально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незахищених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категорій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дошкільною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освітою</w:t>
      </w:r>
      <w:r w:rsidR="001F1482">
        <w:rPr>
          <w:rFonts w:ascii="Arial" w:cs="Arial"/>
        </w:rPr>
        <w:t xml:space="preserve">, </w:t>
      </w:r>
      <w:r w:rsidR="001F1482">
        <w:rPr>
          <w:rFonts w:ascii="Arial" w:cs="Arial"/>
        </w:rPr>
        <w:t>за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наслідками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розглянути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можливість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відкриття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дошкільних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відділень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при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інтернатних</w:t>
      </w:r>
      <w:r w:rsidR="001F1482">
        <w:rPr>
          <w:rFonts w:ascii="Arial" w:cs="Arial"/>
        </w:rPr>
        <w:t xml:space="preserve"> </w:t>
      </w:r>
      <w:r w:rsidR="001F1482">
        <w:rPr>
          <w:rFonts w:ascii="Arial" w:cs="Arial"/>
        </w:rPr>
        <w:t>закладах</w:t>
      </w:r>
      <w:r w:rsidR="001F1482">
        <w:rPr>
          <w:rFonts w:ascii="Arial" w:cs="Arial"/>
        </w:rPr>
        <w:t>.</w:t>
      </w:r>
    </w:p>
    <w:p w:rsidR="00E15B5D" w:rsidRDefault="00E15B5D" w:rsidP="00437F01">
      <w:pPr>
        <w:shd w:val="clear" w:color="auto" w:fill="FFFFFF"/>
        <w:tabs>
          <w:tab w:val="left" w:pos="8364"/>
        </w:tabs>
        <w:ind w:left="57" w:right="272"/>
        <w:jc w:val="both"/>
        <w:rPr>
          <w:rFonts w:ascii="Arial" w:cs="Arial"/>
        </w:rPr>
      </w:pPr>
    </w:p>
    <w:p w:rsidR="001F1482" w:rsidRDefault="003868A8" w:rsidP="00437F01">
      <w:pPr>
        <w:jc w:val="both"/>
        <w:rPr>
          <w:spacing w:val="-2"/>
        </w:rPr>
      </w:pPr>
      <w:r>
        <w:rPr>
          <w:spacing w:val="-2"/>
        </w:rPr>
        <w:t>Починаючи з</w:t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>
        <w:rPr>
          <w:spacing w:val="-2"/>
        </w:rPr>
        <w:tab/>
      </w:r>
      <w:r w:rsidR="005C216E">
        <w:rPr>
          <w:spacing w:val="-2"/>
        </w:rPr>
        <w:t xml:space="preserve"> </w:t>
      </w:r>
      <w:r w:rsidR="001F1482">
        <w:rPr>
          <w:spacing w:val="-2"/>
        </w:rPr>
        <w:t xml:space="preserve">Головне управління освіти </w:t>
      </w:r>
      <w:r w:rsidR="00AF12F0">
        <w:rPr>
          <w:spacing w:val="-2"/>
        </w:rPr>
        <w:t>і</w:t>
      </w:r>
    </w:p>
    <w:p w:rsidR="003868A8" w:rsidRDefault="001F1482" w:rsidP="00437F01">
      <w:pPr>
        <w:jc w:val="both"/>
        <w:rPr>
          <w:spacing w:val="-2"/>
        </w:rPr>
      </w:pPr>
      <w:r>
        <w:rPr>
          <w:spacing w:val="-2"/>
        </w:rPr>
        <w:t xml:space="preserve"> </w:t>
      </w:r>
      <w:r w:rsidR="003868A8">
        <w:rPr>
          <w:spacing w:val="-2"/>
        </w:rPr>
        <w:t>2012 року</w:t>
      </w:r>
      <w:r w:rsidR="00625A6F">
        <w:rPr>
          <w:spacing w:val="-2"/>
        </w:rPr>
        <w:t>.</w:t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5C216E">
        <w:rPr>
          <w:spacing w:val="-2"/>
        </w:rPr>
        <w:tab/>
      </w:r>
      <w:r w:rsidR="00965A42">
        <w:rPr>
          <w:spacing w:val="-2"/>
        </w:rPr>
        <w:t xml:space="preserve"> </w:t>
      </w:r>
      <w:r>
        <w:rPr>
          <w:spacing w:val="-2"/>
        </w:rPr>
        <w:t xml:space="preserve">науки </w:t>
      </w:r>
      <w:r w:rsidR="00965A42">
        <w:rPr>
          <w:spacing w:val="-2"/>
        </w:rPr>
        <w:t xml:space="preserve"> облдержадміністрації</w:t>
      </w:r>
      <w:r w:rsidR="00D76A63">
        <w:rPr>
          <w:spacing w:val="-2"/>
        </w:rPr>
        <w:t>.</w:t>
      </w:r>
    </w:p>
    <w:p w:rsidR="00965A42" w:rsidRPr="007F32CC" w:rsidRDefault="00965A42" w:rsidP="00437F01">
      <w:pPr>
        <w:jc w:val="both"/>
        <w:rPr>
          <w:b/>
          <w:i/>
        </w:rPr>
      </w:pPr>
    </w:p>
    <w:p w:rsidR="001F1482" w:rsidRDefault="00717874" w:rsidP="00437F01">
      <w:pPr>
        <w:jc w:val="both"/>
      </w:pPr>
      <w:r>
        <w:t xml:space="preserve">20. </w:t>
      </w:r>
      <w:r w:rsidR="00C23960">
        <w:t>У</w:t>
      </w:r>
      <w:r w:rsidR="001F1482">
        <w:t>жити заходів щодо впровадження патронату керівників органів виконавчої влади, трудових колективів, громадських організацій, благодійних фондів над професійно-технічними навчальними закладами, організувати діяльність громадських піклувальних рад.</w:t>
      </w:r>
    </w:p>
    <w:p w:rsidR="001F1482" w:rsidRDefault="001F1482" w:rsidP="00437F01">
      <w:pPr>
        <w:jc w:val="both"/>
      </w:pPr>
    </w:p>
    <w:p w:rsidR="001F1482" w:rsidRDefault="00C23960" w:rsidP="001F1482">
      <w:pPr>
        <w:jc w:val="both"/>
      </w:pPr>
      <w:r>
        <w:t>2012 рік</w:t>
      </w:r>
      <w:r w:rsidR="00625A6F">
        <w:t>.</w:t>
      </w:r>
      <w:r w:rsidR="005C216E">
        <w:tab/>
      </w:r>
      <w:r w:rsidR="005C216E">
        <w:tab/>
      </w:r>
      <w:r w:rsidR="005C216E">
        <w:tab/>
      </w:r>
      <w:r w:rsidR="005C216E">
        <w:tab/>
      </w:r>
      <w:r w:rsidR="005C216E">
        <w:tab/>
      </w:r>
      <w:r w:rsidR="005C216E">
        <w:tab/>
      </w:r>
      <w:r w:rsidR="005C216E">
        <w:tab/>
        <w:t xml:space="preserve"> </w:t>
      </w:r>
      <w:r w:rsidR="001F1482">
        <w:t>Го</w:t>
      </w:r>
      <w:r w:rsidR="00965A42">
        <w:t>ловне управління освіти і науки</w:t>
      </w:r>
    </w:p>
    <w:p w:rsidR="00FB3465" w:rsidRDefault="00FB3465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5C216E">
        <w:tab/>
      </w:r>
      <w:r w:rsidR="005C216E">
        <w:tab/>
      </w:r>
      <w:r w:rsidR="005C216E">
        <w:tab/>
      </w:r>
      <w:r w:rsidR="00C23960">
        <w:t xml:space="preserve"> </w:t>
      </w:r>
      <w:r>
        <w:t>облдержадміністрації</w:t>
      </w:r>
      <w:r w:rsidR="00C23960">
        <w:t>,</w:t>
      </w:r>
    </w:p>
    <w:p w:rsidR="004D1D0D" w:rsidRDefault="004D1D0D" w:rsidP="001F1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5C216E">
        <w:tab/>
      </w:r>
      <w:r w:rsidR="005C216E">
        <w:tab/>
      </w:r>
      <w:r w:rsidR="00272F4E">
        <w:tab/>
      </w:r>
      <w:r w:rsidR="005C216E">
        <w:t xml:space="preserve"> </w:t>
      </w:r>
      <w:r w:rsidR="00AF12F0">
        <w:t>р</w:t>
      </w:r>
      <w:r w:rsidR="008A76F9">
        <w:t xml:space="preserve">айдержадміністрації, </w:t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</w:r>
      <w:r w:rsidR="008A76F9">
        <w:tab/>
        <w:t xml:space="preserve"> міськвиконкоми.</w:t>
      </w:r>
    </w:p>
    <w:p w:rsidR="00AF12F0" w:rsidRDefault="00AF12F0" w:rsidP="0063562E">
      <w:pPr>
        <w:jc w:val="both"/>
      </w:pPr>
    </w:p>
    <w:p w:rsidR="00313ACB" w:rsidRDefault="00313ACB" w:rsidP="0063562E">
      <w:pPr>
        <w:jc w:val="both"/>
      </w:pPr>
    </w:p>
    <w:p w:rsidR="003F4D47" w:rsidRDefault="00313ACB" w:rsidP="0063562E">
      <w:pPr>
        <w:jc w:val="both"/>
      </w:pPr>
      <w:r>
        <w:t xml:space="preserve">21. </w:t>
      </w:r>
      <w:r w:rsidR="006814DB">
        <w:t xml:space="preserve">Організувати проведення </w:t>
      </w:r>
      <w:r>
        <w:t>в</w:t>
      </w:r>
      <w:r w:rsidR="006814DB">
        <w:t xml:space="preserve"> дитячих будинках, школах-інтернатах, професійних навчально-виховних закладах театральні вистави, концерти, виставки образотвор</w:t>
      </w:r>
      <w:r w:rsidR="008C7018">
        <w:t xml:space="preserve">чого та інших видів мистецтва, творчі зустрічі з літераторами та митцями. Систематично організовувати конкурси-огляди молодих талантів </w:t>
      </w:r>
      <w:r>
        <w:t>і</w:t>
      </w:r>
      <w:r w:rsidR="008C7018">
        <w:t xml:space="preserve">з метою відбору найобдарованіших дітей </w:t>
      </w:r>
      <w:r>
        <w:t>і</w:t>
      </w:r>
      <w:r w:rsidR="008C7018">
        <w:t>з числа дітей-сиріт та дітей, позбавлених батьківського піклування</w:t>
      </w:r>
      <w:r>
        <w:t>,</w:t>
      </w:r>
      <w:r w:rsidR="008C7018">
        <w:t xml:space="preserve"> для навчання </w:t>
      </w:r>
      <w:r>
        <w:t>в</w:t>
      </w:r>
      <w:r w:rsidR="008C7018">
        <w:t xml:space="preserve"> спеціальних мистецьких закладах і дитячих школах естетичного виховання.</w:t>
      </w:r>
    </w:p>
    <w:p w:rsidR="00D43433" w:rsidRDefault="00D43433"/>
    <w:p w:rsidR="00D43433" w:rsidRDefault="00D43433">
      <w:r>
        <w:t xml:space="preserve">Постійно.                                  </w:t>
      </w:r>
      <w:r w:rsidR="0063562E">
        <w:t xml:space="preserve">                              </w:t>
      </w:r>
      <w:r>
        <w:t xml:space="preserve"> Головне управління освіти і науки, </w:t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  <w:t xml:space="preserve"> </w:t>
      </w:r>
      <w:r>
        <w:t xml:space="preserve">управління культури </w:t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  <w:t xml:space="preserve">                               </w:t>
      </w:r>
      <w:r>
        <w:t xml:space="preserve">облдержадміністрації, </w:t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  <w:t xml:space="preserve">           </w:t>
      </w:r>
      <w:r>
        <w:t xml:space="preserve">райдержадміністрації, виконкоми </w:t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</w:r>
      <w:r w:rsidR="0063562E">
        <w:tab/>
        <w:t xml:space="preserve"> </w:t>
      </w:r>
      <w:r>
        <w:t>міських, районних у містах рад.</w:t>
      </w:r>
    </w:p>
    <w:p w:rsidR="0063562E" w:rsidRDefault="0063562E"/>
    <w:p w:rsidR="00AF3AAD" w:rsidRDefault="00AF3AAD"/>
    <w:p w:rsidR="00AF3AAD" w:rsidRDefault="00AF3AAD"/>
    <w:p w:rsidR="002C2257" w:rsidRDefault="002C2257">
      <w:r>
        <w:t>Заступник голови – керівник</w:t>
      </w:r>
    </w:p>
    <w:p w:rsidR="002C2257" w:rsidRPr="0031392A" w:rsidRDefault="00625A6F">
      <w:r>
        <w:rPr>
          <w:lang w:val="ru-RU"/>
        </w:rPr>
        <w:t>ап</w:t>
      </w:r>
      <w:r w:rsidR="002C2257">
        <w:rPr>
          <w:lang w:val="ru-RU"/>
        </w:rPr>
        <w:t>арату</w:t>
      </w:r>
      <w:r w:rsidR="0031392A">
        <w:rPr>
          <w:lang w:val="ru-RU"/>
        </w:rPr>
        <w:t xml:space="preserve"> облдержадміністрації                                                      В.О. Пархоменко</w:t>
      </w:r>
    </w:p>
    <w:sectPr w:rsidR="002C2257" w:rsidRPr="0031392A" w:rsidSect="003F4D47">
      <w:headerReference w:type="even" r:id="rId6"/>
      <w:headerReference w:type="default" r:id="rId7"/>
      <w:footerReference w:type="even" r:id="rId8"/>
      <w:pgSz w:w="11906" w:h="16838" w:code="9"/>
      <w:pgMar w:top="761" w:right="706" w:bottom="3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21B" w:rsidRDefault="002D221B">
      <w:r>
        <w:separator/>
      </w:r>
    </w:p>
  </w:endnote>
  <w:endnote w:type="continuationSeparator" w:id="0">
    <w:p w:rsidR="002D221B" w:rsidRDefault="002D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581" w:rsidRDefault="00342581" w:rsidP="00272F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581" w:rsidRDefault="00342581" w:rsidP="001F14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21B" w:rsidRDefault="002D221B">
      <w:r>
        <w:separator/>
      </w:r>
    </w:p>
  </w:footnote>
  <w:footnote w:type="continuationSeparator" w:id="0">
    <w:p w:rsidR="002D221B" w:rsidRDefault="002D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581" w:rsidRDefault="00342581" w:rsidP="00272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581" w:rsidRDefault="00342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581" w:rsidRDefault="00342581" w:rsidP="00272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42581" w:rsidRDefault="00342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396"/>
    <w:rsid w:val="00012ADE"/>
    <w:rsid w:val="00052EC5"/>
    <w:rsid w:val="00055CCB"/>
    <w:rsid w:val="00060F9C"/>
    <w:rsid w:val="000C2084"/>
    <w:rsid w:val="000C69B9"/>
    <w:rsid w:val="000E3BFA"/>
    <w:rsid w:val="000F49FB"/>
    <w:rsid w:val="00115132"/>
    <w:rsid w:val="00124D48"/>
    <w:rsid w:val="00196E4F"/>
    <w:rsid w:val="001A4A95"/>
    <w:rsid w:val="001F03A3"/>
    <w:rsid w:val="001F1482"/>
    <w:rsid w:val="001F74D0"/>
    <w:rsid w:val="00225907"/>
    <w:rsid w:val="00266DEA"/>
    <w:rsid w:val="00272F4E"/>
    <w:rsid w:val="002A405F"/>
    <w:rsid w:val="002C2257"/>
    <w:rsid w:val="002C4DD3"/>
    <w:rsid w:val="002D221B"/>
    <w:rsid w:val="002F3192"/>
    <w:rsid w:val="0031392A"/>
    <w:rsid w:val="00313ACB"/>
    <w:rsid w:val="00342581"/>
    <w:rsid w:val="003542E7"/>
    <w:rsid w:val="003673D4"/>
    <w:rsid w:val="00376B83"/>
    <w:rsid w:val="003868A8"/>
    <w:rsid w:val="003D7B4A"/>
    <w:rsid w:val="003F4037"/>
    <w:rsid w:val="003F44D7"/>
    <w:rsid w:val="003F4D47"/>
    <w:rsid w:val="00404A95"/>
    <w:rsid w:val="00410AAC"/>
    <w:rsid w:val="00416062"/>
    <w:rsid w:val="0043062F"/>
    <w:rsid w:val="00437B5B"/>
    <w:rsid w:val="00437F01"/>
    <w:rsid w:val="00482DC5"/>
    <w:rsid w:val="004841D7"/>
    <w:rsid w:val="004878F6"/>
    <w:rsid w:val="00491254"/>
    <w:rsid w:val="00497396"/>
    <w:rsid w:val="004D1D0D"/>
    <w:rsid w:val="004D782B"/>
    <w:rsid w:val="004E136E"/>
    <w:rsid w:val="00583B1C"/>
    <w:rsid w:val="00593E2D"/>
    <w:rsid w:val="005A0D54"/>
    <w:rsid w:val="005B7219"/>
    <w:rsid w:val="005C216E"/>
    <w:rsid w:val="005C7F79"/>
    <w:rsid w:val="005D29EE"/>
    <w:rsid w:val="00607CC8"/>
    <w:rsid w:val="006118D9"/>
    <w:rsid w:val="00625A6F"/>
    <w:rsid w:val="0063562E"/>
    <w:rsid w:val="006814DB"/>
    <w:rsid w:val="0068629D"/>
    <w:rsid w:val="00686C31"/>
    <w:rsid w:val="00693D0B"/>
    <w:rsid w:val="006D3170"/>
    <w:rsid w:val="00710611"/>
    <w:rsid w:val="00717874"/>
    <w:rsid w:val="00723BD1"/>
    <w:rsid w:val="00743DFC"/>
    <w:rsid w:val="00761B6C"/>
    <w:rsid w:val="0076253A"/>
    <w:rsid w:val="0078590E"/>
    <w:rsid w:val="00795FFD"/>
    <w:rsid w:val="007A2F38"/>
    <w:rsid w:val="007E47AB"/>
    <w:rsid w:val="007F32CC"/>
    <w:rsid w:val="00803499"/>
    <w:rsid w:val="008525FF"/>
    <w:rsid w:val="00863807"/>
    <w:rsid w:val="00867D3B"/>
    <w:rsid w:val="008832EB"/>
    <w:rsid w:val="008A76F9"/>
    <w:rsid w:val="008C5F57"/>
    <w:rsid w:val="008C7018"/>
    <w:rsid w:val="009366B0"/>
    <w:rsid w:val="00940167"/>
    <w:rsid w:val="00950903"/>
    <w:rsid w:val="009610F4"/>
    <w:rsid w:val="00965A42"/>
    <w:rsid w:val="00997C0E"/>
    <w:rsid w:val="009B6851"/>
    <w:rsid w:val="009B6F89"/>
    <w:rsid w:val="009C057C"/>
    <w:rsid w:val="009D728C"/>
    <w:rsid w:val="00A00BE4"/>
    <w:rsid w:val="00A37748"/>
    <w:rsid w:val="00A40982"/>
    <w:rsid w:val="00A53373"/>
    <w:rsid w:val="00A62476"/>
    <w:rsid w:val="00AA319A"/>
    <w:rsid w:val="00AF12F0"/>
    <w:rsid w:val="00AF3AAD"/>
    <w:rsid w:val="00B14EAD"/>
    <w:rsid w:val="00B54386"/>
    <w:rsid w:val="00B61555"/>
    <w:rsid w:val="00BC29BD"/>
    <w:rsid w:val="00BC61C3"/>
    <w:rsid w:val="00BD00E8"/>
    <w:rsid w:val="00C051C7"/>
    <w:rsid w:val="00C074E5"/>
    <w:rsid w:val="00C23960"/>
    <w:rsid w:val="00C50B1D"/>
    <w:rsid w:val="00C83332"/>
    <w:rsid w:val="00C903B5"/>
    <w:rsid w:val="00CA27D1"/>
    <w:rsid w:val="00CB48BC"/>
    <w:rsid w:val="00CD6F1A"/>
    <w:rsid w:val="00CE27E0"/>
    <w:rsid w:val="00D17FB9"/>
    <w:rsid w:val="00D23DCF"/>
    <w:rsid w:val="00D35377"/>
    <w:rsid w:val="00D43433"/>
    <w:rsid w:val="00D54F0A"/>
    <w:rsid w:val="00D76A63"/>
    <w:rsid w:val="00D845EF"/>
    <w:rsid w:val="00DA075B"/>
    <w:rsid w:val="00DA2B18"/>
    <w:rsid w:val="00DA7890"/>
    <w:rsid w:val="00DB1E5B"/>
    <w:rsid w:val="00DF30BC"/>
    <w:rsid w:val="00E15B5D"/>
    <w:rsid w:val="00E414AE"/>
    <w:rsid w:val="00E94355"/>
    <w:rsid w:val="00EA4932"/>
    <w:rsid w:val="00EA6518"/>
    <w:rsid w:val="00EB1A66"/>
    <w:rsid w:val="00EF12CE"/>
    <w:rsid w:val="00F30F77"/>
    <w:rsid w:val="00F36358"/>
    <w:rsid w:val="00FA1EAD"/>
    <w:rsid w:val="00FB3465"/>
    <w:rsid w:val="00FB7AFB"/>
    <w:rsid w:val="00FD3AB5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4399A-2DBE-4CD5-8AAB-EAF24087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482"/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F148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F1482"/>
  </w:style>
  <w:style w:type="paragraph" w:styleId="Header">
    <w:name w:val="header"/>
    <w:basedOn w:val="Normal"/>
    <w:rsid w:val="00E15B5D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DEFAULT</dc:creator>
  <cp:keywords/>
  <dc:description/>
  <cp:lastModifiedBy>Mykhailo Tolstikhin</cp:lastModifiedBy>
  <cp:revision>2</cp:revision>
  <cp:lastPrinted>2011-11-08T14:04:00Z</cp:lastPrinted>
  <dcterms:created xsi:type="dcterms:W3CDTF">2023-06-08T13:11:00Z</dcterms:created>
  <dcterms:modified xsi:type="dcterms:W3CDTF">2023-06-08T13:11:00Z</dcterms:modified>
</cp:coreProperties>
</file>