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FD9" w:rsidRDefault="00417FD9" w:rsidP="00417FD9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ЗАТВЕРДЖЕНО</w:t>
      </w:r>
    </w:p>
    <w:p w:rsidR="00417FD9" w:rsidRDefault="00417FD9" w:rsidP="00417FD9">
      <w:pPr>
        <w:jc w:val="center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Розпорядження</w:t>
      </w:r>
    </w:p>
    <w:p w:rsidR="00417FD9" w:rsidRDefault="00417FD9" w:rsidP="00417FD9">
      <w:pPr>
        <w:jc w:val="center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r>
        <w:rPr>
          <w:lang w:val="uk-UA"/>
        </w:rPr>
        <w:tab/>
        <w:t xml:space="preserve">        голови облдержадміністрації</w:t>
      </w:r>
    </w:p>
    <w:p w:rsidR="00417FD9" w:rsidRDefault="00417FD9" w:rsidP="00417FD9">
      <w:pPr>
        <w:jc w:val="center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15.01.2010</w:t>
      </w:r>
      <w:r>
        <w:rPr>
          <w:lang w:val="uk-UA"/>
        </w:rPr>
        <w:tab/>
        <w:t>№ 5</w:t>
      </w:r>
    </w:p>
    <w:p w:rsidR="00417FD9" w:rsidRDefault="00417FD9" w:rsidP="00417FD9">
      <w:pPr>
        <w:rPr>
          <w:lang w:val="uk-UA"/>
        </w:rPr>
      </w:pPr>
    </w:p>
    <w:p w:rsidR="00417FD9" w:rsidRPr="00B17AC3" w:rsidRDefault="00417FD9" w:rsidP="00417FD9">
      <w:pPr>
        <w:jc w:val="center"/>
        <w:rPr>
          <w:b/>
          <w:lang w:val="uk-UA"/>
        </w:rPr>
      </w:pPr>
      <w:r w:rsidRPr="00B17AC3">
        <w:rPr>
          <w:b/>
          <w:lang w:val="uk-UA"/>
        </w:rPr>
        <w:t>Орієнтовний обсяг</w:t>
      </w:r>
    </w:p>
    <w:p w:rsidR="00417FD9" w:rsidRPr="00B17AC3" w:rsidRDefault="00417FD9" w:rsidP="00417FD9">
      <w:pPr>
        <w:jc w:val="center"/>
        <w:rPr>
          <w:b/>
          <w:lang w:val="uk-UA"/>
        </w:rPr>
      </w:pPr>
      <w:r w:rsidRPr="00B17AC3">
        <w:rPr>
          <w:b/>
          <w:lang w:val="uk-UA"/>
        </w:rPr>
        <w:t>заготівлі донорської крові на 2010 рік</w:t>
      </w:r>
    </w:p>
    <w:p w:rsidR="00417FD9" w:rsidRDefault="00417FD9" w:rsidP="00417FD9">
      <w:pPr>
        <w:jc w:val="center"/>
        <w:rPr>
          <w:lang w:val="uk-U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87"/>
        <w:gridCol w:w="5529"/>
      </w:tblGrid>
      <w:tr w:rsidR="00417FD9" w:rsidRPr="005D68F7" w:rsidTr="00417FD9">
        <w:trPr>
          <w:cantSplit/>
          <w:trHeight w:val="2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FD9" w:rsidRPr="00B17AC3" w:rsidRDefault="00417FD9" w:rsidP="00417FD9">
            <w:pPr>
              <w:jc w:val="center"/>
              <w:rPr>
                <w:lang w:val="uk-UA"/>
              </w:rPr>
            </w:pPr>
            <w:r w:rsidRPr="00B17AC3">
              <w:rPr>
                <w:lang w:val="uk-UA"/>
              </w:rPr>
              <w:t>№</w:t>
            </w:r>
          </w:p>
          <w:p w:rsidR="00417FD9" w:rsidRPr="00B17AC3" w:rsidRDefault="00417FD9" w:rsidP="00417FD9">
            <w:pPr>
              <w:jc w:val="center"/>
              <w:rPr>
                <w:lang w:val="uk-UA"/>
              </w:rPr>
            </w:pPr>
            <w:r w:rsidRPr="00B17AC3">
              <w:rPr>
                <w:lang w:val="uk-UA"/>
              </w:rPr>
              <w:t>п/п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FD9" w:rsidRPr="00B17AC3" w:rsidRDefault="00417FD9" w:rsidP="00417FD9">
            <w:pPr>
              <w:jc w:val="center"/>
              <w:rPr>
                <w:lang w:val="uk-UA"/>
              </w:rPr>
            </w:pPr>
            <w:r w:rsidRPr="00B17AC3">
              <w:rPr>
                <w:lang w:val="uk-UA"/>
              </w:rPr>
              <w:t>Міста та райони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FD9" w:rsidRPr="00B17AC3" w:rsidRDefault="00417FD9" w:rsidP="00417FD9">
            <w:pPr>
              <w:jc w:val="center"/>
              <w:rPr>
                <w:lang w:val="uk-UA"/>
              </w:rPr>
            </w:pPr>
            <w:r w:rsidRPr="00B17AC3">
              <w:rPr>
                <w:lang w:val="uk-UA"/>
              </w:rPr>
              <w:t>Орієнтовний обсяг</w:t>
            </w:r>
          </w:p>
          <w:p w:rsidR="00417FD9" w:rsidRDefault="00417FD9" w:rsidP="00417FD9">
            <w:pPr>
              <w:jc w:val="center"/>
              <w:rPr>
                <w:lang w:val="uk-UA"/>
              </w:rPr>
            </w:pPr>
            <w:r w:rsidRPr="00B17AC3">
              <w:rPr>
                <w:lang w:val="uk-UA"/>
              </w:rPr>
              <w:t>заготівлі донорської крові</w:t>
            </w:r>
          </w:p>
          <w:p w:rsidR="00417FD9" w:rsidRPr="00B17AC3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(літри)</w:t>
            </w:r>
          </w:p>
        </w:tc>
      </w:tr>
      <w:tr w:rsidR="00417FD9" w:rsidRPr="005D68F7" w:rsidTr="00417FD9">
        <w:trPr>
          <w:cantSplit/>
          <w:trHeight w:val="28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</w:p>
        </w:tc>
      </w:tr>
      <w:tr w:rsidR="00417FD9" w:rsidTr="00417FD9">
        <w:trPr>
          <w:cantSplit/>
          <w:trHeight w:val="280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Pr="00B17AC3" w:rsidRDefault="00417FD9" w:rsidP="00417FD9">
            <w:pPr>
              <w:jc w:val="center"/>
              <w:rPr>
                <w:b/>
                <w:lang w:val="uk-UA"/>
              </w:rPr>
            </w:pPr>
            <w:r w:rsidRPr="00B17AC3">
              <w:rPr>
                <w:b/>
                <w:lang w:val="uk-UA"/>
              </w:rPr>
              <w:t>Міста та райони закріплені за Полтавською ОСПК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Полтава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3240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Гадяцький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Диканський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Зіньківський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Карлівський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Кобеляцький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Котелевський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Машівський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Новосанжарський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Решетилівській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417FD9" w:rsidTr="00417FD9">
        <w:trPr>
          <w:trHeight w:val="2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Чутівський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Полтавський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Шишацький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Разом: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7690</w:t>
            </w:r>
          </w:p>
        </w:tc>
      </w:tr>
      <w:tr w:rsidR="00417FD9" w:rsidTr="00417FD9"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Pr="00B17AC3" w:rsidRDefault="00417FD9" w:rsidP="00417FD9">
            <w:pPr>
              <w:jc w:val="center"/>
              <w:rPr>
                <w:b/>
                <w:lang w:val="uk-UA"/>
              </w:rPr>
            </w:pPr>
            <w:r w:rsidRPr="00B17AC3">
              <w:rPr>
                <w:b/>
                <w:lang w:val="uk-UA"/>
              </w:rPr>
              <w:t>Міста та райони закріплені за Лубенською ОСПК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Лубни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Лохвицький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Миргородський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Великобагачанський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Оржицький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Пирятинський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Хорольський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Чорнухинський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Семенівський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Гребінківський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Разом: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4260</w:t>
            </w:r>
          </w:p>
        </w:tc>
      </w:tr>
      <w:tr w:rsidR="00417FD9" w:rsidTr="00417FD9"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Pr="00B17AC3" w:rsidRDefault="00417FD9" w:rsidP="00417FD9">
            <w:pPr>
              <w:jc w:val="center"/>
              <w:rPr>
                <w:b/>
                <w:lang w:val="uk-UA"/>
              </w:rPr>
            </w:pPr>
            <w:r w:rsidRPr="00B17AC3">
              <w:rPr>
                <w:b/>
                <w:lang w:val="uk-UA"/>
              </w:rPr>
              <w:t>Міста та райони закріплені за Кременчуцькою ОСПК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Кременчук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2470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Комсомольськ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Глобинський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Кременчуцький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Козельщинський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  <w:r>
              <w:rPr>
                <w:lang w:val="uk-UA"/>
              </w:rPr>
              <w:t>Разом: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4280</w:t>
            </w:r>
          </w:p>
        </w:tc>
      </w:tr>
      <w:tr w:rsidR="00417FD9" w:rsidTr="00417F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Default="00417FD9" w:rsidP="00417FD9">
            <w:pPr>
              <w:rPr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Pr="00152AD6" w:rsidRDefault="00417FD9" w:rsidP="00417FD9">
            <w:pPr>
              <w:rPr>
                <w:b/>
                <w:lang w:val="uk-UA"/>
              </w:rPr>
            </w:pPr>
            <w:r w:rsidRPr="00152AD6">
              <w:rPr>
                <w:b/>
                <w:lang w:val="uk-UA"/>
              </w:rPr>
              <w:t>Всього: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D9" w:rsidRPr="00152AD6" w:rsidRDefault="00417FD9" w:rsidP="00417FD9">
            <w:pPr>
              <w:jc w:val="center"/>
              <w:rPr>
                <w:b/>
                <w:lang w:val="uk-UA"/>
              </w:rPr>
            </w:pPr>
            <w:r w:rsidRPr="00152AD6">
              <w:rPr>
                <w:b/>
                <w:lang w:val="uk-UA"/>
              </w:rPr>
              <w:t>16230</w:t>
            </w:r>
          </w:p>
        </w:tc>
      </w:tr>
    </w:tbl>
    <w:p w:rsidR="00417FD9" w:rsidRDefault="00417FD9" w:rsidP="00417FD9">
      <w:pPr>
        <w:rPr>
          <w:lang w:val="uk-UA"/>
        </w:rPr>
      </w:pPr>
    </w:p>
    <w:p w:rsidR="00417FD9" w:rsidRDefault="00417FD9" w:rsidP="00417FD9">
      <w:pPr>
        <w:rPr>
          <w:lang w:val="uk-UA"/>
        </w:rPr>
      </w:pPr>
    </w:p>
    <w:p w:rsidR="00417FD9" w:rsidRDefault="00417FD9" w:rsidP="00417FD9">
      <w:pPr>
        <w:rPr>
          <w:lang w:val="uk-UA"/>
        </w:rPr>
      </w:pPr>
      <w:r>
        <w:rPr>
          <w:lang w:val="uk-UA"/>
        </w:rPr>
        <w:t xml:space="preserve">Заступник голови – керівник </w:t>
      </w:r>
    </w:p>
    <w:p w:rsidR="00417FD9" w:rsidRDefault="00417FD9" w:rsidP="00417FD9">
      <w:pPr>
        <w:rPr>
          <w:sz w:val="28"/>
          <w:lang w:val="uk-UA"/>
        </w:rPr>
      </w:pPr>
      <w:r>
        <w:rPr>
          <w:lang w:val="uk-UA"/>
        </w:rPr>
        <w:t>апарату облдержадміністрації</w:t>
      </w:r>
      <w:r>
        <w:rPr>
          <w:lang w:val="uk-UA"/>
        </w:rPr>
        <w:tab/>
        <w:t xml:space="preserve">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С.А.Соловей</w:t>
      </w:r>
    </w:p>
    <w:p w:rsidR="00F870F7" w:rsidRDefault="00F870F7"/>
    <w:sectPr w:rsidR="00F870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7FD9"/>
    <w:rsid w:val="00084844"/>
    <w:rsid w:val="000D2F32"/>
    <w:rsid w:val="0026315A"/>
    <w:rsid w:val="00417FD9"/>
    <w:rsid w:val="00467EDA"/>
    <w:rsid w:val="00514504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5854D-4C89-4B0E-96D7-D21D6BC9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FD9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ЗАТВЕРДЖЕНО</vt:lpstr>
    </vt:vector>
  </TitlesOfParts>
  <Company>MoBIL GROUP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ЗАТВЕРДЖЕНО</dc:title>
  <dc:subject/>
  <dc:creator>vikz4</dc:creator>
  <cp:keywords/>
  <dc:description/>
  <cp:lastModifiedBy>Mykhailo Tolstikhin</cp:lastModifiedBy>
  <cp:revision>2</cp:revision>
  <dcterms:created xsi:type="dcterms:W3CDTF">2023-06-08T13:15:00Z</dcterms:created>
  <dcterms:modified xsi:type="dcterms:W3CDTF">2023-06-08T13:15:00Z</dcterms:modified>
</cp:coreProperties>
</file>