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59E" w:rsidRDefault="0058759E" w:rsidP="0058759E">
      <w:pPr>
        <w:rPr>
          <w:sz w:val="28"/>
          <w:szCs w:val="28"/>
        </w:rPr>
      </w:pPr>
    </w:p>
    <w:tbl>
      <w:tblPr>
        <w:tblStyle w:val="TableGrid"/>
        <w:tblW w:w="4786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58759E" w:rsidRPr="00F41D90" w:rsidTr="0058759E">
        <w:tc>
          <w:tcPr>
            <w:tcW w:w="4786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голови</w:t>
            </w:r>
          </w:p>
          <w:p w:rsidR="0058759E" w:rsidRPr="00F41D90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 адміністрації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15.09.2006 №273 (в редакції розпорядження голови облдержадміністрації</w:t>
            </w:r>
          </w:p>
          <w:p w:rsidR="0058759E" w:rsidRPr="00954491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04.02.2009   № 37)</w:t>
            </w:r>
          </w:p>
        </w:tc>
      </w:tr>
    </w:tbl>
    <w:p w:rsidR="0058759E" w:rsidRDefault="0058759E" w:rsidP="0058759E"/>
    <w:p w:rsidR="0058759E" w:rsidRPr="00994627" w:rsidRDefault="0058759E" w:rsidP="0058759E">
      <w:pPr>
        <w:jc w:val="center"/>
        <w:rPr>
          <w:b/>
          <w:sz w:val="28"/>
          <w:szCs w:val="28"/>
        </w:rPr>
      </w:pPr>
      <w:r w:rsidRPr="00994627">
        <w:rPr>
          <w:b/>
          <w:sz w:val="28"/>
          <w:szCs w:val="28"/>
        </w:rPr>
        <w:t>СКЛАД</w:t>
      </w:r>
    </w:p>
    <w:p w:rsidR="0058759E" w:rsidRPr="00994627" w:rsidRDefault="0058759E" w:rsidP="0058759E">
      <w:pPr>
        <w:jc w:val="center"/>
        <w:rPr>
          <w:sz w:val="28"/>
          <w:szCs w:val="28"/>
        </w:rPr>
      </w:pPr>
      <w:r w:rsidRPr="00994627">
        <w:rPr>
          <w:sz w:val="28"/>
          <w:szCs w:val="28"/>
        </w:rPr>
        <w:t xml:space="preserve">обласного організаційного комітету з підготовки та проведення </w:t>
      </w:r>
    </w:p>
    <w:p w:rsidR="0058759E" w:rsidRPr="00994627" w:rsidRDefault="0058759E" w:rsidP="0058759E">
      <w:pPr>
        <w:jc w:val="center"/>
        <w:rPr>
          <w:sz w:val="28"/>
          <w:szCs w:val="28"/>
        </w:rPr>
      </w:pPr>
      <w:r w:rsidRPr="00994627">
        <w:rPr>
          <w:sz w:val="28"/>
          <w:szCs w:val="28"/>
        </w:rPr>
        <w:t>заходів, присвячених 200-річчю від дня народження М.В.Гоголя</w:t>
      </w:r>
    </w:p>
    <w:p w:rsidR="0058759E" w:rsidRDefault="0058759E" w:rsidP="0058759E">
      <w:pPr>
        <w:jc w:val="center"/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58759E" w:rsidRPr="00994627" w:rsidTr="0058759E">
        <w:tc>
          <w:tcPr>
            <w:tcW w:w="3528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АСАДЧЕВ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 xml:space="preserve">Валерій Михайлович </w:t>
            </w:r>
          </w:p>
        </w:tc>
        <w:tc>
          <w:tcPr>
            <w:tcW w:w="6300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– голова обласної державної адміністрації,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голова обласного оргкомітету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БЛИЗНЮК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Іван Федорович</w:t>
            </w:r>
          </w:p>
        </w:tc>
        <w:tc>
          <w:tcPr>
            <w:tcW w:w="6300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– перший заступник голови обласної державної адміністрації, заступник голови обласного оргкомітету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ВОРОНА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Васильович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заступник голови Полтавської обласної ради,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заступник голови обласного оргкомітету</w:t>
            </w:r>
            <w:r>
              <w:rPr>
                <w:sz w:val="28"/>
                <w:szCs w:val="28"/>
              </w:rPr>
              <w:t xml:space="preserve"> (за згодою)</w:t>
            </w:r>
            <w:r w:rsidRPr="009946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ЄНКО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Лідія Дмитрівна</w:t>
            </w:r>
          </w:p>
        </w:tc>
        <w:tc>
          <w:tcPr>
            <w:tcW w:w="6300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94627">
              <w:rPr>
                <w:sz w:val="28"/>
                <w:szCs w:val="28"/>
              </w:rPr>
              <w:t xml:space="preserve">директор заповідника-музею М.В.Гоголя, 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 xml:space="preserve">секретар оргкомітету </w:t>
            </w:r>
          </w:p>
        </w:tc>
      </w:tr>
      <w:tr w:rsidR="0058759E" w:rsidRPr="00994627" w:rsidTr="0058759E">
        <w:tc>
          <w:tcPr>
            <w:tcW w:w="9828" w:type="dxa"/>
            <w:gridSpan w:val="2"/>
          </w:tcPr>
          <w:p w:rsidR="0058759E" w:rsidRDefault="0058759E" w:rsidP="0058759E">
            <w:pPr>
              <w:jc w:val="center"/>
              <w:rPr>
                <w:b/>
                <w:sz w:val="28"/>
                <w:szCs w:val="28"/>
              </w:rPr>
            </w:pPr>
          </w:p>
          <w:p w:rsidR="0058759E" w:rsidRPr="00994627" w:rsidRDefault="0058759E" w:rsidP="0058759E">
            <w:pPr>
              <w:jc w:val="center"/>
              <w:rPr>
                <w:b/>
                <w:sz w:val="28"/>
                <w:szCs w:val="28"/>
              </w:rPr>
            </w:pPr>
            <w:r w:rsidRPr="00994627">
              <w:rPr>
                <w:b/>
                <w:sz w:val="28"/>
                <w:szCs w:val="28"/>
              </w:rPr>
              <w:t>Члени оргкомітету:</w:t>
            </w:r>
          </w:p>
          <w:p w:rsidR="0058759E" w:rsidRPr="00994627" w:rsidRDefault="0058759E" w:rsidP="005875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АНДРІЄНКО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Миколайович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директор Полтавського академічного українського музично-драматичного театру 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ім. М.В.Гоголя;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ВІЦЕНЯ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Лідія Миколаївна</w:t>
            </w:r>
          </w:p>
        </w:tc>
        <w:tc>
          <w:tcPr>
            <w:tcW w:w="6300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94627">
              <w:rPr>
                <w:sz w:val="28"/>
                <w:szCs w:val="28"/>
              </w:rPr>
              <w:t xml:space="preserve">редактор відділу культури Всеукраїнської громадсько-політичної газети </w:t>
            </w:r>
            <w:r>
              <w:rPr>
                <w:sz w:val="28"/>
                <w:szCs w:val="28"/>
              </w:rPr>
              <w:t>"</w:t>
            </w:r>
            <w:r w:rsidRPr="00994627">
              <w:rPr>
                <w:sz w:val="28"/>
                <w:szCs w:val="28"/>
              </w:rPr>
              <w:t>Зоря Полтавщини</w:t>
            </w:r>
            <w:r>
              <w:rPr>
                <w:sz w:val="28"/>
                <w:szCs w:val="28"/>
              </w:rPr>
              <w:t>" (за згодою)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ГОДЗЕНКО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6300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94627">
              <w:rPr>
                <w:sz w:val="28"/>
                <w:szCs w:val="28"/>
              </w:rPr>
              <w:t>начальник управління культури облдержадміністрації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ДАЦЬКА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Володимирівна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начальник відділу культури і туризму </w:t>
            </w:r>
            <w:proofErr w:type="spellStart"/>
            <w:r>
              <w:rPr>
                <w:sz w:val="28"/>
                <w:szCs w:val="28"/>
              </w:rPr>
              <w:t>Шишацької</w:t>
            </w:r>
            <w:proofErr w:type="spellEnd"/>
            <w:r>
              <w:rPr>
                <w:sz w:val="28"/>
                <w:szCs w:val="28"/>
              </w:rPr>
              <w:t xml:space="preserve"> райдержадміністрації 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 xml:space="preserve">КУЛЬЧИНСЬКИЙ 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Микола Георгійович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голова Полтавського обласного об</w:t>
            </w:r>
            <w:r w:rsidRPr="00994627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єднання товариства  «Просвіта» ім. Тараса Шевченка </w:t>
            </w:r>
          </w:p>
          <w:p w:rsidR="0058759E" w:rsidRPr="00994627" w:rsidRDefault="0058759E" w:rsidP="0058759E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(за згодою)</w:t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КОВТУН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Ліна  Федорівна </w:t>
            </w:r>
          </w:p>
        </w:tc>
        <w:tc>
          <w:tcPr>
            <w:tcW w:w="6300" w:type="dxa"/>
          </w:tcPr>
          <w:p w:rsidR="0058759E" w:rsidRDefault="0058759E" w:rsidP="0058759E">
            <w:pPr>
              <w:numPr>
                <w:ilvl w:val="0"/>
                <w:numId w:val="1"/>
              </w:numPr>
              <w:tabs>
                <w:tab w:val="clear" w:pos="432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Обласного центру народної творчості та культурно освітньої роботи </w:t>
            </w:r>
          </w:p>
          <w:p w:rsidR="0058759E" w:rsidRDefault="0058759E" w:rsidP="0058759E">
            <w:pPr>
              <w:ind w:left="72"/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9462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Головного </w:t>
            </w:r>
            <w:r w:rsidRPr="00994627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>освіти і науки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94627">
              <w:rPr>
                <w:sz w:val="28"/>
                <w:szCs w:val="28"/>
              </w:rPr>
              <w:t xml:space="preserve"> облдержадміністрації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НІКОЛЕНКО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Миколаївна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проректор з навчально-методичної роботи, завідувач кафедрою зарубіжної літератури Полтавського державного педагогічного університету ім. В.Г. Короленка (за згодою)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ОНІЩУК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Миколаївна </w:t>
            </w:r>
          </w:p>
        </w:tc>
        <w:tc>
          <w:tcPr>
            <w:tcW w:w="6300" w:type="dxa"/>
          </w:tcPr>
          <w:p w:rsidR="0058759E" w:rsidRDefault="0058759E" w:rsidP="0058759E">
            <w:pPr>
              <w:ind w:left="72" w:hanging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відділу з питань туризму та курортів облдержадміністрації 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ОСТРОВЕРХИЙ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 w:rsidRPr="00994627"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94627">
              <w:rPr>
                <w:sz w:val="28"/>
                <w:szCs w:val="28"/>
              </w:rPr>
              <w:t xml:space="preserve">голова </w:t>
            </w:r>
            <w:proofErr w:type="spellStart"/>
            <w:r w:rsidRPr="00994627">
              <w:rPr>
                <w:sz w:val="28"/>
                <w:szCs w:val="28"/>
              </w:rPr>
              <w:t>Шишацької</w:t>
            </w:r>
            <w:proofErr w:type="spellEnd"/>
            <w:r w:rsidRPr="00994627">
              <w:rPr>
                <w:sz w:val="28"/>
                <w:szCs w:val="28"/>
              </w:rPr>
              <w:t xml:space="preserve"> райдержадміністрації 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ПУСТОВГАР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99462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Головного </w:t>
            </w:r>
            <w:r w:rsidRPr="00994627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інформаційної та внутрішньої політики </w:t>
            </w:r>
            <w:r w:rsidRPr="00994627">
              <w:rPr>
                <w:sz w:val="28"/>
                <w:szCs w:val="28"/>
              </w:rPr>
              <w:t>облдержадміністрації</w:t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ПАУТОВ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Борисович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Миргородський міський голова</w:t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  <w:p w:rsidR="0058759E" w:rsidRPr="00994627" w:rsidRDefault="0058759E" w:rsidP="0058759E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–ректор Полтавського державного педагогічного університету ім. В.Г.Короленка, доктор філологічних наук (за згодою)</w:t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Олексійович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 Полтавської обласної організації Національної спілки художників України</w:t>
            </w:r>
            <w:r>
              <w:rPr>
                <w:sz w:val="28"/>
                <w:szCs w:val="28"/>
              </w:rPr>
              <w:br/>
              <w:t>(за згодою)</w:t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Полтавського обласного осередку Всеукраїнської організації інвалідів "Союз організації інвалідів України"(за згодою)</w:t>
            </w:r>
          </w:p>
        </w:tc>
      </w:tr>
      <w:tr w:rsidR="0058759E" w:rsidRPr="00994627" w:rsidTr="0058759E">
        <w:tc>
          <w:tcPr>
            <w:tcW w:w="3528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ЯРИНИЧ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Миколайович</w:t>
            </w:r>
          </w:p>
        </w:tc>
        <w:tc>
          <w:tcPr>
            <w:tcW w:w="6300" w:type="dxa"/>
          </w:tcPr>
          <w:p w:rsidR="0058759E" w:rsidRDefault="0058759E" w:rsidP="0058759E">
            <w:pPr>
              <w:rPr>
                <w:sz w:val="28"/>
                <w:szCs w:val="28"/>
              </w:rPr>
            </w:pPr>
          </w:p>
          <w:p w:rsidR="0058759E" w:rsidRDefault="0058759E" w:rsidP="0058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голова Миргородської райдержадміністрації </w:t>
            </w:r>
          </w:p>
          <w:p w:rsidR="0058759E" w:rsidRDefault="0058759E" w:rsidP="0058759E">
            <w:pPr>
              <w:rPr>
                <w:sz w:val="28"/>
                <w:szCs w:val="28"/>
              </w:rPr>
            </w:pPr>
          </w:p>
        </w:tc>
      </w:tr>
    </w:tbl>
    <w:p w:rsidR="0058759E" w:rsidRDefault="0058759E" w:rsidP="0058759E">
      <w:pPr>
        <w:jc w:val="center"/>
      </w:pPr>
    </w:p>
    <w:p w:rsidR="0058759E" w:rsidRDefault="0058759E" w:rsidP="0058759E">
      <w:pPr>
        <w:jc w:val="center"/>
      </w:pPr>
    </w:p>
    <w:p w:rsidR="0058759E" w:rsidRDefault="0058759E" w:rsidP="0058759E">
      <w:pPr>
        <w:jc w:val="both"/>
        <w:rPr>
          <w:sz w:val="28"/>
          <w:szCs w:val="28"/>
        </w:rPr>
      </w:pPr>
      <w:r w:rsidRPr="00736B7C">
        <w:rPr>
          <w:sz w:val="28"/>
          <w:szCs w:val="28"/>
        </w:rPr>
        <w:t xml:space="preserve">Заступник голови-керівник </w:t>
      </w:r>
    </w:p>
    <w:p w:rsidR="0058759E" w:rsidRDefault="0058759E" w:rsidP="0058759E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36B7C">
        <w:rPr>
          <w:sz w:val="28"/>
          <w:szCs w:val="28"/>
        </w:rPr>
        <w:t>парату</w:t>
      </w:r>
      <w:r>
        <w:rPr>
          <w:sz w:val="28"/>
          <w:szCs w:val="28"/>
        </w:rPr>
        <w:t xml:space="preserve">  облдержадміністрації                                                     С.А.Соловей</w:t>
      </w:r>
    </w:p>
    <w:p w:rsidR="00F870F7" w:rsidRDefault="00F870F7"/>
    <w:sectPr w:rsidR="00F870F7" w:rsidSect="0058759E">
      <w:pgSz w:w="11906" w:h="16838" w:code="9"/>
      <w:pgMar w:top="899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63AC"/>
    <w:multiLevelType w:val="hybridMultilevel"/>
    <w:tmpl w:val="01E88FA6"/>
    <w:lvl w:ilvl="0" w:tplc="84FC17D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59E"/>
    <w:rsid w:val="000D2F32"/>
    <w:rsid w:val="0026315A"/>
    <w:rsid w:val="00514504"/>
    <w:rsid w:val="0055644F"/>
    <w:rsid w:val="0058759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3CC94-B675-465F-B75B-FB2BEBAE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59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759E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