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DBF17" w14:textId="2018D589" w:rsidR="009B31E2" w:rsidRPr="00400A48" w:rsidRDefault="00F54F70" w:rsidP="009B31E2">
      <w:pPr>
        <w:pStyle w:val="Heading1"/>
        <w:tabs>
          <w:tab w:val="center" w:pos="5040"/>
          <w:tab w:val="left" w:pos="5460"/>
        </w:tabs>
        <w:rPr>
          <w:rFonts w:ascii="Times New Roman" w:hAnsi="Times New Roman"/>
        </w:rPr>
      </w:pPr>
      <w:r w:rsidRPr="00400A48">
        <w:rPr>
          <w:noProof/>
        </w:rPr>
        <w:drawing>
          <wp:anchor distT="0" distB="0" distL="114300" distR="114300" simplePos="0" relativeHeight="251657728" behindDoc="0" locked="0" layoutInCell="1" allowOverlap="1" wp14:anchorId="2F598BF6" wp14:editId="2F9FCA18">
            <wp:simplePos x="0" y="0"/>
            <wp:positionH relativeFrom="column">
              <wp:posOffset>2895600</wp:posOffset>
            </wp:positionH>
            <wp:positionV relativeFrom="paragraph">
              <wp:posOffset>133985</wp:posOffset>
            </wp:positionV>
            <wp:extent cx="438150" cy="609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98B258" w14:textId="77777777" w:rsidR="009B31E2" w:rsidRPr="00400A48" w:rsidRDefault="009B31E2" w:rsidP="009B31E2">
      <w:pPr>
        <w:pStyle w:val="Heading1"/>
        <w:rPr>
          <w:b w:val="0"/>
          <w:bCs w:val="0"/>
        </w:rPr>
      </w:pPr>
    </w:p>
    <w:p w14:paraId="04FE9D68" w14:textId="77777777" w:rsidR="009B31E2" w:rsidRPr="00400A48" w:rsidRDefault="009B31E2" w:rsidP="009B31E2">
      <w:pPr>
        <w:jc w:val="center"/>
        <w:rPr>
          <w:b/>
          <w:bCs/>
          <w:sz w:val="28"/>
          <w:szCs w:val="28"/>
        </w:rPr>
      </w:pPr>
      <w:r w:rsidRPr="00400A48">
        <w:rPr>
          <w:b/>
          <w:bCs/>
          <w:sz w:val="28"/>
          <w:szCs w:val="28"/>
        </w:rPr>
        <w:t>ПОЛТАВСЬКА ОБЛАСНА ДЕРЖАВНА АДМІНІСТРАЦІЯ</w:t>
      </w:r>
    </w:p>
    <w:p w14:paraId="36E9648A" w14:textId="77777777" w:rsidR="009B31E2" w:rsidRPr="00400A48" w:rsidRDefault="009B31E2" w:rsidP="009B31E2">
      <w:pPr>
        <w:jc w:val="center"/>
        <w:rPr>
          <w:sz w:val="28"/>
          <w:szCs w:val="28"/>
        </w:rPr>
      </w:pPr>
    </w:p>
    <w:p w14:paraId="32C2E018" w14:textId="77777777" w:rsidR="009B31E2" w:rsidRPr="00400A48" w:rsidRDefault="009B31E2" w:rsidP="009B31E2">
      <w:pPr>
        <w:jc w:val="center"/>
        <w:rPr>
          <w:b/>
          <w:bCs/>
          <w:sz w:val="28"/>
          <w:szCs w:val="28"/>
        </w:rPr>
      </w:pPr>
      <w:r w:rsidRPr="00400A48">
        <w:rPr>
          <w:b/>
          <w:bCs/>
          <w:sz w:val="28"/>
          <w:szCs w:val="28"/>
        </w:rPr>
        <w:t>РОЗПОРЯДЖЕННЯ</w:t>
      </w:r>
    </w:p>
    <w:p w14:paraId="791BCA03" w14:textId="77777777" w:rsidR="009B31E2" w:rsidRPr="00400A48" w:rsidRDefault="009B31E2" w:rsidP="009B31E2">
      <w:pPr>
        <w:jc w:val="center"/>
        <w:rPr>
          <w:sz w:val="28"/>
          <w:szCs w:val="28"/>
        </w:rPr>
      </w:pPr>
      <w:r w:rsidRPr="00400A48">
        <w:rPr>
          <w:sz w:val="28"/>
          <w:szCs w:val="28"/>
        </w:rPr>
        <w:t>ГОЛОВИ ОБЛАСНОЇ ДЕРЖАВНОЇ АДМІНІСТРАЦІЇ</w:t>
      </w:r>
    </w:p>
    <w:p w14:paraId="3A21D85D" w14:textId="77777777" w:rsidR="009B31E2" w:rsidRDefault="009B31E2" w:rsidP="009B31E2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2"/>
        <w:gridCol w:w="3282"/>
        <w:gridCol w:w="2895"/>
      </w:tblGrid>
      <w:tr w:rsidR="009B31E2" w:rsidRPr="00A81353" w14:paraId="19671C0F" w14:textId="77777777" w:rsidTr="00A81353">
        <w:tc>
          <w:tcPr>
            <w:tcW w:w="3285" w:type="dxa"/>
            <w:shd w:val="clear" w:color="auto" w:fill="auto"/>
          </w:tcPr>
          <w:p w14:paraId="3F764A9E" w14:textId="77777777" w:rsidR="009B31E2" w:rsidRPr="00A81353" w:rsidRDefault="009B31E2" w:rsidP="00B21153">
            <w:pPr>
              <w:rPr>
                <w:sz w:val="28"/>
                <w:szCs w:val="28"/>
              </w:rPr>
            </w:pPr>
            <w:r w:rsidRPr="00A81353">
              <w:rPr>
                <w:sz w:val="28"/>
                <w:szCs w:val="28"/>
              </w:rPr>
              <w:t>06.08.2018</w:t>
            </w:r>
          </w:p>
        </w:tc>
        <w:tc>
          <w:tcPr>
            <w:tcW w:w="3285" w:type="dxa"/>
            <w:shd w:val="clear" w:color="auto" w:fill="auto"/>
          </w:tcPr>
          <w:p w14:paraId="38195947" w14:textId="77777777" w:rsidR="009B31E2" w:rsidRPr="00A81353" w:rsidRDefault="009B31E2" w:rsidP="00A81353">
            <w:pPr>
              <w:jc w:val="center"/>
              <w:rPr>
                <w:sz w:val="28"/>
                <w:szCs w:val="28"/>
              </w:rPr>
            </w:pPr>
            <w:r w:rsidRPr="00A81353">
              <w:rPr>
                <w:sz w:val="28"/>
                <w:szCs w:val="28"/>
              </w:rPr>
              <w:t>м. Полтава</w:t>
            </w:r>
          </w:p>
        </w:tc>
        <w:tc>
          <w:tcPr>
            <w:tcW w:w="2898" w:type="dxa"/>
            <w:shd w:val="clear" w:color="auto" w:fill="auto"/>
          </w:tcPr>
          <w:p w14:paraId="3F82D661" w14:textId="77777777" w:rsidR="009B31E2" w:rsidRPr="00A81353" w:rsidRDefault="009B31E2" w:rsidP="00A81353">
            <w:pPr>
              <w:jc w:val="right"/>
              <w:rPr>
                <w:sz w:val="28"/>
                <w:szCs w:val="28"/>
              </w:rPr>
            </w:pPr>
            <w:r w:rsidRPr="00A81353">
              <w:rPr>
                <w:sz w:val="28"/>
                <w:szCs w:val="28"/>
              </w:rPr>
              <w:t>№ 677</w:t>
            </w:r>
          </w:p>
        </w:tc>
      </w:tr>
    </w:tbl>
    <w:p w14:paraId="23AC369B" w14:textId="77777777" w:rsidR="00BE5233" w:rsidRDefault="00BE5233" w:rsidP="00A83F8D">
      <w:pPr>
        <w:jc w:val="center"/>
        <w:rPr>
          <w:sz w:val="28"/>
          <w:szCs w:val="28"/>
        </w:rPr>
      </w:pPr>
    </w:p>
    <w:p w14:paraId="20B792E8" w14:textId="77777777" w:rsidR="001D034A" w:rsidRDefault="001D034A" w:rsidP="00CB6B4F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5E3F3B" w:rsidRPr="00A81353" w14:paraId="2C3CFE4E" w14:textId="77777777" w:rsidTr="00A81353">
        <w:tc>
          <w:tcPr>
            <w:tcW w:w="4788" w:type="dxa"/>
            <w:shd w:val="clear" w:color="auto" w:fill="auto"/>
          </w:tcPr>
          <w:p w14:paraId="3D8B8368" w14:textId="77777777" w:rsidR="005E3F3B" w:rsidRPr="00A81353" w:rsidRDefault="00716B15" w:rsidP="00A81353">
            <w:pPr>
              <w:jc w:val="both"/>
              <w:rPr>
                <w:sz w:val="28"/>
                <w:szCs w:val="28"/>
              </w:rPr>
            </w:pPr>
            <w:r w:rsidRPr="00A81353">
              <w:rPr>
                <w:sz w:val="28"/>
                <w:szCs w:val="28"/>
              </w:rPr>
              <w:t xml:space="preserve">Про </w:t>
            </w:r>
            <w:r w:rsidR="00C86CBF" w:rsidRPr="00A81353">
              <w:rPr>
                <w:sz w:val="28"/>
                <w:szCs w:val="28"/>
              </w:rPr>
              <w:t>створення</w:t>
            </w:r>
            <w:r w:rsidR="00C86CBF" w:rsidRPr="00A81353">
              <w:rPr>
                <w:sz w:val="28"/>
                <w:szCs w:val="28"/>
                <w:lang w:val="ru-RU"/>
              </w:rPr>
              <w:t xml:space="preserve"> </w:t>
            </w:r>
            <w:r w:rsidR="0041285C" w:rsidRPr="00A81353">
              <w:rPr>
                <w:sz w:val="28"/>
                <w:szCs w:val="28"/>
              </w:rPr>
              <w:t>обласн</w:t>
            </w:r>
            <w:r w:rsidR="00C86CBF" w:rsidRPr="00A81353">
              <w:rPr>
                <w:sz w:val="28"/>
                <w:szCs w:val="28"/>
              </w:rPr>
              <w:t>ої</w:t>
            </w:r>
            <w:r w:rsidR="0087404B" w:rsidRPr="00A81353">
              <w:rPr>
                <w:sz w:val="28"/>
                <w:szCs w:val="28"/>
                <w:lang w:val="ru-RU"/>
              </w:rPr>
              <w:t xml:space="preserve"> </w:t>
            </w:r>
            <w:r w:rsidR="0087404B" w:rsidRPr="00A81353">
              <w:rPr>
                <w:sz w:val="28"/>
                <w:szCs w:val="28"/>
              </w:rPr>
              <w:t>робоч</w:t>
            </w:r>
            <w:r w:rsidR="00C86CBF" w:rsidRPr="00A81353">
              <w:rPr>
                <w:sz w:val="28"/>
                <w:szCs w:val="28"/>
              </w:rPr>
              <w:t>ої</w:t>
            </w:r>
            <w:r w:rsidR="0087404B" w:rsidRPr="00A81353">
              <w:rPr>
                <w:sz w:val="28"/>
                <w:szCs w:val="28"/>
              </w:rPr>
              <w:t xml:space="preserve"> груп</w:t>
            </w:r>
            <w:r w:rsidR="00C86CBF" w:rsidRPr="00A81353">
              <w:rPr>
                <w:sz w:val="28"/>
                <w:szCs w:val="28"/>
              </w:rPr>
              <w:t>и</w:t>
            </w:r>
            <w:r w:rsidR="0087404B" w:rsidRPr="00A81353">
              <w:rPr>
                <w:sz w:val="28"/>
                <w:szCs w:val="28"/>
              </w:rPr>
              <w:t xml:space="preserve"> щодо супроводу та моніторингу стану будівництва комунальних закладів охорони здоров’я у сільській місцевості</w:t>
            </w:r>
            <w:r w:rsidR="0041285C" w:rsidRPr="00A81353">
              <w:rPr>
                <w:sz w:val="28"/>
                <w:szCs w:val="28"/>
              </w:rPr>
              <w:t xml:space="preserve"> </w:t>
            </w:r>
            <w:r w:rsidR="00C86CBF" w:rsidRPr="00A81353">
              <w:rPr>
                <w:sz w:val="28"/>
                <w:szCs w:val="28"/>
              </w:rPr>
              <w:t>(амбулаторії)</w:t>
            </w:r>
          </w:p>
        </w:tc>
      </w:tr>
    </w:tbl>
    <w:p w14:paraId="3AF4C1CA" w14:textId="77777777" w:rsidR="005E3F3B" w:rsidRDefault="005E3F3B" w:rsidP="00CB6B4F">
      <w:pPr>
        <w:rPr>
          <w:sz w:val="28"/>
          <w:szCs w:val="28"/>
        </w:rPr>
      </w:pPr>
    </w:p>
    <w:p w14:paraId="5ABB38D9" w14:textId="77777777" w:rsidR="008B355B" w:rsidRDefault="008B355B" w:rsidP="00CB6B4F">
      <w:pPr>
        <w:rPr>
          <w:sz w:val="28"/>
          <w:szCs w:val="28"/>
        </w:rPr>
      </w:pPr>
    </w:p>
    <w:p w14:paraId="5B80CE32" w14:textId="77777777" w:rsidR="008D3C5F" w:rsidRDefault="008D3C5F" w:rsidP="0030348D">
      <w:pPr>
        <w:jc w:val="both"/>
        <w:rPr>
          <w:sz w:val="28"/>
          <w:szCs w:val="28"/>
        </w:rPr>
      </w:pPr>
    </w:p>
    <w:p w14:paraId="77734D8B" w14:textId="77777777" w:rsidR="00CB6B4F" w:rsidRDefault="00AC6BE1" w:rsidP="001D03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</w:t>
      </w:r>
      <w:r w:rsidR="00BF32C5">
        <w:rPr>
          <w:sz w:val="28"/>
          <w:szCs w:val="28"/>
        </w:rPr>
        <w:t xml:space="preserve"> статей 6 та </w:t>
      </w:r>
      <w:r w:rsidR="00C86CBF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="001D034A">
        <w:rPr>
          <w:sz w:val="28"/>
          <w:szCs w:val="28"/>
        </w:rPr>
        <w:t>Закону України ,,Про місцеві державні адміністрації”</w:t>
      </w:r>
      <w:r w:rsidR="00BF32C5">
        <w:rPr>
          <w:sz w:val="28"/>
          <w:szCs w:val="28"/>
        </w:rPr>
        <w:t xml:space="preserve"> </w:t>
      </w:r>
      <w:r w:rsidR="00C86CBF">
        <w:rPr>
          <w:sz w:val="28"/>
          <w:szCs w:val="28"/>
        </w:rPr>
        <w:t>,на виконання протокольного доручення від 09.01.2018 року ,,</w:t>
      </w:r>
      <w:r w:rsidR="005F0383">
        <w:rPr>
          <w:sz w:val="28"/>
          <w:szCs w:val="28"/>
        </w:rPr>
        <w:t>Про першочергові заходи, спрямовані на реалізацію бюджетних програм та субвенцій, головним розпорядником яких визначено Мінрегіон, та формування спроможних територіальних</w:t>
      </w:r>
      <w:r w:rsidR="00C86CBF">
        <w:rPr>
          <w:sz w:val="28"/>
          <w:szCs w:val="28"/>
        </w:rPr>
        <w:t>”</w:t>
      </w:r>
      <w:r w:rsidR="005F0383">
        <w:rPr>
          <w:sz w:val="28"/>
          <w:szCs w:val="28"/>
        </w:rPr>
        <w:t xml:space="preserve"> та</w:t>
      </w:r>
      <w:r w:rsidR="001D034A">
        <w:rPr>
          <w:sz w:val="28"/>
          <w:szCs w:val="28"/>
        </w:rPr>
        <w:t xml:space="preserve"> </w:t>
      </w:r>
      <w:r w:rsidR="0087404B">
        <w:rPr>
          <w:sz w:val="28"/>
          <w:szCs w:val="28"/>
        </w:rPr>
        <w:t xml:space="preserve">листа </w:t>
      </w:r>
      <w:r w:rsidR="008D3102">
        <w:rPr>
          <w:sz w:val="28"/>
          <w:szCs w:val="28"/>
        </w:rPr>
        <w:t>Міністерства</w:t>
      </w:r>
      <w:r w:rsidR="0087404B">
        <w:rPr>
          <w:sz w:val="28"/>
          <w:szCs w:val="28"/>
        </w:rPr>
        <w:t xml:space="preserve"> регіонального розвитку, будівництва та житлово-комунального господарства України</w:t>
      </w:r>
      <w:r w:rsidR="00970311">
        <w:rPr>
          <w:sz w:val="28"/>
          <w:szCs w:val="28"/>
        </w:rPr>
        <w:t xml:space="preserve"> від 22.02. 2018 №12/20-19-454</w:t>
      </w:r>
      <w:r w:rsidR="005F0383">
        <w:rPr>
          <w:sz w:val="28"/>
          <w:szCs w:val="28"/>
        </w:rPr>
        <w:t>,</w:t>
      </w:r>
      <w:r w:rsidR="00F0120B">
        <w:rPr>
          <w:sz w:val="28"/>
          <w:szCs w:val="28"/>
        </w:rPr>
        <w:t xml:space="preserve"> з метою підвищення ефективності</w:t>
      </w:r>
      <w:r w:rsidR="0030348D">
        <w:rPr>
          <w:sz w:val="28"/>
          <w:szCs w:val="28"/>
        </w:rPr>
        <w:t xml:space="preserve"> </w:t>
      </w:r>
      <w:r w:rsidR="0087404B">
        <w:rPr>
          <w:sz w:val="28"/>
          <w:szCs w:val="28"/>
        </w:rPr>
        <w:t xml:space="preserve">супроводу та моніторингу </w:t>
      </w:r>
      <w:r w:rsidR="00970311">
        <w:rPr>
          <w:sz w:val="28"/>
          <w:szCs w:val="28"/>
        </w:rPr>
        <w:t xml:space="preserve">в області </w:t>
      </w:r>
      <w:r w:rsidR="0087404B">
        <w:rPr>
          <w:sz w:val="28"/>
          <w:szCs w:val="28"/>
        </w:rPr>
        <w:t>стану будівництва комунальних закладів охорони здоров’я у сільській місцевості</w:t>
      </w:r>
      <w:r w:rsidR="005F0383">
        <w:rPr>
          <w:sz w:val="28"/>
          <w:szCs w:val="28"/>
        </w:rPr>
        <w:t xml:space="preserve"> (амбулаторії)</w:t>
      </w:r>
      <w:r w:rsidR="0030348D">
        <w:rPr>
          <w:sz w:val="28"/>
          <w:szCs w:val="28"/>
        </w:rPr>
        <w:t>:</w:t>
      </w:r>
    </w:p>
    <w:p w14:paraId="1D72D797" w14:textId="77777777" w:rsidR="00CD1FD7" w:rsidRDefault="000B5495" w:rsidP="005A65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2F67">
        <w:rPr>
          <w:sz w:val="28"/>
          <w:szCs w:val="28"/>
        </w:rPr>
        <w:t> </w:t>
      </w:r>
      <w:r w:rsidR="00AE3EA3">
        <w:rPr>
          <w:sz w:val="28"/>
          <w:szCs w:val="28"/>
        </w:rPr>
        <w:t>Створити</w:t>
      </w:r>
      <w:r w:rsidR="001D034A">
        <w:rPr>
          <w:sz w:val="28"/>
          <w:szCs w:val="28"/>
        </w:rPr>
        <w:t xml:space="preserve"> </w:t>
      </w:r>
      <w:r w:rsidR="00AE3EA3">
        <w:rPr>
          <w:sz w:val="28"/>
          <w:szCs w:val="28"/>
        </w:rPr>
        <w:t xml:space="preserve">обласну </w:t>
      </w:r>
      <w:r w:rsidR="00FA57CE">
        <w:rPr>
          <w:sz w:val="28"/>
          <w:szCs w:val="28"/>
        </w:rPr>
        <w:t>робоч</w:t>
      </w:r>
      <w:r w:rsidR="00AE3EA3">
        <w:rPr>
          <w:sz w:val="28"/>
          <w:szCs w:val="28"/>
        </w:rPr>
        <w:t>у</w:t>
      </w:r>
      <w:r w:rsidR="00FA57CE">
        <w:rPr>
          <w:sz w:val="28"/>
          <w:szCs w:val="28"/>
        </w:rPr>
        <w:t xml:space="preserve"> груп</w:t>
      </w:r>
      <w:r w:rsidR="00AE3EA3">
        <w:rPr>
          <w:sz w:val="28"/>
          <w:szCs w:val="28"/>
        </w:rPr>
        <w:t>у</w:t>
      </w:r>
      <w:r w:rsidR="00FA57CE">
        <w:rPr>
          <w:sz w:val="28"/>
          <w:szCs w:val="28"/>
        </w:rPr>
        <w:t xml:space="preserve"> щодо супроводу та моніторингу стану будівництва комунальних закладів охорони здоров’я у </w:t>
      </w:r>
      <w:r w:rsidR="005A6561">
        <w:rPr>
          <w:sz w:val="28"/>
          <w:szCs w:val="28"/>
        </w:rPr>
        <w:t xml:space="preserve">                         </w:t>
      </w:r>
      <w:r w:rsidR="00FA57CE">
        <w:rPr>
          <w:sz w:val="28"/>
          <w:szCs w:val="28"/>
        </w:rPr>
        <w:t xml:space="preserve">сільській місцевості </w:t>
      </w:r>
      <w:r w:rsidR="005A6561">
        <w:rPr>
          <w:sz w:val="28"/>
          <w:szCs w:val="28"/>
        </w:rPr>
        <w:t>(амбулаторії) (далі – Робоча група) та затвердити                     її скл</w:t>
      </w:r>
      <w:r w:rsidR="00F8486E">
        <w:rPr>
          <w:sz w:val="28"/>
          <w:szCs w:val="28"/>
        </w:rPr>
        <w:t>ад</w:t>
      </w:r>
      <w:r w:rsidR="005A6561">
        <w:rPr>
          <w:sz w:val="28"/>
          <w:szCs w:val="28"/>
        </w:rPr>
        <w:t xml:space="preserve"> </w:t>
      </w:r>
      <w:r w:rsidR="001D034A">
        <w:rPr>
          <w:sz w:val="28"/>
          <w:szCs w:val="28"/>
        </w:rPr>
        <w:t>(додається)</w:t>
      </w:r>
      <w:r w:rsidR="00951F9D">
        <w:rPr>
          <w:sz w:val="28"/>
          <w:szCs w:val="28"/>
        </w:rPr>
        <w:t>.</w:t>
      </w:r>
    </w:p>
    <w:p w14:paraId="59C58CB4" w14:textId="77777777" w:rsidR="008D3C5F" w:rsidRPr="003C2118" w:rsidRDefault="00CD1FD7" w:rsidP="00F8486E">
      <w:pPr>
        <w:ind w:firstLine="708"/>
        <w:jc w:val="both"/>
      </w:pPr>
      <w:r>
        <w:rPr>
          <w:sz w:val="28"/>
          <w:szCs w:val="28"/>
        </w:rPr>
        <w:t>2.</w:t>
      </w:r>
      <w:r w:rsidR="001D034A">
        <w:rPr>
          <w:sz w:val="28"/>
          <w:szCs w:val="28"/>
        </w:rPr>
        <w:t xml:space="preserve"> </w:t>
      </w:r>
      <w:r w:rsidR="005A6561">
        <w:rPr>
          <w:sz w:val="28"/>
          <w:szCs w:val="28"/>
        </w:rPr>
        <w:t xml:space="preserve">Робочій групі у своїй </w:t>
      </w:r>
      <w:r w:rsidR="003C2118">
        <w:rPr>
          <w:sz w:val="28"/>
          <w:szCs w:val="28"/>
        </w:rPr>
        <w:t xml:space="preserve">діяльності </w:t>
      </w:r>
      <w:r w:rsidR="005A6561">
        <w:rPr>
          <w:sz w:val="28"/>
          <w:szCs w:val="28"/>
        </w:rPr>
        <w:t xml:space="preserve">керуватися Конституцією України, законами України ,,Про </w:t>
      </w:r>
      <w:r w:rsidR="00F8486E" w:rsidRPr="00F8486E">
        <w:rPr>
          <w:sz w:val="28"/>
          <w:szCs w:val="28"/>
        </w:rPr>
        <w:t>архітектурну</w:t>
      </w:r>
      <w:r w:rsidR="00F8486E">
        <w:rPr>
          <w:sz w:val="28"/>
          <w:szCs w:val="28"/>
          <w:lang w:val="ru-RU"/>
        </w:rPr>
        <w:t xml:space="preserve"> </w:t>
      </w:r>
      <w:r w:rsidR="00F8486E" w:rsidRPr="00F8486E">
        <w:rPr>
          <w:sz w:val="28"/>
          <w:szCs w:val="28"/>
        </w:rPr>
        <w:t>діяльність</w:t>
      </w:r>
      <w:r w:rsidR="005A6561">
        <w:rPr>
          <w:sz w:val="28"/>
          <w:szCs w:val="28"/>
        </w:rPr>
        <w:t>”, ,,Про регулювання містобуд</w:t>
      </w:r>
      <w:r w:rsidR="00F8486E">
        <w:rPr>
          <w:sz w:val="28"/>
          <w:szCs w:val="28"/>
        </w:rPr>
        <w:t>і</w:t>
      </w:r>
      <w:r w:rsidR="005A6561">
        <w:rPr>
          <w:sz w:val="28"/>
          <w:szCs w:val="28"/>
        </w:rPr>
        <w:t>в</w:t>
      </w:r>
      <w:r w:rsidR="00F8486E">
        <w:rPr>
          <w:sz w:val="28"/>
          <w:szCs w:val="28"/>
        </w:rPr>
        <w:t>ної діяльності</w:t>
      </w:r>
      <w:r w:rsidR="005A6561">
        <w:rPr>
          <w:sz w:val="28"/>
          <w:szCs w:val="28"/>
        </w:rPr>
        <w:t>”, іншими законодавчими актами.</w:t>
      </w:r>
    </w:p>
    <w:p w14:paraId="0AB3AEDC" w14:textId="77777777" w:rsidR="00CB6B4F" w:rsidRPr="00BF32C5" w:rsidRDefault="00CB6B4F" w:rsidP="00CB6B4F">
      <w:pPr>
        <w:jc w:val="both"/>
        <w:rPr>
          <w:sz w:val="28"/>
          <w:szCs w:val="28"/>
        </w:rPr>
      </w:pPr>
    </w:p>
    <w:p w14:paraId="2A47DCC1" w14:textId="77777777" w:rsidR="008D3C5F" w:rsidRDefault="008D3C5F" w:rsidP="00CB6B4F">
      <w:pPr>
        <w:jc w:val="both"/>
        <w:rPr>
          <w:b/>
          <w:sz w:val="28"/>
          <w:szCs w:val="28"/>
        </w:rPr>
      </w:pPr>
    </w:p>
    <w:p w14:paraId="21EC9FBF" w14:textId="77777777" w:rsidR="00BF32C5" w:rsidRDefault="00BF32C5" w:rsidP="00CB6B4F">
      <w:pPr>
        <w:jc w:val="both"/>
        <w:rPr>
          <w:b/>
          <w:sz w:val="28"/>
          <w:szCs w:val="28"/>
        </w:rPr>
      </w:pPr>
    </w:p>
    <w:p w14:paraId="0DB92EBE" w14:textId="77777777" w:rsidR="00016244" w:rsidRDefault="00016244" w:rsidP="000162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01B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692992">
        <w:rPr>
          <w:sz w:val="28"/>
          <w:szCs w:val="28"/>
        </w:rPr>
        <w:t xml:space="preserve">Голова </w:t>
      </w:r>
    </w:p>
    <w:p w14:paraId="1442E606" w14:textId="77777777" w:rsidR="00016244" w:rsidRDefault="00016244" w:rsidP="00016244">
      <w:pPr>
        <w:jc w:val="both"/>
        <w:rPr>
          <w:sz w:val="28"/>
          <w:szCs w:val="28"/>
        </w:rPr>
      </w:pPr>
      <w:r w:rsidRPr="00692992">
        <w:rPr>
          <w:sz w:val="28"/>
          <w:szCs w:val="28"/>
        </w:rPr>
        <w:t xml:space="preserve">обласної державної </w:t>
      </w:r>
    </w:p>
    <w:p w14:paraId="657F3417" w14:textId="77777777" w:rsidR="005B5439" w:rsidRDefault="00016244" w:rsidP="000162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01B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92992">
        <w:rPr>
          <w:sz w:val="28"/>
          <w:szCs w:val="28"/>
        </w:rPr>
        <w:t xml:space="preserve">адміністрації                                           </w:t>
      </w:r>
      <w:r>
        <w:rPr>
          <w:sz w:val="28"/>
          <w:szCs w:val="28"/>
        </w:rPr>
        <w:t xml:space="preserve">              </w:t>
      </w:r>
      <w:r w:rsidR="005E3F3B">
        <w:rPr>
          <w:sz w:val="28"/>
          <w:szCs w:val="28"/>
        </w:rPr>
        <w:t xml:space="preserve">                </w:t>
      </w:r>
      <w:r w:rsidRPr="00692992">
        <w:rPr>
          <w:sz w:val="28"/>
          <w:szCs w:val="28"/>
        </w:rPr>
        <w:t xml:space="preserve">      </w:t>
      </w:r>
      <w:r w:rsidR="00210763">
        <w:rPr>
          <w:sz w:val="28"/>
          <w:szCs w:val="28"/>
        </w:rPr>
        <w:t>В.</w:t>
      </w:r>
      <w:r w:rsidR="00981502">
        <w:rPr>
          <w:sz w:val="28"/>
          <w:szCs w:val="28"/>
        </w:rPr>
        <w:t>Г</w:t>
      </w:r>
      <w:r w:rsidR="005E3F3B">
        <w:rPr>
          <w:sz w:val="28"/>
          <w:szCs w:val="28"/>
        </w:rPr>
        <w:t>ОЛОВКО</w:t>
      </w:r>
    </w:p>
    <w:p w14:paraId="5BFE543C" w14:textId="77777777" w:rsidR="005B5439" w:rsidRDefault="005B5439" w:rsidP="00016244">
      <w:pPr>
        <w:jc w:val="both"/>
        <w:rPr>
          <w:sz w:val="28"/>
          <w:szCs w:val="28"/>
        </w:rPr>
      </w:pPr>
    </w:p>
    <w:p w14:paraId="46F261A1" w14:textId="77777777" w:rsidR="008D3C5F" w:rsidRDefault="008D3C5F" w:rsidP="00016244">
      <w:pPr>
        <w:jc w:val="both"/>
        <w:rPr>
          <w:sz w:val="28"/>
          <w:szCs w:val="28"/>
        </w:rPr>
      </w:pPr>
    </w:p>
    <w:p w14:paraId="5B98438A" w14:textId="77777777" w:rsidR="008D3C5F" w:rsidRDefault="008D3C5F" w:rsidP="00016244">
      <w:pPr>
        <w:jc w:val="both"/>
        <w:rPr>
          <w:sz w:val="28"/>
          <w:szCs w:val="28"/>
        </w:rPr>
      </w:pPr>
    </w:p>
    <w:p w14:paraId="7B63EE1B" w14:textId="77777777" w:rsidR="008D3C5F" w:rsidRDefault="008D3C5F" w:rsidP="00016244">
      <w:pPr>
        <w:jc w:val="both"/>
        <w:rPr>
          <w:sz w:val="28"/>
          <w:szCs w:val="28"/>
        </w:rPr>
      </w:pPr>
    </w:p>
    <w:p w14:paraId="43B26E01" w14:textId="77777777" w:rsidR="008D3C5F" w:rsidRDefault="008D3C5F" w:rsidP="00016244">
      <w:pPr>
        <w:jc w:val="both"/>
        <w:rPr>
          <w:sz w:val="28"/>
          <w:szCs w:val="28"/>
        </w:rPr>
      </w:pPr>
    </w:p>
    <w:p w14:paraId="2F33014B" w14:textId="77777777" w:rsidR="00BE5233" w:rsidRPr="00BE5233" w:rsidRDefault="00BE5233" w:rsidP="00BE5233">
      <w:pPr>
        <w:rPr>
          <w:bCs/>
          <w:sz w:val="28"/>
          <w:szCs w:val="28"/>
          <w:bdr w:val="none" w:sz="0" w:space="0" w:color="auto" w:frame="1"/>
        </w:rPr>
      </w:pPr>
      <w:r w:rsidRPr="00F94A2A">
        <w:rPr>
          <w:bCs/>
          <w:szCs w:val="28"/>
          <w:bdr w:val="none" w:sz="0" w:space="0" w:color="auto" w:frame="1"/>
        </w:rPr>
        <w:tab/>
      </w:r>
      <w:r w:rsidRPr="00F94A2A">
        <w:rPr>
          <w:bCs/>
          <w:szCs w:val="28"/>
          <w:bdr w:val="none" w:sz="0" w:space="0" w:color="auto" w:frame="1"/>
        </w:rPr>
        <w:tab/>
      </w:r>
      <w:r w:rsidRPr="00F94A2A">
        <w:rPr>
          <w:bCs/>
          <w:szCs w:val="28"/>
          <w:bdr w:val="none" w:sz="0" w:space="0" w:color="auto" w:frame="1"/>
        </w:rPr>
        <w:tab/>
      </w:r>
      <w:r w:rsidRPr="00F94A2A">
        <w:rPr>
          <w:bCs/>
          <w:szCs w:val="28"/>
          <w:bdr w:val="none" w:sz="0" w:space="0" w:color="auto" w:frame="1"/>
        </w:rPr>
        <w:tab/>
      </w:r>
      <w:r w:rsidRPr="00F94A2A">
        <w:rPr>
          <w:bCs/>
          <w:szCs w:val="28"/>
          <w:bdr w:val="none" w:sz="0" w:space="0" w:color="auto" w:frame="1"/>
        </w:rPr>
        <w:tab/>
      </w:r>
      <w:r w:rsidRPr="00F94A2A">
        <w:rPr>
          <w:bCs/>
          <w:szCs w:val="28"/>
          <w:bdr w:val="none" w:sz="0" w:space="0" w:color="auto" w:frame="1"/>
        </w:rPr>
        <w:tab/>
      </w:r>
      <w:r w:rsidRPr="00F94A2A">
        <w:rPr>
          <w:bCs/>
          <w:szCs w:val="28"/>
          <w:bdr w:val="none" w:sz="0" w:space="0" w:color="auto" w:frame="1"/>
        </w:rPr>
        <w:tab/>
      </w:r>
      <w:r w:rsidRPr="00F94A2A">
        <w:rPr>
          <w:bCs/>
          <w:szCs w:val="28"/>
          <w:bdr w:val="none" w:sz="0" w:space="0" w:color="auto" w:frame="1"/>
        </w:rPr>
        <w:tab/>
      </w:r>
      <w:r w:rsidRPr="00F94A2A">
        <w:rPr>
          <w:bCs/>
          <w:szCs w:val="28"/>
          <w:bdr w:val="none" w:sz="0" w:space="0" w:color="auto" w:frame="1"/>
        </w:rPr>
        <w:tab/>
      </w:r>
      <w:r w:rsidRPr="00BE5233">
        <w:rPr>
          <w:bCs/>
          <w:sz w:val="28"/>
          <w:szCs w:val="28"/>
          <w:bdr w:val="none" w:sz="0" w:space="0" w:color="auto" w:frame="1"/>
        </w:rPr>
        <w:t>ЗАТВЕРДЖЕНО</w:t>
      </w:r>
    </w:p>
    <w:p w14:paraId="52C5676C" w14:textId="77777777" w:rsidR="00BE5233" w:rsidRPr="00BE5233" w:rsidRDefault="00BE5233" w:rsidP="00BE5233">
      <w:pPr>
        <w:rPr>
          <w:bCs/>
          <w:sz w:val="28"/>
          <w:szCs w:val="28"/>
          <w:bdr w:val="none" w:sz="0" w:space="0" w:color="auto" w:frame="1"/>
        </w:rPr>
      </w:pPr>
    </w:p>
    <w:p w14:paraId="7A1D7784" w14:textId="77777777" w:rsidR="00BE5233" w:rsidRPr="00BE5233" w:rsidRDefault="00BE5233" w:rsidP="00BE5233">
      <w:pPr>
        <w:rPr>
          <w:bCs/>
          <w:sz w:val="28"/>
          <w:szCs w:val="28"/>
          <w:bdr w:val="none" w:sz="0" w:space="0" w:color="auto" w:frame="1"/>
        </w:rPr>
      </w:pPr>
      <w:r w:rsidRPr="00BE5233">
        <w:rPr>
          <w:bCs/>
          <w:sz w:val="28"/>
          <w:szCs w:val="28"/>
          <w:bdr w:val="none" w:sz="0" w:space="0" w:color="auto" w:frame="1"/>
        </w:rPr>
        <w:tab/>
      </w:r>
      <w:r w:rsidRPr="00BE5233">
        <w:rPr>
          <w:bCs/>
          <w:sz w:val="28"/>
          <w:szCs w:val="28"/>
          <w:bdr w:val="none" w:sz="0" w:space="0" w:color="auto" w:frame="1"/>
        </w:rPr>
        <w:tab/>
      </w:r>
      <w:r w:rsidRPr="00BE5233">
        <w:rPr>
          <w:bCs/>
          <w:sz w:val="28"/>
          <w:szCs w:val="28"/>
          <w:bdr w:val="none" w:sz="0" w:space="0" w:color="auto" w:frame="1"/>
        </w:rPr>
        <w:tab/>
      </w:r>
      <w:r w:rsidRPr="00BE5233">
        <w:rPr>
          <w:bCs/>
          <w:sz w:val="28"/>
          <w:szCs w:val="28"/>
          <w:bdr w:val="none" w:sz="0" w:space="0" w:color="auto" w:frame="1"/>
        </w:rPr>
        <w:tab/>
      </w:r>
      <w:r w:rsidRPr="00BE5233">
        <w:rPr>
          <w:bCs/>
          <w:sz w:val="28"/>
          <w:szCs w:val="28"/>
          <w:bdr w:val="none" w:sz="0" w:space="0" w:color="auto" w:frame="1"/>
        </w:rPr>
        <w:tab/>
      </w:r>
      <w:r w:rsidRPr="00BE5233">
        <w:rPr>
          <w:bCs/>
          <w:sz w:val="28"/>
          <w:szCs w:val="28"/>
          <w:bdr w:val="none" w:sz="0" w:space="0" w:color="auto" w:frame="1"/>
        </w:rPr>
        <w:tab/>
      </w:r>
      <w:r w:rsidRPr="00BE5233">
        <w:rPr>
          <w:bCs/>
          <w:sz w:val="28"/>
          <w:szCs w:val="28"/>
          <w:bdr w:val="none" w:sz="0" w:space="0" w:color="auto" w:frame="1"/>
        </w:rPr>
        <w:tab/>
      </w:r>
      <w:r w:rsidRPr="00BE5233">
        <w:rPr>
          <w:bCs/>
          <w:sz w:val="28"/>
          <w:szCs w:val="28"/>
          <w:bdr w:val="none" w:sz="0" w:space="0" w:color="auto" w:frame="1"/>
        </w:rPr>
        <w:tab/>
      </w:r>
      <w:r w:rsidRPr="00BE5233">
        <w:rPr>
          <w:bCs/>
          <w:sz w:val="28"/>
          <w:szCs w:val="28"/>
          <w:bdr w:val="none" w:sz="0" w:space="0" w:color="auto" w:frame="1"/>
        </w:rPr>
        <w:tab/>
        <w:t>Розпорядження голови</w:t>
      </w:r>
    </w:p>
    <w:p w14:paraId="577F08A0" w14:textId="77777777" w:rsidR="00BE5233" w:rsidRPr="00BE5233" w:rsidRDefault="00BE5233" w:rsidP="00BE5233">
      <w:pPr>
        <w:rPr>
          <w:bCs/>
          <w:sz w:val="28"/>
          <w:szCs w:val="28"/>
          <w:bdr w:val="none" w:sz="0" w:space="0" w:color="auto" w:frame="1"/>
        </w:rPr>
      </w:pPr>
      <w:r w:rsidRPr="00BE5233">
        <w:rPr>
          <w:bCs/>
          <w:sz w:val="28"/>
          <w:szCs w:val="28"/>
          <w:bdr w:val="none" w:sz="0" w:space="0" w:color="auto" w:frame="1"/>
        </w:rPr>
        <w:tab/>
      </w:r>
      <w:r w:rsidRPr="00BE5233">
        <w:rPr>
          <w:bCs/>
          <w:sz w:val="28"/>
          <w:szCs w:val="28"/>
          <w:bdr w:val="none" w:sz="0" w:space="0" w:color="auto" w:frame="1"/>
        </w:rPr>
        <w:tab/>
      </w:r>
      <w:r w:rsidRPr="00BE5233">
        <w:rPr>
          <w:bCs/>
          <w:sz w:val="28"/>
          <w:szCs w:val="28"/>
          <w:bdr w:val="none" w:sz="0" w:space="0" w:color="auto" w:frame="1"/>
        </w:rPr>
        <w:tab/>
      </w:r>
      <w:r w:rsidRPr="00BE5233">
        <w:rPr>
          <w:bCs/>
          <w:sz w:val="28"/>
          <w:szCs w:val="28"/>
          <w:bdr w:val="none" w:sz="0" w:space="0" w:color="auto" w:frame="1"/>
        </w:rPr>
        <w:tab/>
      </w:r>
      <w:r w:rsidRPr="00BE5233">
        <w:rPr>
          <w:bCs/>
          <w:sz w:val="28"/>
          <w:szCs w:val="28"/>
          <w:bdr w:val="none" w:sz="0" w:space="0" w:color="auto" w:frame="1"/>
        </w:rPr>
        <w:tab/>
      </w:r>
      <w:r w:rsidRPr="00BE5233">
        <w:rPr>
          <w:bCs/>
          <w:sz w:val="28"/>
          <w:szCs w:val="28"/>
          <w:bdr w:val="none" w:sz="0" w:space="0" w:color="auto" w:frame="1"/>
        </w:rPr>
        <w:tab/>
      </w:r>
      <w:r w:rsidRPr="00BE5233">
        <w:rPr>
          <w:bCs/>
          <w:sz w:val="28"/>
          <w:szCs w:val="28"/>
          <w:bdr w:val="none" w:sz="0" w:space="0" w:color="auto" w:frame="1"/>
        </w:rPr>
        <w:tab/>
      </w:r>
      <w:r w:rsidRPr="00BE5233">
        <w:rPr>
          <w:bCs/>
          <w:sz w:val="28"/>
          <w:szCs w:val="28"/>
          <w:bdr w:val="none" w:sz="0" w:space="0" w:color="auto" w:frame="1"/>
        </w:rPr>
        <w:tab/>
      </w:r>
      <w:r w:rsidRPr="00BE5233">
        <w:rPr>
          <w:bCs/>
          <w:sz w:val="28"/>
          <w:szCs w:val="28"/>
          <w:bdr w:val="none" w:sz="0" w:space="0" w:color="auto" w:frame="1"/>
        </w:rPr>
        <w:tab/>
        <w:t>Полтавської обласної</w:t>
      </w:r>
    </w:p>
    <w:p w14:paraId="3F7ABDC3" w14:textId="77777777" w:rsidR="00BE5233" w:rsidRPr="00BE5233" w:rsidRDefault="00BE5233" w:rsidP="00BE5233">
      <w:pPr>
        <w:rPr>
          <w:sz w:val="28"/>
          <w:szCs w:val="28"/>
          <w:bdr w:val="none" w:sz="0" w:space="0" w:color="auto" w:frame="1"/>
        </w:rPr>
      </w:pPr>
      <w:r w:rsidRPr="00BE5233">
        <w:rPr>
          <w:bCs/>
          <w:sz w:val="28"/>
          <w:szCs w:val="28"/>
          <w:bdr w:val="none" w:sz="0" w:space="0" w:color="auto" w:frame="1"/>
        </w:rPr>
        <w:tab/>
      </w:r>
      <w:r w:rsidRPr="00BE5233">
        <w:rPr>
          <w:bCs/>
          <w:sz w:val="28"/>
          <w:szCs w:val="28"/>
          <w:bdr w:val="none" w:sz="0" w:space="0" w:color="auto" w:frame="1"/>
        </w:rPr>
        <w:tab/>
      </w:r>
      <w:r w:rsidRPr="00BE5233">
        <w:rPr>
          <w:bCs/>
          <w:sz w:val="28"/>
          <w:szCs w:val="28"/>
          <w:bdr w:val="none" w:sz="0" w:space="0" w:color="auto" w:frame="1"/>
        </w:rPr>
        <w:tab/>
      </w:r>
      <w:r w:rsidRPr="00BE5233">
        <w:rPr>
          <w:bCs/>
          <w:sz w:val="28"/>
          <w:szCs w:val="28"/>
          <w:bdr w:val="none" w:sz="0" w:space="0" w:color="auto" w:frame="1"/>
        </w:rPr>
        <w:tab/>
      </w:r>
      <w:r w:rsidRPr="00BE5233">
        <w:rPr>
          <w:bCs/>
          <w:sz w:val="28"/>
          <w:szCs w:val="28"/>
          <w:bdr w:val="none" w:sz="0" w:space="0" w:color="auto" w:frame="1"/>
        </w:rPr>
        <w:tab/>
      </w:r>
      <w:r w:rsidRPr="00BE5233">
        <w:rPr>
          <w:bCs/>
          <w:sz w:val="28"/>
          <w:szCs w:val="28"/>
          <w:bdr w:val="none" w:sz="0" w:space="0" w:color="auto" w:frame="1"/>
        </w:rPr>
        <w:tab/>
      </w:r>
      <w:r w:rsidRPr="00BE5233">
        <w:rPr>
          <w:bCs/>
          <w:sz w:val="28"/>
          <w:szCs w:val="28"/>
          <w:bdr w:val="none" w:sz="0" w:space="0" w:color="auto" w:frame="1"/>
        </w:rPr>
        <w:tab/>
      </w:r>
      <w:r w:rsidRPr="00BE5233">
        <w:rPr>
          <w:bCs/>
          <w:sz w:val="28"/>
          <w:szCs w:val="28"/>
          <w:bdr w:val="none" w:sz="0" w:space="0" w:color="auto" w:frame="1"/>
        </w:rPr>
        <w:tab/>
      </w:r>
      <w:r w:rsidRPr="00BE5233">
        <w:rPr>
          <w:bCs/>
          <w:sz w:val="28"/>
          <w:szCs w:val="28"/>
          <w:bdr w:val="none" w:sz="0" w:space="0" w:color="auto" w:frame="1"/>
        </w:rPr>
        <w:tab/>
        <w:t>державної адміністрації</w:t>
      </w:r>
    </w:p>
    <w:p w14:paraId="62CEC14C" w14:textId="77777777" w:rsidR="00BE5233" w:rsidRPr="009B31E2" w:rsidRDefault="009B31E2" w:rsidP="00BE5233">
      <w:pPr>
        <w:rPr>
          <w:sz w:val="28"/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ab/>
      </w:r>
      <w:r>
        <w:rPr>
          <w:szCs w:val="28"/>
          <w:bdr w:val="none" w:sz="0" w:space="0" w:color="auto" w:frame="1"/>
        </w:rPr>
        <w:tab/>
      </w:r>
      <w:r>
        <w:rPr>
          <w:szCs w:val="28"/>
          <w:bdr w:val="none" w:sz="0" w:space="0" w:color="auto" w:frame="1"/>
        </w:rPr>
        <w:tab/>
      </w:r>
      <w:r>
        <w:rPr>
          <w:szCs w:val="28"/>
          <w:bdr w:val="none" w:sz="0" w:space="0" w:color="auto" w:frame="1"/>
        </w:rPr>
        <w:tab/>
      </w:r>
      <w:r>
        <w:rPr>
          <w:szCs w:val="28"/>
          <w:bdr w:val="none" w:sz="0" w:space="0" w:color="auto" w:frame="1"/>
        </w:rPr>
        <w:tab/>
      </w:r>
      <w:r>
        <w:rPr>
          <w:szCs w:val="28"/>
          <w:bdr w:val="none" w:sz="0" w:space="0" w:color="auto" w:frame="1"/>
        </w:rPr>
        <w:tab/>
      </w:r>
      <w:r>
        <w:rPr>
          <w:szCs w:val="28"/>
          <w:bdr w:val="none" w:sz="0" w:space="0" w:color="auto" w:frame="1"/>
        </w:rPr>
        <w:tab/>
      </w:r>
      <w:r>
        <w:rPr>
          <w:szCs w:val="28"/>
          <w:bdr w:val="none" w:sz="0" w:space="0" w:color="auto" w:frame="1"/>
        </w:rPr>
        <w:tab/>
      </w:r>
      <w:r>
        <w:rPr>
          <w:szCs w:val="28"/>
          <w:bdr w:val="none" w:sz="0" w:space="0" w:color="auto" w:frame="1"/>
        </w:rPr>
        <w:tab/>
      </w:r>
      <w:r w:rsidRPr="009B31E2">
        <w:rPr>
          <w:sz w:val="28"/>
          <w:szCs w:val="28"/>
          <w:bdr w:val="none" w:sz="0" w:space="0" w:color="auto" w:frame="1"/>
        </w:rPr>
        <w:t>06.08.2018</w:t>
      </w:r>
      <w:r w:rsidRPr="009B31E2">
        <w:rPr>
          <w:sz w:val="28"/>
          <w:szCs w:val="28"/>
          <w:bdr w:val="none" w:sz="0" w:space="0" w:color="auto" w:frame="1"/>
        </w:rPr>
        <w:tab/>
        <w:t>№ 677</w:t>
      </w:r>
    </w:p>
    <w:p w14:paraId="30DA6A2F" w14:textId="77777777" w:rsidR="00BE5233" w:rsidRDefault="00BE5233" w:rsidP="00BE5233">
      <w:pPr>
        <w:rPr>
          <w:szCs w:val="28"/>
          <w:bdr w:val="none" w:sz="0" w:space="0" w:color="auto" w:frame="1"/>
        </w:rPr>
      </w:pPr>
    </w:p>
    <w:p w14:paraId="4628644A" w14:textId="77777777" w:rsidR="00BE5233" w:rsidRPr="00F94A2A" w:rsidRDefault="00BE5233" w:rsidP="00BE5233">
      <w:pPr>
        <w:jc w:val="center"/>
        <w:rPr>
          <w:szCs w:val="28"/>
          <w:bdr w:val="none" w:sz="0" w:space="0" w:color="auto" w:frame="1"/>
        </w:rPr>
      </w:pPr>
    </w:p>
    <w:p w14:paraId="169C5535" w14:textId="77777777" w:rsidR="00BE5233" w:rsidRPr="00BF32C5" w:rsidRDefault="00BE5233" w:rsidP="00BE5233">
      <w:pPr>
        <w:jc w:val="center"/>
        <w:rPr>
          <w:sz w:val="28"/>
          <w:szCs w:val="28"/>
          <w:bdr w:val="none" w:sz="0" w:space="0" w:color="auto" w:frame="1"/>
        </w:rPr>
      </w:pPr>
      <w:r w:rsidRPr="00BF32C5">
        <w:rPr>
          <w:sz w:val="28"/>
          <w:szCs w:val="28"/>
          <w:bdr w:val="none" w:sz="0" w:space="0" w:color="auto" w:frame="1"/>
        </w:rPr>
        <w:t>СКЛАД</w:t>
      </w:r>
    </w:p>
    <w:p w14:paraId="067DA26E" w14:textId="77777777" w:rsidR="00BE5233" w:rsidRDefault="00F8486E" w:rsidP="00BE5233">
      <w:pPr>
        <w:jc w:val="center"/>
        <w:rPr>
          <w:sz w:val="28"/>
          <w:szCs w:val="28"/>
        </w:rPr>
      </w:pPr>
      <w:r>
        <w:rPr>
          <w:sz w:val="28"/>
          <w:szCs w:val="28"/>
        </w:rPr>
        <w:t>Робочої групи</w:t>
      </w:r>
      <w:r w:rsidR="00BE5233">
        <w:rPr>
          <w:sz w:val="28"/>
          <w:szCs w:val="28"/>
        </w:rPr>
        <w:t xml:space="preserve"> щодо супроводу та</w:t>
      </w:r>
    </w:p>
    <w:p w14:paraId="1CCD1713" w14:textId="77777777" w:rsidR="00BE5233" w:rsidRDefault="00BE5233" w:rsidP="00BE52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моніторингу стану будівництва комунальних закладів </w:t>
      </w:r>
    </w:p>
    <w:p w14:paraId="02FB07D3" w14:textId="77777777" w:rsidR="00BE5233" w:rsidRPr="00780374" w:rsidRDefault="00BE5233" w:rsidP="00BE5233">
      <w:pPr>
        <w:jc w:val="center"/>
        <w:rPr>
          <w:sz w:val="28"/>
          <w:szCs w:val="28"/>
        </w:rPr>
      </w:pPr>
      <w:r>
        <w:rPr>
          <w:sz w:val="28"/>
          <w:szCs w:val="28"/>
        </w:rPr>
        <w:t>охорони здоров’я у сільській місцевості</w:t>
      </w:r>
      <w:r w:rsidRPr="00443CC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(амбулаторії).</w:t>
      </w:r>
    </w:p>
    <w:p w14:paraId="7367EDE9" w14:textId="77777777" w:rsidR="00BE5233" w:rsidRPr="00D71DD8" w:rsidRDefault="00BE5233" w:rsidP="00BE5233">
      <w:pPr>
        <w:rPr>
          <w:szCs w:val="28"/>
          <w:bdr w:val="none" w:sz="0" w:space="0" w:color="auto" w:frame="1"/>
        </w:rPr>
      </w:pPr>
    </w:p>
    <w:tbl>
      <w:tblPr>
        <w:tblW w:w="9720" w:type="dxa"/>
        <w:tblInd w:w="108" w:type="dxa"/>
        <w:tblLook w:val="04A0" w:firstRow="1" w:lastRow="0" w:firstColumn="1" w:lastColumn="0" w:noHBand="0" w:noVBand="1"/>
      </w:tblPr>
      <w:tblGrid>
        <w:gridCol w:w="2880"/>
        <w:gridCol w:w="390"/>
        <w:gridCol w:w="6450"/>
      </w:tblGrid>
      <w:tr w:rsidR="00BE5233" w:rsidRPr="00F94A2A" w14:paraId="67E75BF0" w14:textId="77777777">
        <w:tc>
          <w:tcPr>
            <w:tcW w:w="2880" w:type="dxa"/>
          </w:tcPr>
          <w:p w14:paraId="751EEFB1" w14:textId="77777777" w:rsidR="00BE5233" w:rsidRPr="00BE5233" w:rsidRDefault="00BE5233" w:rsidP="0017680B">
            <w:pPr>
              <w:rPr>
                <w:sz w:val="28"/>
                <w:szCs w:val="28"/>
                <w:bdr w:val="none" w:sz="0" w:space="0" w:color="auto" w:frame="1"/>
              </w:rPr>
            </w:pPr>
            <w:r w:rsidRPr="00BE5233">
              <w:rPr>
                <w:sz w:val="28"/>
                <w:szCs w:val="28"/>
              </w:rPr>
              <w:t>Пругло</w:t>
            </w:r>
            <w:r w:rsidRPr="00BE5233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14:paraId="3EDE475F" w14:textId="77777777" w:rsidR="00BE5233" w:rsidRPr="00BE5233" w:rsidRDefault="00BE5233" w:rsidP="0017680B">
            <w:pPr>
              <w:rPr>
                <w:sz w:val="28"/>
                <w:szCs w:val="28"/>
                <w:bdr w:val="none" w:sz="0" w:space="0" w:color="auto" w:frame="1"/>
              </w:rPr>
            </w:pPr>
            <w:r w:rsidRPr="00BE5233">
              <w:rPr>
                <w:sz w:val="28"/>
                <w:szCs w:val="28"/>
              </w:rPr>
              <w:t>Олег Євгенович</w:t>
            </w:r>
          </w:p>
        </w:tc>
        <w:tc>
          <w:tcPr>
            <w:tcW w:w="390" w:type="dxa"/>
          </w:tcPr>
          <w:p w14:paraId="7064DAE7" w14:textId="77777777" w:rsidR="00BE5233" w:rsidRPr="00BE5233" w:rsidRDefault="00BE5233" w:rsidP="0017680B">
            <w:pPr>
              <w:rPr>
                <w:sz w:val="28"/>
                <w:szCs w:val="28"/>
                <w:bdr w:val="none" w:sz="0" w:space="0" w:color="auto" w:frame="1"/>
              </w:rPr>
            </w:pPr>
            <w:r w:rsidRPr="00BE5233">
              <w:rPr>
                <w:sz w:val="28"/>
                <w:szCs w:val="28"/>
                <w:bdr w:val="none" w:sz="0" w:space="0" w:color="auto" w:frame="1"/>
              </w:rPr>
              <w:t>-</w:t>
            </w:r>
          </w:p>
        </w:tc>
        <w:tc>
          <w:tcPr>
            <w:tcW w:w="6450" w:type="dxa"/>
          </w:tcPr>
          <w:p w14:paraId="682ED67D" w14:textId="77777777" w:rsidR="00BE5233" w:rsidRPr="00BE5233" w:rsidRDefault="00BE5233" w:rsidP="0017680B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BE5233">
              <w:rPr>
                <w:sz w:val="28"/>
                <w:szCs w:val="28"/>
                <w:bdr w:val="none" w:sz="0" w:space="0" w:color="auto" w:frame="1"/>
              </w:rPr>
              <w:t xml:space="preserve">заступник голови </w:t>
            </w:r>
            <w:r w:rsidRPr="00BE5233">
              <w:rPr>
                <w:sz w:val="28"/>
                <w:szCs w:val="28"/>
              </w:rPr>
              <w:t>обласної державної адміністрації, керівник Робочої групи</w:t>
            </w:r>
          </w:p>
        </w:tc>
      </w:tr>
      <w:tr w:rsidR="00BE5233" w:rsidRPr="00BF32C5" w14:paraId="0F8F9CC1" w14:textId="77777777">
        <w:tc>
          <w:tcPr>
            <w:tcW w:w="2880" w:type="dxa"/>
          </w:tcPr>
          <w:p w14:paraId="31BF00EC" w14:textId="77777777" w:rsidR="00BE5233" w:rsidRPr="00BF32C5" w:rsidRDefault="00BE5233" w:rsidP="0017680B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390" w:type="dxa"/>
          </w:tcPr>
          <w:p w14:paraId="07932572" w14:textId="77777777" w:rsidR="00BE5233" w:rsidRPr="00BF32C5" w:rsidRDefault="00BE5233" w:rsidP="0017680B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6450" w:type="dxa"/>
          </w:tcPr>
          <w:p w14:paraId="3310335F" w14:textId="77777777" w:rsidR="00BE5233" w:rsidRPr="00BF32C5" w:rsidRDefault="00BE5233" w:rsidP="0017680B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</w:tr>
      <w:tr w:rsidR="00BE5233" w:rsidRPr="00F94A2A" w14:paraId="46D8A213" w14:textId="77777777">
        <w:tc>
          <w:tcPr>
            <w:tcW w:w="2880" w:type="dxa"/>
          </w:tcPr>
          <w:p w14:paraId="137D5868" w14:textId="77777777" w:rsidR="00BE5233" w:rsidRPr="00BE5233" w:rsidRDefault="00BE5233" w:rsidP="0017680B">
            <w:pPr>
              <w:rPr>
                <w:sz w:val="28"/>
                <w:szCs w:val="28"/>
                <w:bdr w:val="none" w:sz="0" w:space="0" w:color="auto" w:frame="1"/>
              </w:rPr>
            </w:pPr>
            <w:r w:rsidRPr="00BE5233">
              <w:rPr>
                <w:sz w:val="28"/>
                <w:szCs w:val="28"/>
                <w:bdr w:val="none" w:sz="0" w:space="0" w:color="auto" w:frame="1"/>
              </w:rPr>
              <w:t>Голбан</w:t>
            </w:r>
          </w:p>
          <w:p w14:paraId="4AB53B6A" w14:textId="77777777" w:rsidR="00BE5233" w:rsidRPr="00BE5233" w:rsidRDefault="00BE5233" w:rsidP="0017680B">
            <w:pPr>
              <w:rPr>
                <w:sz w:val="28"/>
                <w:szCs w:val="28"/>
                <w:bdr w:val="none" w:sz="0" w:space="0" w:color="auto" w:frame="1"/>
              </w:rPr>
            </w:pPr>
            <w:r w:rsidRPr="00BE5233">
              <w:rPr>
                <w:sz w:val="28"/>
                <w:szCs w:val="28"/>
                <w:bdr w:val="none" w:sz="0" w:space="0" w:color="auto" w:frame="1"/>
              </w:rPr>
              <w:t>Тимофій Тимофійович</w:t>
            </w:r>
          </w:p>
        </w:tc>
        <w:tc>
          <w:tcPr>
            <w:tcW w:w="390" w:type="dxa"/>
          </w:tcPr>
          <w:p w14:paraId="25B51CBD" w14:textId="77777777" w:rsidR="00BE5233" w:rsidRPr="00BE5233" w:rsidRDefault="00BE5233" w:rsidP="0017680B">
            <w:pPr>
              <w:rPr>
                <w:sz w:val="28"/>
                <w:szCs w:val="28"/>
                <w:bdr w:val="none" w:sz="0" w:space="0" w:color="auto" w:frame="1"/>
              </w:rPr>
            </w:pPr>
            <w:r w:rsidRPr="00BE5233">
              <w:rPr>
                <w:sz w:val="28"/>
                <w:szCs w:val="28"/>
                <w:bdr w:val="none" w:sz="0" w:space="0" w:color="auto" w:frame="1"/>
              </w:rPr>
              <w:t>-</w:t>
            </w:r>
          </w:p>
        </w:tc>
        <w:tc>
          <w:tcPr>
            <w:tcW w:w="6450" w:type="dxa"/>
          </w:tcPr>
          <w:p w14:paraId="301C4039" w14:textId="77777777" w:rsidR="00BE5233" w:rsidRPr="00BE5233" w:rsidRDefault="00BE5233" w:rsidP="0017680B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BE5233">
              <w:rPr>
                <w:sz w:val="28"/>
                <w:szCs w:val="28"/>
                <w:bdr w:val="none" w:sz="0" w:space="0" w:color="auto" w:frame="1"/>
              </w:rPr>
              <w:t xml:space="preserve">директор Департаменту будівництва, містобудування і архітектури та житлово-комунального господарства </w:t>
            </w:r>
            <w:r w:rsidRPr="00BE5233">
              <w:rPr>
                <w:sz w:val="28"/>
                <w:szCs w:val="28"/>
              </w:rPr>
              <w:t>обласної державної адміністрації</w:t>
            </w:r>
            <w:r w:rsidRPr="00BE5233">
              <w:rPr>
                <w:sz w:val="28"/>
                <w:szCs w:val="28"/>
                <w:bdr w:val="none" w:sz="0" w:space="0" w:color="auto" w:frame="1"/>
              </w:rPr>
              <w:t xml:space="preserve">, </w:t>
            </w:r>
            <w:r w:rsidRPr="00BE5233">
              <w:rPr>
                <w:sz w:val="28"/>
                <w:szCs w:val="28"/>
              </w:rPr>
              <w:t>заступник керівника Робочої групи</w:t>
            </w:r>
          </w:p>
        </w:tc>
      </w:tr>
      <w:tr w:rsidR="00BF32C5" w:rsidRPr="00BF32C5" w14:paraId="3E2B35D1" w14:textId="77777777">
        <w:tc>
          <w:tcPr>
            <w:tcW w:w="2880" w:type="dxa"/>
          </w:tcPr>
          <w:p w14:paraId="7FCE84CC" w14:textId="77777777" w:rsidR="00BF32C5" w:rsidRPr="00BF32C5" w:rsidRDefault="00BF32C5" w:rsidP="0017680B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390" w:type="dxa"/>
          </w:tcPr>
          <w:p w14:paraId="30C97468" w14:textId="77777777" w:rsidR="00BF32C5" w:rsidRPr="00BF32C5" w:rsidRDefault="00BF32C5" w:rsidP="0017680B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6450" w:type="dxa"/>
          </w:tcPr>
          <w:p w14:paraId="3B837BA5" w14:textId="77777777" w:rsidR="00BF32C5" w:rsidRPr="00BF32C5" w:rsidRDefault="00BF32C5" w:rsidP="0017680B">
            <w:pPr>
              <w:jc w:val="both"/>
              <w:rPr>
                <w:sz w:val="16"/>
                <w:szCs w:val="16"/>
                <w:bdr w:val="none" w:sz="0" w:space="0" w:color="auto" w:frame="1"/>
              </w:rPr>
            </w:pPr>
          </w:p>
        </w:tc>
      </w:tr>
      <w:tr w:rsidR="00BE5233" w:rsidRPr="00F94A2A" w14:paraId="6F487158" w14:textId="77777777">
        <w:tc>
          <w:tcPr>
            <w:tcW w:w="2880" w:type="dxa"/>
          </w:tcPr>
          <w:p w14:paraId="1ABC7AB4" w14:textId="77777777" w:rsidR="00BE5233" w:rsidRPr="00BE5233" w:rsidRDefault="00BE5233" w:rsidP="0017680B">
            <w:pPr>
              <w:rPr>
                <w:sz w:val="28"/>
                <w:szCs w:val="28"/>
              </w:rPr>
            </w:pPr>
            <w:r w:rsidRPr="00BE5233">
              <w:rPr>
                <w:sz w:val="28"/>
                <w:szCs w:val="28"/>
              </w:rPr>
              <w:t xml:space="preserve">Лисак </w:t>
            </w:r>
          </w:p>
          <w:p w14:paraId="4BBC14D2" w14:textId="77777777" w:rsidR="00BE5233" w:rsidRPr="00BE5233" w:rsidRDefault="00BE5233" w:rsidP="0017680B">
            <w:pPr>
              <w:rPr>
                <w:rFonts w:ascii="Antiqua" w:hAnsi="Antiqua"/>
                <w:sz w:val="28"/>
                <w:szCs w:val="28"/>
              </w:rPr>
            </w:pPr>
            <w:r w:rsidRPr="00BE5233">
              <w:rPr>
                <w:sz w:val="28"/>
                <w:szCs w:val="28"/>
              </w:rPr>
              <w:t>Віктор Петрович</w:t>
            </w:r>
          </w:p>
        </w:tc>
        <w:tc>
          <w:tcPr>
            <w:tcW w:w="390" w:type="dxa"/>
          </w:tcPr>
          <w:p w14:paraId="0977966E" w14:textId="77777777" w:rsidR="00BE5233" w:rsidRPr="00BE5233" w:rsidRDefault="00BE5233" w:rsidP="0017680B">
            <w:pPr>
              <w:rPr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E5233">
              <w:rPr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-</w:t>
            </w:r>
          </w:p>
        </w:tc>
        <w:tc>
          <w:tcPr>
            <w:tcW w:w="6450" w:type="dxa"/>
          </w:tcPr>
          <w:p w14:paraId="4BD2C124" w14:textId="77777777" w:rsidR="00BF32C5" w:rsidRPr="00BE5233" w:rsidRDefault="00BE5233" w:rsidP="0017680B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BE5233">
              <w:rPr>
                <w:sz w:val="28"/>
                <w:szCs w:val="28"/>
              </w:rPr>
              <w:t>директор Департаменту охорони здоров’я обласної державної адміністрації – заступник керівника Робочої групи</w:t>
            </w:r>
          </w:p>
        </w:tc>
      </w:tr>
      <w:tr w:rsidR="00BF32C5" w:rsidRPr="00BF32C5" w14:paraId="79F3823C" w14:textId="77777777">
        <w:tc>
          <w:tcPr>
            <w:tcW w:w="2880" w:type="dxa"/>
          </w:tcPr>
          <w:p w14:paraId="4931330E" w14:textId="77777777" w:rsidR="00BF32C5" w:rsidRPr="00BF32C5" w:rsidRDefault="00BF32C5" w:rsidP="0017680B">
            <w:pPr>
              <w:rPr>
                <w:sz w:val="16"/>
                <w:szCs w:val="16"/>
              </w:rPr>
            </w:pPr>
          </w:p>
        </w:tc>
        <w:tc>
          <w:tcPr>
            <w:tcW w:w="390" w:type="dxa"/>
          </w:tcPr>
          <w:p w14:paraId="7F80841D" w14:textId="77777777" w:rsidR="00BF32C5" w:rsidRPr="00BF32C5" w:rsidRDefault="00BF32C5" w:rsidP="0017680B">
            <w:pPr>
              <w:rPr>
                <w:b/>
                <w:bCs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6450" w:type="dxa"/>
          </w:tcPr>
          <w:p w14:paraId="0059392F" w14:textId="77777777" w:rsidR="00BF32C5" w:rsidRPr="00BF32C5" w:rsidRDefault="00BF32C5" w:rsidP="0017680B">
            <w:pPr>
              <w:jc w:val="both"/>
              <w:rPr>
                <w:sz w:val="16"/>
                <w:szCs w:val="16"/>
              </w:rPr>
            </w:pPr>
          </w:p>
        </w:tc>
      </w:tr>
      <w:tr w:rsidR="00BE5233" w:rsidRPr="00F94A2A" w14:paraId="4AF6DB22" w14:textId="77777777">
        <w:tc>
          <w:tcPr>
            <w:tcW w:w="2880" w:type="dxa"/>
          </w:tcPr>
          <w:p w14:paraId="0DD8208D" w14:textId="77777777" w:rsidR="00BE5233" w:rsidRPr="00BE5233" w:rsidRDefault="00BE5233" w:rsidP="0017680B">
            <w:pPr>
              <w:rPr>
                <w:sz w:val="28"/>
                <w:szCs w:val="28"/>
                <w:bdr w:val="none" w:sz="0" w:space="0" w:color="auto" w:frame="1"/>
              </w:rPr>
            </w:pPr>
            <w:r w:rsidRPr="00BE5233">
              <w:rPr>
                <w:sz w:val="28"/>
                <w:szCs w:val="28"/>
                <w:bdr w:val="none" w:sz="0" w:space="0" w:color="auto" w:frame="1"/>
              </w:rPr>
              <w:t>Яковченко</w:t>
            </w:r>
          </w:p>
          <w:p w14:paraId="3765808A" w14:textId="77777777" w:rsidR="00BE5233" w:rsidRPr="00BE5233" w:rsidRDefault="00BE5233" w:rsidP="0017680B">
            <w:pPr>
              <w:rPr>
                <w:sz w:val="28"/>
                <w:szCs w:val="28"/>
                <w:bdr w:val="none" w:sz="0" w:space="0" w:color="auto" w:frame="1"/>
              </w:rPr>
            </w:pPr>
            <w:r w:rsidRPr="00BE5233">
              <w:rPr>
                <w:sz w:val="28"/>
                <w:szCs w:val="28"/>
                <w:bdr w:val="none" w:sz="0" w:space="0" w:color="auto" w:frame="1"/>
              </w:rPr>
              <w:t>Наталія Миколаївна</w:t>
            </w:r>
          </w:p>
        </w:tc>
        <w:tc>
          <w:tcPr>
            <w:tcW w:w="390" w:type="dxa"/>
          </w:tcPr>
          <w:p w14:paraId="4C00F444" w14:textId="77777777" w:rsidR="00BE5233" w:rsidRPr="00BE5233" w:rsidRDefault="00BE5233" w:rsidP="0017680B">
            <w:pPr>
              <w:rPr>
                <w:rStyle w:val="Strong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E5233">
              <w:rPr>
                <w:rStyle w:val="Strong"/>
                <w:sz w:val="28"/>
                <w:szCs w:val="28"/>
                <w:bdr w:val="none" w:sz="0" w:space="0" w:color="auto" w:frame="1"/>
                <w:shd w:val="clear" w:color="auto" w:fill="FFFFFF"/>
              </w:rPr>
              <w:t>-</w:t>
            </w:r>
          </w:p>
        </w:tc>
        <w:tc>
          <w:tcPr>
            <w:tcW w:w="6450" w:type="dxa"/>
          </w:tcPr>
          <w:p w14:paraId="5BA7AF24" w14:textId="77777777" w:rsidR="00BE5233" w:rsidRPr="00BE5233" w:rsidRDefault="00BE5233" w:rsidP="0017680B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BE5233">
              <w:rPr>
                <w:sz w:val="28"/>
                <w:szCs w:val="28"/>
                <w:bdr w:val="none" w:sz="0" w:space="0" w:color="auto" w:frame="1"/>
              </w:rPr>
              <w:t xml:space="preserve">начальник </w:t>
            </w:r>
            <w:r w:rsidRPr="00BE5233">
              <w:rPr>
                <w:sz w:val="28"/>
                <w:szCs w:val="28"/>
              </w:rPr>
              <w:t>управління капітального, будівництва Департаменту будівництва, містобудування і архітектури та житлово-комунального господарства обласної державної адміністрації, секретар Робочої групи</w:t>
            </w:r>
            <w:r w:rsidRPr="00BE5233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BF32C5" w:rsidRPr="00BF32C5" w14:paraId="0C72B6F1" w14:textId="77777777">
        <w:tc>
          <w:tcPr>
            <w:tcW w:w="2880" w:type="dxa"/>
          </w:tcPr>
          <w:p w14:paraId="7B418622" w14:textId="77777777" w:rsidR="00BF32C5" w:rsidRPr="00BF32C5" w:rsidRDefault="00BF32C5" w:rsidP="0017680B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390" w:type="dxa"/>
          </w:tcPr>
          <w:p w14:paraId="1BC3BDF1" w14:textId="77777777" w:rsidR="00BF32C5" w:rsidRPr="00BF32C5" w:rsidRDefault="00BF32C5" w:rsidP="0017680B">
            <w:pPr>
              <w:rPr>
                <w:rStyle w:val="Strong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6450" w:type="dxa"/>
          </w:tcPr>
          <w:p w14:paraId="3F5A7621" w14:textId="77777777" w:rsidR="00BF32C5" w:rsidRPr="00BF32C5" w:rsidRDefault="00BF32C5" w:rsidP="0017680B">
            <w:pPr>
              <w:jc w:val="both"/>
              <w:rPr>
                <w:sz w:val="16"/>
                <w:szCs w:val="16"/>
                <w:bdr w:val="none" w:sz="0" w:space="0" w:color="auto" w:frame="1"/>
              </w:rPr>
            </w:pPr>
          </w:p>
        </w:tc>
      </w:tr>
    </w:tbl>
    <w:p w14:paraId="27E1050F" w14:textId="77777777" w:rsidR="00BE5233" w:rsidRPr="00BE5233" w:rsidRDefault="00BE5233" w:rsidP="00BE5233">
      <w:pPr>
        <w:jc w:val="center"/>
        <w:rPr>
          <w:sz w:val="28"/>
          <w:szCs w:val="28"/>
          <w:bdr w:val="none" w:sz="0" w:space="0" w:color="auto" w:frame="1"/>
        </w:rPr>
      </w:pPr>
      <w:r w:rsidRPr="00BE5233">
        <w:rPr>
          <w:sz w:val="28"/>
          <w:szCs w:val="28"/>
          <w:bdr w:val="none" w:sz="0" w:space="0" w:color="auto" w:frame="1"/>
        </w:rPr>
        <w:t xml:space="preserve">Члени </w:t>
      </w:r>
      <w:r w:rsidR="00617ADB" w:rsidRPr="00BE5233">
        <w:rPr>
          <w:sz w:val="28"/>
          <w:szCs w:val="28"/>
        </w:rPr>
        <w:t>Робочої групи</w:t>
      </w:r>
      <w:r w:rsidRPr="00BE5233">
        <w:rPr>
          <w:sz w:val="28"/>
          <w:szCs w:val="28"/>
          <w:bdr w:val="none" w:sz="0" w:space="0" w:color="auto" w:frame="1"/>
        </w:rPr>
        <w:t>:</w:t>
      </w:r>
    </w:p>
    <w:p w14:paraId="7E8BCB31" w14:textId="77777777" w:rsidR="00BE5233" w:rsidRPr="00F94A2A" w:rsidRDefault="00BE5233" w:rsidP="00BE5233">
      <w:pPr>
        <w:rPr>
          <w:szCs w:val="28"/>
          <w:bdr w:val="none" w:sz="0" w:space="0" w:color="auto" w:frame="1"/>
        </w:rPr>
      </w:pPr>
    </w:p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80"/>
        <w:gridCol w:w="236"/>
        <w:gridCol w:w="6604"/>
      </w:tblGrid>
      <w:tr w:rsidR="008B355B" w:rsidRPr="00BE5233" w14:paraId="72C9CD48" w14:textId="77777777">
        <w:tc>
          <w:tcPr>
            <w:tcW w:w="2880" w:type="dxa"/>
          </w:tcPr>
          <w:p w14:paraId="53FF0039" w14:textId="77777777" w:rsidR="008B355B" w:rsidRPr="00BE5233" w:rsidRDefault="008B355B" w:rsidP="0017680B">
            <w:pPr>
              <w:rPr>
                <w:sz w:val="28"/>
                <w:szCs w:val="28"/>
              </w:rPr>
            </w:pPr>
            <w:r w:rsidRPr="00BE5233">
              <w:rPr>
                <w:sz w:val="28"/>
                <w:szCs w:val="28"/>
              </w:rPr>
              <w:t>Курилко</w:t>
            </w:r>
          </w:p>
          <w:p w14:paraId="78B87A6C" w14:textId="77777777" w:rsidR="008B355B" w:rsidRPr="00BE5233" w:rsidRDefault="008B355B" w:rsidP="0017680B">
            <w:pPr>
              <w:rPr>
                <w:rFonts w:ascii="Antiqua" w:hAnsi="Antiqua"/>
                <w:sz w:val="28"/>
                <w:szCs w:val="28"/>
              </w:rPr>
            </w:pPr>
            <w:r w:rsidRPr="00BE5233">
              <w:rPr>
                <w:sz w:val="28"/>
                <w:szCs w:val="28"/>
              </w:rPr>
              <w:t>Юрій Васильович</w:t>
            </w:r>
          </w:p>
        </w:tc>
        <w:tc>
          <w:tcPr>
            <w:tcW w:w="236" w:type="dxa"/>
          </w:tcPr>
          <w:p w14:paraId="583D7AC4" w14:textId="77777777" w:rsidR="008B355B" w:rsidRPr="00BE5233" w:rsidRDefault="008B355B" w:rsidP="0017680B">
            <w:pPr>
              <w:rPr>
                <w:rStyle w:val="Strong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E5233">
              <w:rPr>
                <w:rStyle w:val="Strong"/>
                <w:sz w:val="28"/>
                <w:szCs w:val="28"/>
                <w:bdr w:val="none" w:sz="0" w:space="0" w:color="auto" w:frame="1"/>
                <w:shd w:val="clear" w:color="auto" w:fill="FFFFFF"/>
              </w:rPr>
              <w:t>-</w:t>
            </w:r>
          </w:p>
        </w:tc>
        <w:tc>
          <w:tcPr>
            <w:tcW w:w="6604" w:type="dxa"/>
          </w:tcPr>
          <w:p w14:paraId="499BA305" w14:textId="77777777" w:rsidR="008B355B" w:rsidRPr="00BE5233" w:rsidRDefault="008B355B" w:rsidP="0017680B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BE5233">
              <w:rPr>
                <w:sz w:val="28"/>
                <w:szCs w:val="28"/>
              </w:rPr>
              <w:t>заступник директора Департаменту охорони здоров’я обласної державної адміністрації</w:t>
            </w:r>
          </w:p>
        </w:tc>
      </w:tr>
      <w:tr w:rsidR="008B355B" w:rsidRPr="008B355B" w14:paraId="770BCE23" w14:textId="77777777">
        <w:tc>
          <w:tcPr>
            <w:tcW w:w="2880" w:type="dxa"/>
          </w:tcPr>
          <w:p w14:paraId="42D53486" w14:textId="77777777" w:rsidR="008B355B" w:rsidRPr="008B355B" w:rsidRDefault="008B355B" w:rsidP="0017680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084CCBC7" w14:textId="77777777" w:rsidR="008B355B" w:rsidRPr="008B355B" w:rsidRDefault="008B355B" w:rsidP="0017680B">
            <w:pPr>
              <w:rPr>
                <w:rStyle w:val="Strong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6604" w:type="dxa"/>
          </w:tcPr>
          <w:p w14:paraId="053255A2" w14:textId="77777777" w:rsidR="008B355B" w:rsidRPr="008B355B" w:rsidRDefault="008B355B" w:rsidP="0017680B">
            <w:pPr>
              <w:jc w:val="both"/>
              <w:rPr>
                <w:sz w:val="16"/>
                <w:szCs w:val="16"/>
              </w:rPr>
            </w:pPr>
          </w:p>
        </w:tc>
      </w:tr>
      <w:tr w:rsidR="008B355B" w:rsidRPr="00BE5233" w14:paraId="6FCA52A4" w14:textId="77777777">
        <w:tc>
          <w:tcPr>
            <w:tcW w:w="2880" w:type="dxa"/>
          </w:tcPr>
          <w:p w14:paraId="1AF00DF4" w14:textId="77777777" w:rsidR="008B355B" w:rsidRPr="00BE5233" w:rsidRDefault="008B355B" w:rsidP="0017680B">
            <w:pPr>
              <w:rPr>
                <w:sz w:val="28"/>
                <w:szCs w:val="28"/>
              </w:rPr>
            </w:pPr>
            <w:r w:rsidRPr="00BE5233">
              <w:rPr>
                <w:sz w:val="28"/>
                <w:szCs w:val="28"/>
              </w:rPr>
              <w:t>Терещенко</w:t>
            </w:r>
          </w:p>
          <w:p w14:paraId="0653F939" w14:textId="77777777" w:rsidR="008B355B" w:rsidRPr="00BE5233" w:rsidRDefault="008B355B" w:rsidP="0017680B">
            <w:pPr>
              <w:rPr>
                <w:rFonts w:ascii="Antiqua" w:hAnsi="Antiqua"/>
                <w:sz w:val="28"/>
                <w:szCs w:val="28"/>
              </w:rPr>
            </w:pPr>
            <w:r w:rsidRPr="00BE5233">
              <w:rPr>
                <w:sz w:val="28"/>
                <w:szCs w:val="28"/>
              </w:rPr>
              <w:t>Юлія Георгі</w:t>
            </w:r>
            <w:r>
              <w:rPr>
                <w:sz w:val="28"/>
                <w:szCs w:val="28"/>
              </w:rPr>
              <w:t>ї</w:t>
            </w:r>
            <w:r w:rsidRPr="00BE5233">
              <w:rPr>
                <w:sz w:val="28"/>
                <w:szCs w:val="28"/>
              </w:rPr>
              <w:t>вна</w:t>
            </w:r>
          </w:p>
        </w:tc>
        <w:tc>
          <w:tcPr>
            <w:tcW w:w="236" w:type="dxa"/>
          </w:tcPr>
          <w:p w14:paraId="5E8CC04B" w14:textId="77777777" w:rsidR="008B355B" w:rsidRPr="00BE5233" w:rsidRDefault="008B355B" w:rsidP="0017680B">
            <w:pPr>
              <w:rPr>
                <w:rStyle w:val="Strong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E5233">
              <w:rPr>
                <w:rStyle w:val="Strong"/>
                <w:sz w:val="28"/>
                <w:szCs w:val="28"/>
                <w:bdr w:val="none" w:sz="0" w:space="0" w:color="auto" w:frame="1"/>
                <w:shd w:val="clear" w:color="auto" w:fill="FFFFFF"/>
              </w:rPr>
              <w:t>-</w:t>
            </w:r>
          </w:p>
        </w:tc>
        <w:tc>
          <w:tcPr>
            <w:tcW w:w="6604" w:type="dxa"/>
          </w:tcPr>
          <w:p w14:paraId="58B9ED1D" w14:textId="77777777" w:rsidR="008B355B" w:rsidRPr="0017680B" w:rsidRDefault="008B355B" w:rsidP="00BF32C5">
            <w:pPr>
              <w:jc w:val="both"/>
              <w:rPr>
                <w:sz w:val="28"/>
                <w:szCs w:val="28"/>
              </w:rPr>
            </w:pPr>
            <w:r w:rsidRPr="00BE5233">
              <w:rPr>
                <w:sz w:val="28"/>
                <w:szCs w:val="28"/>
                <w:bdr w:val="none" w:sz="0" w:space="0" w:color="auto" w:frame="1"/>
              </w:rPr>
              <w:t xml:space="preserve">заступник </w:t>
            </w:r>
            <w:r w:rsidRPr="00BE5233">
              <w:rPr>
                <w:sz w:val="28"/>
                <w:szCs w:val="28"/>
              </w:rPr>
              <w:t xml:space="preserve">начальника управління капітального будівництва </w:t>
            </w:r>
            <w:r>
              <w:rPr>
                <w:sz w:val="28"/>
                <w:szCs w:val="28"/>
              </w:rPr>
              <w:t xml:space="preserve">– начальник відділу технічного нагляду </w:t>
            </w:r>
            <w:r w:rsidRPr="00BE5233">
              <w:rPr>
                <w:sz w:val="28"/>
                <w:szCs w:val="28"/>
              </w:rPr>
              <w:t>Департаменту будівництва, містобудування і архітектури та житлово-комунального господарства обласної державної адміністрації</w:t>
            </w:r>
          </w:p>
        </w:tc>
      </w:tr>
      <w:tr w:rsidR="008B355B" w:rsidRPr="008B355B" w14:paraId="56077CC1" w14:textId="77777777">
        <w:tc>
          <w:tcPr>
            <w:tcW w:w="2880" w:type="dxa"/>
          </w:tcPr>
          <w:p w14:paraId="3FD14701" w14:textId="77777777" w:rsidR="008B355B" w:rsidRPr="008B355B" w:rsidRDefault="008B355B" w:rsidP="0017680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5A9DBAB7" w14:textId="77777777" w:rsidR="008B355B" w:rsidRPr="008B355B" w:rsidRDefault="008B355B" w:rsidP="0017680B">
            <w:pPr>
              <w:rPr>
                <w:rStyle w:val="Strong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6604" w:type="dxa"/>
          </w:tcPr>
          <w:p w14:paraId="7010F803" w14:textId="77777777" w:rsidR="008B355B" w:rsidRPr="008B355B" w:rsidRDefault="008B355B" w:rsidP="00BF32C5">
            <w:pPr>
              <w:jc w:val="both"/>
              <w:rPr>
                <w:sz w:val="16"/>
                <w:szCs w:val="16"/>
                <w:bdr w:val="none" w:sz="0" w:space="0" w:color="auto" w:frame="1"/>
              </w:rPr>
            </w:pPr>
          </w:p>
        </w:tc>
      </w:tr>
      <w:tr w:rsidR="008B355B" w:rsidRPr="00BE5233" w14:paraId="6DBF20F5" w14:textId="77777777">
        <w:tc>
          <w:tcPr>
            <w:tcW w:w="2880" w:type="dxa"/>
          </w:tcPr>
          <w:p w14:paraId="7849E714" w14:textId="77777777" w:rsidR="008B355B" w:rsidRPr="00BE5233" w:rsidRDefault="008B355B" w:rsidP="0017680B">
            <w:pPr>
              <w:rPr>
                <w:sz w:val="28"/>
                <w:szCs w:val="28"/>
              </w:rPr>
            </w:pPr>
            <w:r w:rsidRPr="00BE5233">
              <w:rPr>
                <w:sz w:val="28"/>
                <w:szCs w:val="28"/>
              </w:rPr>
              <w:t>Топал</w:t>
            </w:r>
          </w:p>
          <w:p w14:paraId="4632EAD8" w14:textId="77777777" w:rsidR="008B355B" w:rsidRPr="00BE5233" w:rsidRDefault="008B355B" w:rsidP="0017680B">
            <w:pPr>
              <w:rPr>
                <w:rFonts w:ascii="Antiqua" w:hAnsi="Antiqua"/>
                <w:sz w:val="28"/>
                <w:szCs w:val="28"/>
              </w:rPr>
            </w:pPr>
            <w:r w:rsidRPr="00BE5233">
              <w:rPr>
                <w:sz w:val="28"/>
                <w:szCs w:val="28"/>
              </w:rPr>
              <w:t>Наталія Дмитрівна</w:t>
            </w:r>
          </w:p>
        </w:tc>
        <w:tc>
          <w:tcPr>
            <w:tcW w:w="236" w:type="dxa"/>
          </w:tcPr>
          <w:p w14:paraId="2A682E9F" w14:textId="77777777" w:rsidR="008B355B" w:rsidRPr="00BE5233" w:rsidRDefault="008B355B" w:rsidP="0017680B">
            <w:pPr>
              <w:jc w:val="both"/>
              <w:rPr>
                <w:rStyle w:val="Strong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E5233">
              <w:rPr>
                <w:rStyle w:val="Strong"/>
                <w:sz w:val="28"/>
                <w:szCs w:val="28"/>
                <w:bdr w:val="none" w:sz="0" w:space="0" w:color="auto" w:frame="1"/>
                <w:shd w:val="clear" w:color="auto" w:fill="FFFFFF"/>
              </w:rPr>
              <w:t>-</w:t>
            </w:r>
          </w:p>
        </w:tc>
        <w:tc>
          <w:tcPr>
            <w:tcW w:w="6604" w:type="dxa"/>
          </w:tcPr>
          <w:p w14:paraId="79D14E8B" w14:textId="77777777" w:rsidR="008B355B" w:rsidRPr="00BE5233" w:rsidRDefault="008B355B" w:rsidP="0017680B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BE5233">
              <w:rPr>
                <w:sz w:val="28"/>
                <w:szCs w:val="28"/>
              </w:rPr>
              <w:t>директор КУ „Підприємство з інженерного супроводження закладів охорони здоров’я”</w:t>
            </w:r>
            <w:r>
              <w:rPr>
                <w:sz w:val="28"/>
                <w:szCs w:val="28"/>
              </w:rPr>
              <w:t xml:space="preserve">                        </w:t>
            </w:r>
            <w:r w:rsidRPr="00BE5233">
              <w:rPr>
                <w:sz w:val="28"/>
                <w:szCs w:val="28"/>
              </w:rPr>
              <w:t xml:space="preserve"> (за згодою)</w:t>
            </w:r>
          </w:p>
        </w:tc>
      </w:tr>
    </w:tbl>
    <w:p w14:paraId="58603796" w14:textId="77777777" w:rsidR="00A83F8D" w:rsidRPr="00BE5233" w:rsidRDefault="00A83F8D" w:rsidP="00016244">
      <w:pPr>
        <w:jc w:val="both"/>
        <w:rPr>
          <w:sz w:val="28"/>
          <w:szCs w:val="28"/>
        </w:rPr>
      </w:pPr>
    </w:p>
    <w:p w14:paraId="7E415493" w14:textId="77777777" w:rsidR="00B96278" w:rsidRPr="00BE5233" w:rsidRDefault="00B96278" w:rsidP="00016244">
      <w:pPr>
        <w:jc w:val="both"/>
        <w:rPr>
          <w:sz w:val="28"/>
          <w:szCs w:val="28"/>
        </w:rPr>
      </w:pPr>
    </w:p>
    <w:p w14:paraId="2B567880" w14:textId="77777777" w:rsidR="00BE5233" w:rsidRPr="00BE5233" w:rsidRDefault="00BE5233" w:rsidP="00BE5233">
      <w:pPr>
        <w:jc w:val="both"/>
        <w:rPr>
          <w:sz w:val="28"/>
          <w:szCs w:val="28"/>
        </w:rPr>
      </w:pPr>
      <w:r w:rsidRPr="00BE5233">
        <w:rPr>
          <w:sz w:val="28"/>
          <w:szCs w:val="28"/>
        </w:rPr>
        <w:t>Директор Департаменту</w:t>
      </w:r>
      <w:r w:rsidRPr="00BE5233">
        <w:rPr>
          <w:sz w:val="28"/>
          <w:szCs w:val="28"/>
        </w:rPr>
        <w:tab/>
      </w:r>
      <w:r w:rsidRPr="00BE5233">
        <w:rPr>
          <w:sz w:val="28"/>
          <w:szCs w:val="28"/>
        </w:rPr>
        <w:tab/>
      </w:r>
      <w:r w:rsidRPr="00BE5233">
        <w:rPr>
          <w:sz w:val="28"/>
          <w:szCs w:val="28"/>
        </w:rPr>
        <w:tab/>
      </w:r>
      <w:r w:rsidRPr="00BE5233">
        <w:rPr>
          <w:sz w:val="28"/>
          <w:szCs w:val="28"/>
        </w:rPr>
        <w:tab/>
      </w:r>
      <w:r w:rsidRPr="00BE5233">
        <w:rPr>
          <w:sz w:val="28"/>
          <w:szCs w:val="28"/>
        </w:rPr>
        <w:tab/>
      </w:r>
      <w:r w:rsidRPr="00BE5233">
        <w:rPr>
          <w:sz w:val="28"/>
          <w:szCs w:val="28"/>
        </w:rPr>
        <w:tab/>
      </w:r>
      <w:r w:rsidRPr="00BE5233">
        <w:rPr>
          <w:sz w:val="28"/>
          <w:szCs w:val="28"/>
        </w:rPr>
        <w:tab/>
        <w:t>Т.Т. Голбан</w:t>
      </w:r>
    </w:p>
    <w:sectPr w:rsidR="00BE5233" w:rsidRPr="00BE5233" w:rsidSect="00A83F8D">
      <w:headerReference w:type="even" r:id="rId7"/>
      <w:headerReference w:type="default" r:id="rId8"/>
      <w:pgSz w:w="11906" w:h="16838"/>
      <w:pgMar w:top="1134" w:right="746" w:bottom="54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6AC1A" w14:textId="77777777" w:rsidR="00AB1BD4" w:rsidRDefault="00AB1BD4">
      <w:r>
        <w:separator/>
      </w:r>
    </w:p>
  </w:endnote>
  <w:endnote w:type="continuationSeparator" w:id="0">
    <w:p w14:paraId="0F3B3EDA" w14:textId="77777777" w:rsidR="00AB1BD4" w:rsidRDefault="00AB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C97BA" w14:textId="77777777" w:rsidR="00AB1BD4" w:rsidRDefault="00AB1BD4">
      <w:r>
        <w:separator/>
      </w:r>
    </w:p>
  </w:footnote>
  <w:footnote w:type="continuationSeparator" w:id="0">
    <w:p w14:paraId="1120E60D" w14:textId="77777777" w:rsidR="00AB1BD4" w:rsidRDefault="00AB1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013F6" w14:textId="77777777" w:rsidR="0087404B" w:rsidRDefault="0087404B" w:rsidP="00A83F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DAC22B" w14:textId="77777777" w:rsidR="0087404B" w:rsidRDefault="008740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97129" w14:textId="77777777" w:rsidR="0087404B" w:rsidRDefault="0087404B" w:rsidP="00B742AE">
    <w:pPr>
      <w:pStyle w:val="Header"/>
      <w:framePr w:wrap="around" w:vAnchor="text" w:hAnchor="margin" w:xAlign="center" w:y="1"/>
      <w:rPr>
        <w:rStyle w:val="PageNumber"/>
      </w:rPr>
    </w:pPr>
  </w:p>
  <w:p w14:paraId="18D6DBB5" w14:textId="77777777" w:rsidR="0087404B" w:rsidRDefault="008740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4F"/>
    <w:rsid w:val="00016244"/>
    <w:rsid w:val="00020792"/>
    <w:rsid w:val="00031251"/>
    <w:rsid w:val="000648A4"/>
    <w:rsid w:val="000773FB"/>
    <w:rsid w:val="000A4DDA"/>
    <w:rsid w:val="000B5495"/>
    <w:rsid w:val="001346B6"/>
    <w:rsid w:val="0017680B"/>
    <w:rsid w:val="00182281"/>
    <w:rsid w:val="00196B3E"/>
    <w:rsid w:val="001D034A"/>
    <w:rsid w:val="001D072A"/>
    <w:rsid w:val="0020190D"/>
    <w:rsid w:val="00210763"/>
    <w:rsid w:val="002246CE"/>
    <w:rsid w:val="002871F8"/>
    <w:rsid w:val="0030348D"/>
    <w:rsid w:val="00395C1A"/>
    <w:rsid w:val="003967D3"/>
    <w:rsid w:val="003C2118"/>
    <w:rsid w:val="003C7649"/>
    <w:rsid w:val="00406B05"/>
    <w:rsid w:val="0041285C"/>
    <w:rsid w:val="00505293"/>
    <w:rsid w:val="005A6561"/>
    <w:rsid w:val="005B5439"/>
    <w:rsid w:val="005E3F3B"/>
    <w:rsid w:val="005F0383"/>
    <w:rsid w:val="005F4665"/>
    <w:rsid w:val="00607E97"/>
    <w:rsid w:val="00617ADB"/>
    <w:rsid w:val="00634716"/>
    <w:rsid w:val="00656CDF"/>
    <w:rsid w:val="006B2F67"/>
    <w:rsid w:val="006F3BE1"/>
    <w:rsid w:val="00704160"/>
    <w:rsid w:val="00711FD0"/>
    <w:rsid w:val="00716B15"/>
    <w:rsid w:val="007221E6"/>
    <w:rsid w:val="008066AD"/>
    <w:rsid w:val="00811502"/>
    <w:rsid w:val="00812476"/>
    <w:rsid w:val="008201AC"/>
    <w:rsid w:val="0087404B"/>
    <w:rsid w:val="008978C2"/>
    <w:rsid w:val="008B355B"/>
    <w:rsid w:val="008D2AC0"/>
    <w:rsid w:val="008D3102"/>
    <w:rsid w:val="008D3C5F"/>
    <w:rsid w:val="00901B72"/>
    <w:rsid w:val="00947483"/>
    <w:rsid w:val="00951F9D"/>
    <w:rsid w:val="0096768F"/>
    <w:rsid w:val="00970311"/>
    <w:rsid w:val="009751DD"/>
    <w:rsid w:val="00976023"/>
    <w:rsid w:val="00981502"/>
    <w:rsid w:val="009B31E2"/>
    <w:rsid w:val="009E551B"/>
    <w:rsid w:val="00A06BCE"/>
    <w:rsid w:val="00A33EE6"/>
    <w:rsid w:val="00A81353"/>
    <w:rsid w:val="00A83F8D"/>
    <w:rsid w:val="00AA1F3A"/>
    <w:rsid w:val="00AB1BD4"/>
    <w:rsid w:val="00AC6BE1"/>
    <w:rsid w:val="00AE3EA3"/>
    <w:rsid w:val="00B21153"/>
    <w:rsid w:val="00B742AE"/>
    <w:rsid w:val="00B8002C"/>
    <w:rsid w:val="00B96278"/>
    <w:rsid w:val="00BC7D75"/>
    <w:rsid w:val="00BE5233"/>
    <w:rsid w:val="00BE7C73"/>
    <w:rsid w:val="00BF32C5"/>
    <w:rsid w:val="00C86CBF"/>
    <w:rsid w:val="00CB6B4F"/>
    <w:rsid w:val="00CD1FD7"/>
    <w:rsid w:val="00CE35DE"/>
    <w:rsid w:val="00D00133"/>
    <w:rsid w:val="00D37361"/>
    <w:rsid w:val="00DB3C10"/>
    <w:rsid w:val="00DC366E"/>
    <w:rsid w:val="00E23B16"/>
    <w:rsid w:val="00F0120B"/>
    <w:rsid w:val="00F04F77"/>
    <w:rsid w:val="00F248B6"/>
    <w:rsid w:val="00F51A90"/>
    <w:rsid w:val="00F54F70"/>
    <w:rsid w:val="00F65CF8"/>
    <w:rsid w:val="00F761E7"/>
    <w:rsid w:val="00F8486E"/>
    <w:rsid w:val="00FA57CE"/>
    <w:rsid w:val="00FD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243A8"/>
  <w15:chartTrackingRefBased/>
  <w15:docId w15:val="{BCE1B54E-7AE0-42A0-AE20-F7704CE7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6B4F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A83F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CB6B4F"/>
    <w:pPr>
      <w:keepNext/>
      <w:tabs>
        <w:tab w:val="left" w:pos="5670"/>
      </w:tabs>
      <w:outlineLvl w:val="2"/>
    </w:pPr>
    <w:rPr>
      <w:sz w:val="28"/>
      <w:szCs w:val="28"/>
    </w:rPr>
  </w:style>
  <w:style w:type="paragraph" w:styleId="Heading5">
    <w:name w:val="heading 5"/>
    <w:basedOn w:val="Normal"/>
    <w:next w:val="Normal"/>
    <w:qFormat/>
    <w:rsid w:val="00CB6B4F"/>
    <w:pPr>
      <w:keepNext/>
      <w:ind w:firstLine="720"/>
      <w:outlineLvl w:val="4"/>
    </w:pPr>
    <w:rPr>
      <w:sz w:val="28"/>
      <w:szCs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rsid w:val="00CB6B4F"/>
    <w:pPr>
      <w:ind w:firstLine="720"/>
      <w:jc w:val="both"/>
    </w:pPr>
    <w:rPr>
      <w:sz w:val="28"/>
      <w:szCs w:val="28"/>
    </w:rPr>
  </w:style>
  <w:style w:type="paragraph" w:styleId="BodyText">
    <w:name w:val="Body Text"/>
    <w:basedOn w:val="Normal"/>
    <w:rsid w:val="00182281"/>
    <w:pPr>
      <w:spacing w:after="120"/>
    </w:pPr>
  </w:style>
  <w:style w:type="paragraph" w:styleId="BodyTextIndent">
    <w:name w:val="Body Text Indent"/>
    <w:basedOn w:val="Normal"/>
    <w:rsid w:val="00182281"/>
    <w:pPr>
      <w:spacing w:after="120"/>
      <w:ind w:left="283"/>
    </w:pPr>
  </w:style>
  <w:style w:type="paragraph" w:styleId="Header">
    <w:name w:val="header"/>
    <w:basedOn w:val="Normal"/>
    <w:rsid w:val="00182281"/>
    <w:pPr>
      <w:tabs>
        <w:tab w:val="center" w:pos="4153"/>
        <w:tab w:val="right" w:pos="8306"/>
      </w:tabs>
    </w:pPr>
    <w:rPr>
      <w:sz w:val="20"/>
      <w:szCs w:val="20"/>
    </w:rPr>
  </w:style>
  <w:style w:type="table" w:styleId="TableGrid">
    <w:name w:val="Table Grid"/>
    <w:basedOn w:val="TableNormal"/>
    <w:rsid w:val="005E3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066A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8D3C5F"/>
  </w:style>
  <w:style w:type="paragraph" w:styleId="Footer">
    <w:name w:val="footer"/>
    <w:basedOn w:val="Normal"/>
    <w:rsid w:val="006B2F67"/>
    <w:pPr>
      <w:tabs>
        <w:tab w:val="center" w:pos="4677"/>
        <w:tab w:val="right" w:pos="9355"/>
      </w:tabs>
    </w:pPr>
  </w:style>
  <w:style w:type="paragraph" w:customStyle="1" w:styleId="a">
    <w:name w:val="Знак Знак Знак"/>
    <w:basedOn w:val="Normal"/>
    <w:link w:val="DefaultParagraphFont"/>
    <w:rsid w:val="00A83F8D"/>
    <w:rPr>
      <w:rFonts w:ascii="Verdana" w:hAnsi="Verdana" w:cs="Verdana"/>
      <w:lang w:val="en-US" w:eastAsia="en-US"/>
    </w:rPr>
  </w:style>
  <w:style w:type="character" w:styleId="Strong">
    <w:name w:val="Strong"/>
    <w:qFormat/>
    <w:rsid w:val="00722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1943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Организация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</dc:title>
  <dc:subject/>
  <dc:creator>FuckYouBill</dc:creator>
  <cp:keywords/>
  <dc:description/>
  <cp:lastModifiedBy>vlad</cp:lastModifiedBy>
  <cp:revision>2</cp:revision>
  <cp:lastPrinted>2018-08-03T09:03:00Z</cp:lastPrinted>
  <dcterms:created xsi:type="dcterms:W3CDTF">2023-05-10T08:39:00Z</dcterms:created>
  <dcterms:modified xsi:type="dcterms:W3CDTF">2023-05-10T08:39:00Z</dcterms:modified>
</cp:coreProperties>
</file>