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0C6" w:rsidRPr="00BB356C" w:rsidRDefault="007310C6" w:rsidP="00767F35">
      <w:pPr>
        <w:pStyle w:val="Title"/>
        <w:ind w:left="12480"/>
        <w:jc w:val="both"/>
        <w:rPr>
          <w:spacing w:val="0"/>
          <w:sz w:val="28"/>
        </w:rPr>
      </w:pPr>
      <w:r w:rsidRPr="00BB356C">
        <w:rPr>
          <w:spacing w:val="0"/>
          <w:sz w:val="28"/>
        </w:rPr>
        <w:t>ЗАТВЕРДЖЕНО</w:t>
      </w:r>
    </w:p>
    <w:p w:rsidR="007310C6" w:rsidRPr="00BB356C" w:rsidRDefault="007310C6" w:rsidP="00767F35">
      <w:pPr>
        <w:pStyle w:val="Heading2"/>
        <w:ind w:left="12480" w:right="-86" w:firstLine="0"/>
        <w:jc w:val="both"/>
        <w:rPr>
          <w:spacing w:val="0"/>
          <w:sz w:val="28"/>
        </w:rPr>
      </w:pPr>
      <w:r w:rsidRPr="00BB356C">
        <w:rPr>
          <w:spacing w:val="0"/>
          <w:sz w:val="28"/>
        </w:rPr>
        <w:t>Розпорядження голови</w:t>
      </w:r>
    </w:p>
    <w:p w:rsidR="007310C6" w:rsidRPr="00BB356C" w:rsidRDefault="007310C6" w:rsidP="00767F35">
      <w:pPr>
        <w:shd w:val="clear" w:color="auto" w:fill="FFFFFF"/>
        <w:ind w:left="12480" w:right="-86"/>
        <w:jc w:val="both"/>
        <w:rPr>
          <w:color w:val="000000"/>
          <w:sz w:val="28"/>
          <w:lang w:val="uk-UA"/>
        </w:rPr>
      </w:pPr>
      <w:r w:rsidRPr="00BB356C">
        <w:rPr>
          <w:color w:val="000000"/>
          <w:sz w:val="28"/>
          <w:lang w:val="uk-UA"/>
        </w:rPr>
        <w:t>облдержадміністрації</w:t>
      </w:r>
    </w:p>
    <w:p w:rsidR="008D08FA" w:rsidRPr="00BB356C" w:rsidRDefault="00E57208" w:rsidP="008D08FA">
      <w:pPr>
        <w:tabs>
          <w:tab w:val="center" w:pos="180"/>
        </w:tabs>
        <w:ind w:left="12480"/>
        <w:rPr>
          <w:sz w:val="28"/>
          <w:szCs w:val="28"/>
          <w:lang w:val="uk-UA"/>
        </w:rPr>
      </w:pPr>
      <w:r>
        <w:rPr>
          <w:sz w:val="28"/>
          <w:szCs w:val="28"/>
          <w:lang w:val="uk-UA"/>
        </w:rPr>
        <w:t xml:space="preserve"> </w:t>
      </w:r>
      <w:r w:rsidR="001B5CA0">
        <w:rPr>
          <w:sz w:val="28"/>
          <w:szCs w:val="28"/>
          <w:lang w:val="uk-UA"/>
        </w:rPr>
        <w:t>04.05.2011</w:t>
      </w:r>
      <w:r>
        <w:rPr>
          <w:sz w:val="28"/>
          <w:szCs w:val="28"/>
          <w:lang w:val="uk-UA"/>
        </w:rPr>
        <w:t xml:space="preserve"> </w:t>
      </w:r>
      <w:r w:rsidR="008D08FA" w:rsidRPr="00BB356C">
        <w:rPr>
          <w:sz w:val="28"/>
          <w:szCs w:val="28"/>
          <w:lang w:val="uk-UA"/>
        </w:rPr>
        <w:tab/>
        <w:t>№</w:t>
      </w:r>
      <w:r w:rsidR="001B5CA0">
        <w:rPr>
          <w:sz w:val="28"/>
          <w:szCs w:val="28"/>
          <w:lang w:val="uk-UA"/>
        </w:rPr>
        <w:t>185</w:t>
      </w:r>
    </w:p>
    <w:p w:rsidR="007310C6" w:rsidRPr="00BB356C" w:rsidRDefault="00B476AA" w:rsidP="00767F35">
      <w:pPr>
        <w:shd w:val="clear" w:color="auto" w:fill="FFFFFF"/>
        <w:ind w:left="14280" w:right="-86" w:firstLine="12"/>
        <w:jc w:val="both"/>
        <w:rPr>
          <w:color w:val="000000"/>
          <w:sz w:val="28"/>
          <w:lang w:val="uk-UA"/>
        </w:rPr>
      </w:pPr>
      <w:r w:rsidRPr="00BB356C">
        <w:rPr>
          <w:color w:val="000000"/>
          <w:sz w:val="28"/>
          <w:lang w:val="uk-UA"/>
        </w:rPr>
        <w:t xml:space="preserve">    </w:t>
      </w:r>
    </w:p>
    <w:p w:rsidR="002E7085" w:rsidRDefault="002E7085" w:rsidP="00A81603">
      <w:pPr>
        <w:shd w:val="clear" w:color="auto" w:fill="FFFFFF"/>
        <w:spacing w:before="120"/>
        <w:ind w:right="-85"/>
        <w:jc w:val="center"/>
        <w:rPr>
          <w:color w:val="000000"/>
          <w:sz w:val="28"/>
          <w:lang w:val="uk-UA"/>
        </w:rPr>
      </w:pPr>
    </w:p>
    <w:p w:rsidR="007310C6" w:rsidRPr="00BB356C" w:rsidRDefault="00516DAB" w:rsidP="00A81603">
      <w:pPr>
        <w:shd w:val="clear" w:color="auto" w:fill="FFFFFF"/>
        <w:spacing w:before="120"/>
        <w:ind w:right="-85"/>
        <w:jc w:val="center"/>
        <w:rPr>
          <w:color w:val="000000"/>
          <w:sz w:val="28"/>
          <w:lang w:val="uk-UA"/>
        </w:rPr>
      </w:pPr>
      <w:r w:rsidRPr="00BB356C">
        <w:rPr>
          <w:color w:val="000000"/>
          <w:sz w:val="28"/>
          <w:lang w:val="uk-UA"/>
        </w:rPr>
        <w:t xml:space="preserve">Обласний  план </w:t>
      </w:r>
      <w:r w:rsidR="007310C6" w:rsidRPr="00BB356C">
        <w:rPr>
          <w:color w:val="000000"/>
          <w:sz w:val="28"/>
          <w:lang w:val="uk-UA"/>
        </w:rPr>
        <w:t>заход</w:t>
      </w:r>
      <w:r w:rsidRPr="00BB356C">
        <w:rPr>
          <w:color w:val="000000"/>
          <w:sz w:val="28"/>
          <w:lang w:val="uk-UA"/>
        </w:rPr>
        <w:t>ів</w:t>
      </w:r>
      <w:r w:rsidR="007310C6" w:rsidRPr="00BB356C">
        <w:rPr>
          <w:color w:val="000000"/>
          <w:sz w:val="28"/>
          <w:lang w:val="uk-UA"/>
        </w:rPr>
        <w:t xml:space="preserve"> </w:t>
      </w:r>
    </w:p>
    <w:p w:rsidR="00516DAB" w:rsidRPr="00BB356C" w:rsidRDefault="00516DAB" w:rsidP="007310C6">
      <w:pPr>
        <w:shd w:val="clear" w:color="auto" w:fill="FFFFFF"/>
        <w:ind w:right="-86"/>
        <w:jc w:val="center"/>
        <w:rPr>
          <w:sz w:val="28"/>
          <w:szCs w:val="28"/>
          <w:lang w:val="uk-UA"/>
        </w:rPr>
      </w:pPr>
      <w:r w:rsidRPr="00BB356C">
        <w:rPr>
          <w:sz w:val="28"/>
          <w:szCs w:val="28"/>
          <w:lang w:val="uk-UA"/>
        </w:rPr>
        <w:t>з виконання у 201</w:t>
      </w:r>
      <w:r w:rsidR="0082063B" w:rsidRPr="00BB356C">
        <w:rPr>
          <w:sz w:val="28"/>
          <w:szCs w:val="28"/>
          <w:lang w:val="uk-UA"/>
        </w:rPr>
        <w:t>1</w:t>
      </w:r>
      <w:r w:rsidRPr="00BB356C">
        <w:rPr>
          <w:sz w:val="28"/>
          <w:szCs w:val="28"/>
          <w:lang w:val="uk-UA"/>
        </w:rPr>
        <w:t xml:space="preserve">  році  Загальнодержавної  програми </w:t>
      </w:r>
    </w:p>
    <w:p w:rsidR="007310C6" w:rsidRDefault="00516DAB" w:rsidP="00F17790">
      <w:pPr>
        <w:shd w:val="clear" w:color="auto" w:fill="FFFFFF"/>
        <w:ind w:right="-85"/>
        <w:jc w:val="center"/>
        <w:rPr>
          <w:sz w:val="28"/>
          <w:szCs w:val="28"/>
          <w:lang w:val="uk-UA"/>
        </w:rPr>
      </w:pPr>
      <w:r w:rsidRPr="00BB356C">
        <w:rPr>
          <w:sz w:val="28"/>
          <w:szCs w:val="28"/>
          <w:lang w:val="uk-UA"/>
        </w:rPr>
        <w:t>"Національний план дій щодо реалізації Конвенції ООН про права дитини" на період до 2016 року</w:t>
      </w:r>
    </w:p>
    <w:p w:rsidR="002E7085" w:rsidRDefault="002E7085" w:rsidP="00F17790">
      <w:pPr>
        <w:shd w:val="clear" w:color="auto" w:fill="FFFFFF"/>
        <w:ind w:right="-85"/>
        <w:jc w:val="center"/>
        <w:rPr>
          <w:sz w:val="28"/>
          <w:szCs w:val="28"/>
          <w:lang w:val="uk-UA"/>
        </w:rPr>
      </w:pPr>
    </w:p>
    <w:p w:rsidR="00F17790" w:rsidRPr="00BB356C" w:rsidRDefault="00F17790" w:rsidP="00F17790">
      <w:pPr>
        <w:shd w:val="clear" w:color="auto" w:fill="FFFFFF"/>
        <w:ind w:right="-85"/>
        <w:jc w:val="center"/>
        <w:rPr>
          <w:sz w:val="28"/>
          <w:szCs w:val="28"/>
          <w:lang w:val="uk-UA"/>
        </w:rPr>
      </w:pPr>
    </w:p>
    <w:tbl>
      <w:tblPr>
        <w:tblStyle w:val="TableGrid"/>
        <w:tblW w:w="16188" w:type="dxa"/>
        <w:tblLayout w:type="fixed"/>
        <w:tblLook w:val="01E0" w:firstRow="1" w:lastRow="1" w:firstColumn="1" w:lastColumn="1" w:noHBand="0" w:noVBand="0"/>
      </w:tblPr>
      <w:tblGrid>
        <w:gridCol w:w="707"/>
        <w:gridCol w:w="3003"/>
        <w:gridCol w:w="5519"/>
        <w:gridCol w:w="3719"/>
        <w:gridCol w:w="1680"/>
        <w:gridCol w:w="1560"/>
      </w:tblGrid>
      <w:tr w:rsidR="00767F35" w:rsidRPr="00BB356C">
        <w:tc>
          <w:tcPr>
            <w:tcW w:w="707" w:type="dxa"/>
          </w:tcPr>
          <w:p w:rsidR="00767F35" w:rsidRPr="00BB356C" w:rsidRDefault="002B70AE" w:rsidP="00F17790">
            <w:pPr>
              <w:spacing w:after="120"/>
              <w:ind w:right="-85"/>
              <w:jc w:val="center"/>
              <w:rPr>
                <w:color w:val="000000"/>
                <w:sz w:val="24"/>
                <w:szCs w:val="24"/>
                <w:lang w:val="uk-UA"/>
              </w:rPr>
            </w:pPr>
            <w:r w:rsidRPr="00BB356C">
              <w:rPr>
                <w:color w:val="000000"/>
                <w:sz w:val="24"/>
                <w:szCs w:val="24"/>
                <w:lang w:val="uk-UA"/>
              </w:rPr>
              <w:t>№ з/п</w:t>
            </w:r>
          </w:p>
        </w:tc>
        <w:tc>
          <w:tcPr>
            <w:tcW w:w="3003" w:type="dxa"/>
          </w:tcPr>
          <w:p w:rsidR="00767F35" w:rsidRPr="00BB356C" w:rsidRDefault="001E78CC" w:rsidP="007310C6">
            <w:pPr>
              <w:ind w:right="-86"/>
              <w:jc w:val="center"/>
              <w:rPr>
                <w:color w:val="000000"/>
                <w:sz w:val="24"/>
                <w:szCs w:val="24"/>
                <w:lang w:val="uk-UA"/>
              </w:rPr>
            </w:pPr>
            <w:r w:rsidRPr="00BB356C">
              <w:rPr>
                <w:sz w:val="24"/>
                <w:szCs w:val="24"/>
                <w:lang w:val="uk-UA"/>
              </w:rPr>
              <w:t>Зміст основного завдання</w:t>
            </w:r>
          </w:p>
        </w:tc>
        <w:tc>
          <w:tcPr>
            <w:tcW w:w="5519" w:type="dxa"/>
          </w:tcPr>
          <w:p w:rsidR="00767F35" w:rsidRPr="00BB356C" w:rsidRDefault="001E78CC" w:rsidP="007310C6">
            <w:pPr>
              <w:ind w:right="-86"/>
              <w:jc w:val="center"/>
              <w:rPr>
                <w:color w:val="000000"/>
                <w:sz w:val="24"/>
                <w:szCs w:val="24"/>
                <w:lang w:val="uk-UA"/>
              </w:rPr>
            </w:pPr>
            <w:r w:rsidRPr="00BB356C">
              <w:rPr>
                <w:sz w:val="24"/>
                <w:szCs w:val="24"/>
                <w:lang w:val="uk-UA"/>
              </w:rPr>
              <w:t>Найменування заходу</w:t>
            </w:r>
          </w:p>
        </w:tc>
        <w:tc>
          <w:tcPr>
            <w:tcW w:w="3719" w:type="dxa"/>
          </w:tcPr>
          <w:p w:rsidR="00767F35" w:rsidRPr="00BB356C" w:rsidRDefault="001E78CC" w:rsidP="007310C6">
            <w:pPr>
              <w:ind w:right="-86"/>
              <w:jc w:val="center"/>
              <w:rPr>
                <w:color w:val="000000"/>
                <w:sz w:val="24"/>
                <w:szCs w:val="24"/>
                <w:lang w:val="uk-UA"/>
              </w:rPr>
            </w:pPr>
            <w:r w:rsidRPr="00BB356C">
              <w:rPr>
                <w:sz w:val="24"/>
                <w:szCs w:val="24"/>
                <w:lang w:val="uk-UA"/>
              </w:rPr>
              <w:t>Відповідальні за виконання</w:t>
            </w:r>
          </w:p>
        </w:tc>
        <w:tc>
          <w:tcPr>
            <w:tcW w:w="1680" w:type="dxa"/>
          </w:tcPr>
          <w:p w:rsidR="00767F35" w:rsidRPr="00BB356C" w:rsidRDefault="001E78CC" w:rsidP="007310C6">
            <w:pPr>
              <w:ind w:right="-86"/>
              <w:jc w:val="center"/>
              <w:rPr>
                <w:color w:val="000000"/>
                <w:sz w:val="24"/>
                <w:szCs w:val="24"/>
                <w:lang w:val="uk-UA"/>
              </w:rPr>
            </w:pPr>
            <w:r w:rsidRPr="00BB356C">
              <w:rPr>
                <w:sz w:val="24"/>
                <w:szCs w:val="24"/>
                <w:lang w:val="uk-UA"/>
              </w:rPr>
              <w:t>Джерела   фінансування</w:t>
            </w:r>
            <w:r w:rsidR="005565EF" w:rsidRPr="00BB356C">
              <w:rPr>
                <w:sz w:val="24"/>
                <w:szCs w:val="24"/>
                <w:lang w:val="uk-UA"/>
              </w:rPr>
              <w:t xml:space="preserve"> </w:t>
            </w:r>
            <w:r w:rsidR="002A3984" w:rsidRPr="00BB356C">
              <w:rPr>
                <w:sz w:val="24"/>
                <w:szCs w:val="24"/>
                <w:lang w:val="uk-UA"/>
              </w:rPr>
              <w:t>(обласний, місцевий бюджети, інші джерела</w:t>
            </w:r>
            <w:r w:rsidR="005565EF" w:rsidRPr="00BB356C">
              <w:rPr>
                <w:sz w:val="24"/>
                <w:szCs w:val="24"/>
                <w:lang w:val="uk-UA"/>
              </w:rPr>
              <w:t>)</w:t>
            </w:r>
          </w:p>
        </w:tc>
        <w:tc>
          <w:tcPr>
            <w:tcW w:w="1560" w:type="dxa"/>
          </w:tcPr>
          <w:p w:rsidR="00767F35" w:rsidRPr="00BB356C" w:rsidRDefault="001E78CC" w:rsidP="007310C6">
            <w:pPr>
              <w:ind w:right="-86"/>
              <w:jc w:val="center"/>
              <w:rPr>
                <w:color w:val="000000"/>
                <w:sz w:val="24"/>
                <w:szCs w:val="24"/>
                <w:lang w:val="uk-UA"/>
              </w:rPr>
            </w:pPr>
            <w:r w:rsidRPr="00BB356C">
              <w:rPr>
                <w:sz w:val="24"/>
                <w:szCs w:val="24"/>
                <w:lang w:val="uk-UA"/>
              </w:rPr>
              <w:t>Прогнозний обсяг фінансових ресурсів для виконання завдань, тис.грн.</w:t>
            </w:r>
          </w:p>
        </w:tc>
      </w:tr>
      <w:tr w:rsidR="00BC003C" w:rsidRPr="00BB356C">
        <w:tc>
          <w:tcPr>
            <w:tcW w:w="707" w:type="dxa"/>
          </w:tcPr>
          <w:p w:rsidR="00BC003C" w:rsidRPr="00BB356C" w:rsidRDefault="00BC003C" w:rsidP="007310C6">
            <w:pPr>
              <w:ind w:right="-86"/>
              <w:jc w:val="center"/>
              <w:rPr>
                <w:color w:val="000000"/>
                <w:sz w:val="24"/>
                <w:szCs w:val="24"/>
                <w:lang w:val="uk-UA"/>
              </w:rPr>
            </w:pPr>
            <w:r w:rsidRPr="00BB356C">
              <w:rPr>
                <w:color w:val="000000"/>
                <w:sz w:val="24"/>
                <w:szCs w:val="24"/>
                <w:lang w:val="uk-UA"/>
              </w:rPr>
              <w:t>1</w:t>
            </w:r>
          </w:p>
        </w:tc>
        <w:tc>
          <w:tcPr>
            <w:tcW w:w="3003" w:type="dxa"/>
          </w:tcPr>
          <w:p w:rsidR="00BC003C" w:rsidRPr="00BB356C" w:rsidRDefault="00BC003C" w:rsidP="007310C6">
            <w:pPr>
              <w:ind w:right="-86"/>
              <w:jc w:val="center"/>
              <w:rPr>
                <w:sz w:val="24"/>
                <w:szCs w:val="24"/>
                <w:lang w:val="uk-UA"/>
              </w:rPr>
            </w:pPr>
            <w:r w:rsidRPr="00BB356C">
              <w:rPr>
                <w:sz w:val="24"/>
                <w:szCs w:val="24"/>
                <w:lang w:val="uk-UA"/>
              </w:rPr>
              <w:t>2</w:t>
            </w:r>
          </w:p>
        </w:tc>
        <w:tc>
          <w:tcPr>
            <w:tcW w:w="5519" w:type="dxa"/>
          </w:tcPr>
          <w:p w:rsidR="00BC003C" w:rsidRPr="00BB356C" w:rsidRDefault="00BC003C" w:rsidP="007310C6">
            <w:pPr>
              <w:ind w:right="-86"/>
              <w:jc w:val="center"/>
              <w:rPr>
                <w:sz w:val="24"/>
                <w:szCs w:val="24"/>
                <w:lang w:val="uk-UA"/>
              </w:rPr>
            </w:pPr>
            <w:r w:rsidRPr="00BB356C">
              <w:rPr>
                <w:sz w:val="24"/>
                <w:szCs w:val="24"/>
                <w:lang w:val="uk-UA"/>
              </w:rPr>
              <w:t>3</w:t>
            </w:r>
          </w:p>
        </w:tc>
        <w:tc>
          <w:tcPr>
            <w:tcW w:w="3719" w:type="dxa"/>
          </w:tcPr>
          <w:p w:rsidR="00BC003C" w:rsidRPr="00BB356C" w:rsidRDefault="00BC003C" w:rsidP="007310C6">
            <w:pPr>
              <w:ind w:right="-86"/>
              <w:jc w:val="center"/>
              <w:rPr>
                <w:sz w:val="24"/>
                <w:szCs w:val="24"/>
                <w:lang w:val="uk-UA"/>
              </w:rPr>
            </w:pPr>
            <w:r w:rsidRPr="00BB356C">
              <w:rPr>
                <w:sz w:val="24"/>
                <w:szCs w:val="24"/>
                <w:lang w:val="uk-UA"/>
              </w:rPr>
              <w:t>4</w:t>
            </w:r>
          </w:p>
        </w:tc>
        <w:tc>
          <w:tcPr>
            <w:tcW w:w="1680" w:type="dxa"/>
          </w:tcPr>
          <w:p w:rsidR="00BC003C" w:rsidRPr="00BB356C" w:rsidRDefault="00BC003C" w:rsidP="007310C6">
            <w:pPr>
              <w:ind w:right="-86"/>
              <w:jc w:val="center"/>
              <w:rPr>
                <w:sz w:val="24"/>
                <w:szCs w:val="24"/>
                <w:lang w:val="uk-UA"/>
              </w:rPr>
            </w:pPr>
            <w:r w:rsidRPr="00BB356C">
              <w:rPr>
                <w:sz w:val="24"/>
                <w:szCs w:val="24"/>
                <w:lang w:val="uk-UA"/>
              </w:rPr>
              <w:t>5</w:t>
            </w:r>
          </w:p>
        </w:tc>
        <w:tc>
          <w:tcPr>
            <w:tcW w:w="1560" w:type="dxa"/>
          </w:tcPr>
          <w:p w:rsidR="00BC003C" w:rsidRPr="00BB356C" w:rsidRDefault="00BC003C" w:rsidP="007310C6">
            <w:pPr>
              <w:ind w:right="-86"/>
              <w:jc w:val="center"/>
              <w:rPr>
                <w:sz w:val="24"/>
                <w:szCs w:val="24"/>
                <w:lang w:val="uk-UA"/>
              </w:rPr>
            </w:pPr>
            <w:r w:rsidRPr="00BB356C">
              <w:rPr>
                <w:sz w:val="24"/>
                <w:szCs w:val="24"/>
                <w:lang w:val="uk-UA"/>
              </w:rPr>
              <w:t>6</w:t>
            </w:r>
          </w:p>
        </w:tc>
      </w:tr>
      <w:tr w:rsidR="001E78CC" w:rsidRPr="00BB356C">
        <w:tc>
          <w:tcPr>
            <w:tcW w:w="16188" w:type="dxa"/>
            <w:gridSpan w:val="6"/>
          </w:tcPr>
          <w:p w:rsidR="001E78CC" w:rsidRPr="00BB356C" w:rsidRDefault="001E78CC" w:rsidP="007310C6">
            <w:pPr>
              <w:ind w:right="-86"/>
              <w:jc w:val="center"/>
              <w:rPr>
                <w:sz w:val="24"/>
                <w:szCs w:val="24"/>
                <w:lang w:val="uk-UA"/>
              </w:rPr>
            </w:pPr>
            <w:r w:rsidRPr="00BB356C">
              <w:rPr>
                <w:sz w:val="24"/>
                <w:szCs w:val="24"/>
                <w:lang w:val="uk-UA"/>
              </w:rPr>
              <w:t xml:space="preserve">                      I. Охорона здоров'я та формування здорового способу життя дітей       </w:t>
            </w:r>
          </w:p>
        </w:tc>
      </w:tr>
      <w:tr w:rsidR="001E78CC" w:rsidRPr="00BB356C">
        <w:tc>
          <w:tcPr>
            <w:tcW w:w="16188" w:type="dxa"/>
            <w:gridSpan w:val="6"/>
          </w:tcPr>
          <w:p w:rsidR="001E78CC" w:rsidRPr="00BB356C" w:rsidRDefault="001E78CC" w:rsidP="007310C6">
            <w:pPr>
              <w:ind w:right="-86"/>
              <w:jc w:val="center"/>
              <w:rPr>
                <w:sz w:val="24"/>
                <w:szCs w:val="24"/>
                <w:lang w:val="uk-UA"/>
              </w:rPr>
            </w:pPr>
            <w:r w:rsidRPr="00BB356C">
              <w:rPr>
                <w:sz w:val="24"/>
                <w:szCs w:val="24"/>
                <w:lang w:val="uk-UA"/>
              </w:rPr>
              <w:t xml:space="preserve">Охорона здоров'я                              </w:t>
            </w:r>
          </w:p>
        </w:tc>
      </w:tr>
      <w:tr w:rsidR="00576B64" w:rsidRPr="00BB356C">
        <w:tc>
          <w:tcPr>
            <w:tcW w:w="707" w:type="dxa"/>
            <w:vMerge w:val="restart"/>
            <w:shd w:val="clear" w:color="auto" w:fill="auto"/>
          </w:tcPr>
          <w:p w:rsidR="00576B64" w:rsidRPr="00BB356C" w:rsidRDefault="00576B64" w:rsidP="007310C6">
            <w:pPr>
              <w:ind w:right="-86"/>
              <w:jc w:val="center"/>
              <w:rPr>
                <w:color w:val="000000"/>
                <w:sz w:val="24"/>
                <w:szCs w:val="24"/>
                <w:lang w:val="uk-UA"/>
              </w:rPr>
            </w:pPr>
            <w:r w:rsidRPr="00BB356C">
              <w:rPr>
                <w:color w:val="000000"/>
                <w:sz w:val="24"/>
                <w:szCs w:val="24"/>
                <w:lang w:val="uk-UA"/>
              </w:rPr>
              <w:t>1.</w:t>
            </w:r>
          </w:p>
        </w:tc>
        <w:tc>
          <w:tcPr>
            <w:tcW w:w="3003" w:type="dxa"/>
            <w:vMerge w:val="restart"/>
            <w:shd w:val="clear" w:color="auto" w:fill="auto"/>
          </w:tcPr>
          <w:p w:rsidR="00576B64" w:rsidRPr="00BB356C" w:rsidRDefault="00576B64" w:rsidP="006A0C75">
            <w:pPr>
              <w:ind w:right="-86"/>
              <w:jc w:val="both"/>
              <w:rPr>
                <w:sz w:val="24"/>
                <w:szCs w:val="24"/>
                <w:lang w:val="uk-UA"/>
              </w:rPr>
            </w:pPr>
            <w:r>
              <w:rPr>
                <w:sz w:val="24"/>
                <w:szCs w:val="24"/>
                <w:lang w:val="uk-UA"/>
              </w:rPr>
              <w:t>Здійснення заходів, спря-мованих на запобігання дитячій інвалідності та підвищення рівня надання медичної допомоги дітям-інвалідам.</w:t>
            </w:r>
          </w:p>
        </w:tc>
        <w:tc>
          <w:tcPr>
            <w:tcW w:w="5519" w:type="dxa"/>
          </w:tcPr>
          <w:p w:rsidR="00576B64" w:rsidRPr="00BB356C" w:rsidRDefault="00576B64" w:rsidP="006A0C75">
            <w:pPr>
              <w:ind w:right="-86"/>
              <w:jc w:val="both"/>
              <w:rPr>
                <w:sz w:val="24"/>
                <w:szCs w:val="24"/>
                <w:lang w:val="uk-UA"/>
              </w:rPr>
            </w:pPr>
            <w:r w:rsidRPr="00BB356C">
              <w:rPr>
                <w:sz w:val="24"/>
                <w:szCs w:val="24"/>
                <w:lang w:val="uk-UA"/>
              </w:rPr>
              <w:t>1)</w:t>
            </w:r>
            <w:r>
              <w:rPr>
                <w:sz w:val="24"/>
                <w:szCs w:val="24"/>
                <w:lang w:val="uk-UA"/>
              </w:rPr>
              <w:t xml:space="preserve"> з</w:t>
            </w:r>
            <w:r w:rsidRPr="00BB356C">
              <w:rPr>
                <w:sz w:val="24"/>
                <w:szCs w:val="24"/>
                <w:lang w:val="uk-UA"/>
              </w:rPr>
              <w:t>абезпеч</w:t>
            </w:r>
            <w:r>
              <w:rPr>
                <w:sz w:val="24"/>
                <w:szCs w:val="24"/>
                <w:lang w:val="uk-UA"/>
              </w:rPr>
              <w:t>ити</w:t>
            </w:r>
            <w:r w:rsidRPr="00BB356C">
              <w:rPr>
                <w:sz w:val="24"/>
                <w:szCs w:val="24"/>
                <w:lang w:val="uk-UA"/>
              </w:rPr>
              <w:t xml:space="preserve"> проведення </w:t>
            </w:r>
            <w:r>
              <w:rPr>
                <w:sz w:val="24"/>
                <w:szCs w:val="24"/>
                <w:lang w:val="uk-UA"/>
              </w:rPr>
              <w:t xml:space="preserve">обов’язкового </w:t>
            </w:r>
            <w:r w:rsidRPr="00BB356C">
              <w:rPr>
                <w:sz w:val="24"/>
                <w:szCs w:val="24"/>
                <w:lang w:val="uk-UA"/>
              </w:rPr>
              <w:t>медич</w:t>
            </w:r>
            <w:r>
              <w:rPr>
                <w:sz w:val="24"/>
                <w:szCs w:val="24"/>
                <w:lang w:val="uk-UA"/>
              </w:rPr>
              <w:t>-</w:t>
            </w:r>
            <w:r w:rsidRPr="00BB356C">
              <w:rPr>
                <w:sz w:val="24"/>
                <w:szCs w:val="24"/>
                <w:lang w:val="uk-UA"/>
              </w:rPr>
              <w:t xml:space="preserve">ного </w:t>
            </w:r>
            <w:r>
              <w:rPr>
                <w:sz w:val="24"/>
                <w:szCs w:val="24"/>
                <w:lang w:val="uk-UA"/>
              </w:rPr>
              <w:t xml:space="preserve">профілактичного </w:t>
            </w:r>
            <w:r w:rsidRPr="00BB356C">
              <w:rPr>
                <w:sz w:val="24"/>
                <w:szCs w:val="24"/>
                <w:lang w:val="uk-UA"/>
              </w:rPr>
              <w:t>огляду дітей</w:t>
            </w:r>
            <w:r>
              <w:rPr>
                <w:sz w:val="24"/>
                <w:szCs w:val="24"/>
                <w:lang w:val="uk-UA"/>
              </w:rPr>
              <w:t xml:space="preserve"> до 18 років у дитячих амбулаторно-поліклінічних закладах за участю батьків.</w:t>
            </w:r>
          </w:p>
        </w:tc>
        <w:tc>
          <w:tcPr>
            <w:tcW w:w="3719" w:type="dxa"/>
            <w:vMerge w:val="restart"/>
          </w:tcPr>
          <w:p w:rsidR="00576B64" w:rsidRPr="00BB356C" w:rsidRDefault="00576B64" w:rsidP="00FA7B2B">
            <w:pPr>
              <w:ind w:right="-86"/>
              <w:jc w:val="both"/>
              <w:rPr>
                <w:sz w:val="24"/>
                <w:szCs w:val="24"/>
                <w:lang w:val="uk-UA"/>
              </w:rPr>
            </w:pPr>
            <w:r w:rsidRPr="00BB356C">
              <w:rPr>
                <w:sz w:val="24"/>
                <w:szCs w:val="24"/>
                <w:lang w:val="uk-UA"/>
              </w:rPr>
              <w:t>Головне управління охорони здоров’я облдержадміністрації, райдержадміністрації</w:t>
            </w:r>
            <w:r>
              <w:rPr>
                <w:sz w:val="24"/>
                <w:szCs w:val="24"/>
                <w:lang w:val="uk-UA"/>
              </w:rPr>
              <w:t>, міськвиконкоми.</w:t>
            </w:r>
            <w:r w:rsidRPr="00BB356C">
              <w:rPr>
                <w:sz w:val="24"/>
                <w:szCs w:val="24"/>
                <w:lang w:val="uk-UA"/>
              </w:rPr>
              <w:t xml:space="preserve">  </w:t>
            </w:r>
          </w:p>
          <w:p w:rsidR="00576B64" w:rsidRPr="00BB356C" w:rsidRDefault="00576B64" w:rsidP="00FA7B2B">
            <w:pPr>
              <w:ind w:right="-86"/>
              <w:jc w:val="both"/>
              <w:rPr>
                <w:sz w:val="24"/>
                <w:szCs w:val="24"/>
                <w:lang w:val="uk-UA"/>
              </w:rPr>
            </w:pPr>
            <w:r w:rsidRPr="00EF0626">
              <w:rPr>
                <w:sz w:val="24"/>
                <w:szCs w:val="24"/>
                <w:lang w:val="uk-UA"/>
              </w:rPr>
              <w:t xml:space="preserve"> </w:t>
            </w:r>
          </w:p>
        </w:tc>
        <w:tc>
          <w:tcPr>
            <w:tcW w:w="1680" w:type="dxa"/>
            <w:vMerge w:val="restart"/>
          </w:tcPr>
          <w:p w:rsidR="00576B64" w:rsidRPr="00FD5D82" w:rsidRDefault="00576B64" w:rsidP="007310C6">
            <w:pPr>
              <w:ind w:right="-86"/>
              <w:jc w:val="center"/>
              <w:rPr>
                <w:sz w:val="22"/>
                <w:szCs w:val="22"/>
                <w:lang w:val="uk-UA"/>
              </w:rPr>
            </w:pPr>
          </w:p>
        </w:tc>
        <w:tc>
          <w:tcPr>
            <w:tcW w:w="1560" w:type="dxa"/>
            <w:vMerge w:val="restart"/>
          </w:tcPr>
          <w:p w:rsidR="00576B64" w:rsidRPr="00BB356C" w:rsidRDefault="00576B64" w:rsidP="007310C6">
            <w:pPr>
              <w:ind w:right="-86"/>
              <w:jc w:val="center"/>
              <w:rPr>
                <w:sz w:val="24"/>
                <w:szCs w:val="24"/>
                <w:lang w:val="uk-UA"/>
              </w:rPr>
            </w:pPr>
          </w:p>
        </w:tc>
      </w:tr>
      <w:tr w:rsidR="00576B64" w:rsidRPr="00BB356C">
        <w:tc>
          <w:tcPr>
            <w:tcW w:w="707" w:type="dxa"/>
            <w:vMerge/>
            <w:shd w:val="clear" w:color="auto" w:fill="auto"/>
          </w:tcPr>
          <w:p w:rsidR="00576B64" w:rsidRPr="00BB356C" w:rsidRDefault="00576B64" w:rsidP="007310C6">
            <w:pPr>
              <w:ind w:right="-86"/>
              <w:jc w:val="center"/>
              <w:rPr>
                <w:color w:val="000000"/>
                <w:sz w:val="24"/>
                <w:szCs w:val="24"/>
                <w:lang w:val="uk-UA"/>
              </w:rPr>
            </w:pPr>
          </w:p>
        </w:tc>
        <w:tc>
          <w:tcPr>
            <w:tcW w:w="3003" w:type="dxa"/>
            <w:vMerge/>
            <w:shd w:val="clear" w:color="auto" w:fill="auto"/>
          </w:tcPr>
          <w:p w:rsidR="00576B64" w:rsidRPr="00BB356C" w:rsidRDefault="00576B64" w:rsidP="006A0C75">
            <w:pPr>
              <w:ind w:right="-86"/>
              <w:jc w:val="both"/>
              <w:rPr>
                <w:sz w:val="24"/>
                <w:szCs w:val="24"/>
                <w:lang w:val="uk-UA"/>
              </w:rPr>
            </w:pPr>
          </w:p>
        </w:tc>
        <w:tc>
          <w:tcPr>
            <w:tcW w:w="5519" w:type="dxa"/>
          </w:tcPr>
          <w:p w:rsidR="00576B64" w:rsidRPr="00BB356C" w:rsidRDefault="00576B64" w:rsidP="006A0C75">
            <w:pPr>
              <w:ind w:right="-86"/>
              <w:jc w:val="both"/>
              <w:rPr>
                <w:sz w:val="24"/>
                <w:szCs w:val="24"/>
                <w:lang w:val="uk-UA"/>
              </w:rPr>
            </w:pPr>
            <w:r w:rsidRPr="00BB356C">
              <w:rPr>
                <w:sz w:val="24"/>
                <w:szCs w:val="24"/>
                <w:lang w:val="uk-UA"/>
              </w:rPr>
              <w:t>2)</w:t>
            </w:r>
            <w:r>
              <w:rPr>
                <w:sz w:val="24"/>
                <w:szCs w:val="24"/>
                <w:lang w:val="uk-UA"/>
              </w:rPr>
              <w:t xml:space="preserve"> з</w:t>
            </w:r>
            <w:r w:rsidRPr="00BB356C">
              <w:rPr>
                <w:sz w:val="24"/>
                <w:szCs w:val="24"/>
                <w:lang w:val="uk-UA"/>
              </w:rPr>
              <w:t>абезпеч</w:t>
            </w:r>
            <w:r>
              <w:rPr>
                <w:sz w:val="24"/>
                <w:szCs w:val="24"/>
                <w:lang w:val="uk-UA"/>
              </w:rPr>
              <w:t>ити</w:t>
            </w:r>
            <w:r w:rsidRPr="00BB356C">
              <w:rPr>
                <w:sz w:val="24"/>
                <w:szCs w:val="24"/>
                <w:lang w:val="uk-UA"/>
              </w:rPr>
              <w:t xml:space="preserve"> </w:t>
            </w:r>
            <w:r>
              <w:rPr>
                <w:sz w:val="24"/>
                <w:szCs w:val="24"/>
                <w:lang w:val="uk-UA"/>
              </w:rPr>
              <w:t xml:space="preserve">роботу мережі </w:t>
            </w:r>
            <w:r w:rsidRPr="00EF0626">
              <w:rPr>
                <w:sz w:val="24"/>
                <w:szCs w:val="24"/>
                <w:lang w:val="uk-UA"/>
              </w:rPr>
              <w:t>кабінет</w:t>
            </w:r>
            <w:r>
              <w:rPr>
                <w:sz w:val="24"/>
                <w:szCs w:val="24"/>
                <w:lang w:val="uk-UA"/>
              </w:rPr>
              <w:t>ів</w:t>
            </w:r>
            <w:r w:rsidRPr="00EF0626">
              <w:rPr>
                <w:sz w:val="24"/>
                <w:szCs w:val="24"/>
                <w:lang w:val="uk-UA"/>
              </w:rPr>
              <w:t xml:space="preserve"> охорони зору дітей у закладах </w:t>
            </w:r>
            <w:r>
              <w:rPr>
                <w:sz w:val="24"/>
                <w:szCs w:val="24"/>
                <w:lang w:val="uk-UA"/>
              </w:rPr>
              <w:t xml:space="preserve">охорони здоров’я </w:t>
            </w:r>
            <w:r w:rsidRPr="00EF0626">
              <w:rPr>
                <w:sz w:val="24"/>
                <w:szCs w:val="24"/>
                <w:lang w:val="uk-UA"/>
              </w:rPr>
              <w:t>ІІ рівня для запобігання виникнення порушень зору у діте</w:t>
            </w:r>
            <w:r>
              <w:rPr>
                <w:sz w:val="24"/>
                <w:szCs w:val="24"/>
                <w:lang w:val="uk-UA"/>
              </w:rPr>
              <w:t>й дошкільного та шкільного віку.</w:t>
            </w:r>
          </w:p>
        </w:tc>
        <w:tc>
          <w:tcPr>
            <w:tcW w:w="3719" w:type="dxa"/>
            <w:vMerge/>
          </w:tcPr>
          <w:p w:rsidR="00576B64" w:rsidRPr="00EF0626" w:rsidRDefault="00576B64" w:rsidP="00FA7B2B">
            <w:pPr>
              <w:ind w:right="-86"/>
              <w:jc w:val="both"/>
              <w:rPr>
                <w:sz w:val="24"/>
                <w:szCs w:val="24"/>
                <w:lang w:val="uk-UA"/>
              </w:rPr>
            </w:pPr>
          </w:p>
        </w:tc>
        <w:tc>
          <w:tcPr>
            <w:tcW w:w="1680" w:type="dxa"/>
            <w:vMerge/>
          </w:tcPr>
          <w:p w:rsidR="00576B64" w:rsidRPr="00FD5D82" w:rsidRDefault="00576B64" w:rsidP="007310C6">
            <w:pPr>
              <w:ind w:right="-86"/>
              <w:jc w:val="center"/>
              <w:rPr>
                <w:sz w:val="22"/>
                <w:szCs w:val="22"/>
                <w:lang w:val="uk-UA"/>
              </w:rPr>
            </w:pPr>
          </w:p>
        </w:tc>
        <w:tc>
          <w:tcPr>
            <w:tcW w:w="1560" w:type="dxa"/>
            <w:vMerge/>
          </w:tcPr>
          <w:p w:rsidR="00576B64" w:rsidRPr="00BB356C" w:rsidRDefault="00576B64" w:rsidP="007310C6">
            <w:pPr>
              <w:ind w:right="-86"/>
              <w:jc w:val="center"/>
              <w:rPr>
                <w:sz w:val="24"/>
                <w:szCs w:val="24"/>
                <w:lang w:val="uk-UA"/>
              </w:rPr>
            </w:pPr>
          </w:p>
        </w:tc>
      </w:tr>
      <w:tr w:rsidR="00576B64" w:rsidRPr="00BB356C">
        <w:tc>
          <w:tcPr>
            <w:tcW w:w="707" w:type="dxa"/>
            <w:vMerge/>
            <w:shd w:val="clear" w:color="auto" w:fill="auto"/>
          </w:tcPr>
          <w:p w:rsidR="00576B64" w:rsidRPr="00BB356C" w:rsidRDefault="00576B64" w:rsidP="007310C6">
            <w:pPr>
              <w:ind w:right="-86"/>
              <w:jc w:val="center"/>
              <w:rPr>
                <w:color w:val="000000"/>
                <w:sz w:val="24"/>
                <w:szCs w:val="24"/>
                <w:lang w:val="uk-UA"/>
              </w:rPr>
            </w:pPr>
          </w:p>
        </w:tc>
        <w:tc>
          <w:tcPr>
            <w:tcW w:w="3003" w:type="dxa"/>
            <w:vMerge/>
            <w:shd w:val="clear" w:color="auto" w:fill="auto"/>
          </w:tcPr>
          <w:p w:rsidR="00576B64" w:rsidRPr="00BB356C" w:rsidRDefault="00576B64" w:rsidP="006A0C75">
            <w:pPr>
              <w:ind w:right="-86"/>
              <w:jc w:val="both"/>
              <w:rPr>
                <w:sz w:val="24"/>
                <w:szCs w:val="24"/>
                <w:lang w:val="uk-UA"/>
              </w:rPr>
            </w:pPr>
          </w:p>
        </w:tc>
        <w:tc>
          <w:tcPr>
            <w:tcW w:w="5519" w:type="dxa"/>
          </w:tcPr>
          <w:p w:rsidR="00576B64" w:rsidRDefault="00576B64" w:rsidP="006A0C75">
            <w:pPr>
              <w:ind w:right="-86"/>
              <w:jc w:val="both"/>
              <w:rPr>
                <w:sz w:val="24"/>
                <w:szCs w:val="24"/>
                <w:lang w:val="uk-UA"/>
              </w:rPr>
            </w:pPr>
            <w:r w:rsidRPr="00BB356C">
              <w:rPr>
                <w:sz w:val="24"/>
                <w:szCs w:val="24"/>
                <w:lang w:val="uk-UA"/>
              </w:rPr>
              <w:t>3)</w:t>
            </w:r>
            <w:r>
              <w:rPr>
                <w:sz w:val="24"/>
                <w:szCs w:val="24"/>
                <w:lang w:val="uk-UA"/>
              </w:rPr>
              <w:t xml:space="preserve"> продовжити роботу із створення мережі центрів (відділень, кабінетів) медико-соціальної допомоги дітям та молоді „К</w:t>
            </w:r>
            <w:r w:rsidRPr="00EF0626">
              <w:rPr>
                <w:sz w:val="24"/>
                <w:szCs w:val="24"/>
                <w:lang w:val="uk-UA"/>
              </w:rPr>
              <w:t>лінік</w:t>
            </w:r>
            <w:r>
              <w:rPr>
                <w:sz w:val="24"/>
                <w:szCs w:val="24"/>
                <w:lang w:val="uk-UA"/>
              </w:rPr>
              <w:t>а, дружня</w:t>
            </w:r>
            <w:r w:rsidRPr="00EF0626">
              <w:rPr>
                <w:sz w:val="24"/>
                <w:szCs w:val="24"/>
                <w:lang w:val="uk-UA"/>
              </w:rPr>
              <w:t xml:space="preserve"> до молоді”</w:t>
            </w:r>
            <w:r>
              <w:rPr>
                <w:sz w:val="24"/>
                <w:szCs w:val="24"/>
                <w:lang w:val="uk-UA"/>
              </w:rPr>
              <w:t>.</w:t>
            </w:r>
          </w:p>
          <w:p w:rsidR="00576B64" w:rsidRPr="00BB356C" w:rsidRDefault="00576B64" w:rsidP="006A0C75">
            <w:pPr>
              <w:ind w:right="-86"/>
              <w:jc w:val="both"/>
              <w:rPr>
                <w:sz w:val="24"/>
                <w:szCs w:val="24"/>
                <w:lang w:val="uk-UA"/>
              </w:rPr>
            </w:pPr>
          </w:p>
        </w:tc>
        <w:tc>
          <w:tcPr>
            <w:tcW w:w="3719" w:type="dxa"/>
            <w:vMerge/>
          </w:tcPr>
          <w:p w:rsidR="00576B64" w:rsidRPr="00EF0626" w:rsidRDefault="00576B64" w:rsidP="00FA7B2B">
            <w:pPr>
              <w:ind w:right="-86"/>
              <w:jc w:val="both"/>
              <w:rPr>
                <w:sz w:val="24"/>
                <w:szCs w:val="24"/>
                <w:lang w:val="uk-UA"/>
              </w:rPr>
            </w:pPr>
          </w:p>
        </w:tc>
        <w:tc>
          <w:tcPr>
            <w:tcW w:w="1680" w:type="dxa"/>
            <w:vMerge/>
          </w:tcPr>
          <w:p w:rsidR="00576B64" w:rsidRPr="00FD5D82" w:rsidRDefault="00576B64" w:rsidP="007310C6">
            <w:pPr>
              <w:ind w:right="-86"/>
              <w:jc w:val="center"/>
              <w:rPr>
                <w:sz w:val="22"/>
                <w:szCs w:val="22"/>
                <w:lang w:val="uk-UA"/>
              </w:rPr>
            </w:pPr>
          </w:p>
        </w:tc>
        <w:tc>
          <w:tcPr>
            <w:tcW w:w="1560" w:type="dxa"/>
            <w:vMerge/>
          </w:tcPr>
          <w:p w:rsidR="00576B64" w:rsidRPr="00BB356C" w:rsidRDefault="00576B64" w:rsidP="007310C6">
            <w:pPr>
              <w:ind w:right="-86"/>
              <w:jc w:val="center"/>
              <w:rPr>
                <w:sz w:val="24"/>
                <w:szCs w:val="24"/>
                <w:lang w:val="uk-UA"/>
              </w:rPr>
            </w:pPr>
          </w:p>
        </w:tc>
      </w:tr>
      <w:tr w:rsidR="00576B64" w:rsidRPr="00BB356C">
        <w:tc>
          <w:tcPr>
            <w:tcW w:w="707" w:type="dxa"/>
            <w:vMerge w:val="restart"/>
            <w:shd w:val="clear" w:color="auto" w:fill="auto"/>
          </w:tcPr>
          <w:p w:rsidR="00576B64" w:rsidRPr="00BB356C" w:rsidRDefault="00576B64" w:rsidP="007310C6">
            <w:pPr>
              <w:ind w:right="-86"/>
              <w:jc w:val="center"/>
              <w:rPr>
                <w:color w:val="000000"/>
                <w:sz w:val="24"/>
                <w:szCs w:val="24"/>
                <w:lang w:val="uk-UA"/>
              </w:rPr>
            </w:pPr>
          </w:p>
        </w:tc>
        <w:tc>
          <w:tcPr>
            <w:tcW w:w="3003" w:type="dxa"/>
            <w:vMerge w:val="restart"/>
            <w:shd w:val="clear" w:color="auto" w:fill="auto"/>
          </w:tcPr>
          <w:p w:rsidR="00576B64" w:rsidRPr="00BB356C" w:rsidRDefault="00576B64" w:rsidP="006A0C75">
            <w:pPr>
              <w:ind w:right="-86"/>
              <w:jc w:val="both"/>
              <w:rPr>
                <w:sz w:val="24"/>
                <w:szCs w:val="24"/>
                <w:lang w:val="uk-UA"/>
              </w:rPr>
            </w:pPr>
          </w:p>
        </w:tc>
        <w:tc>
          <w:tcPr>
            <w:tcW w:w="5519" w:type="dxa"/>
          </w:tcPr>
          <w:p w:rsidR="00576B64" w:rsidRDefault="00576B64" w:rsidP="00FA7B2B">
            <w:pPr>
              <w:ind w:right="-86"/>
              <w:jc w:val="both"/>
              <w:rPr>
                <w:sz w:val="24"/>
                <w:szCs w:val="24"/>
                <w:lang w:val="uk-UA"/>
              </w:rPr>
            </w:pPr>
            <w:r w:rsidRPr="00BB356C">
              <w:rPr>
                <w:sz w:val="24"/>
                <w:szCs w:val="24"/>
                <w:lang w:val="uk-UA"/>
              </w:rPr>
              <w:t>4) провести тренінги для медичних працівників у рамках проектів „Разом до здоров’я” та „Здоров’я матері та дитини”.</w:t>
            </w:r>
          </w:p>
          <w:p w:rsidR="00576B64" w:rsidRPr="00BB356C" w:rsidRDefault="00576B64" w:rsidP="00FA7B2B">
            <w:pPr>
              <w:ind w:right="-86"/>
              <w:jc w:val="both"/>
              <w:rPr>
                <w:sz w:val="24"/>
                <w:szCs w:val="24"/>
                <w:lang w:val="uk-UA"/>
              </w:rPr>
            </w:pPr>
          </w:p>
        </w:tc>
        <w:tc>
          <w:tcPr>
            <w:tcW w:w="3719" w:type="dxa"/>
          </w:tcPr>
          <w:p w:rsidR="00576B64" w:rsidRPr="00BB356C" w:rsidRDefault="00576B64" w:rsidP="00FA7B2B">
            <w:pPr>
              <w:ind w:right="-86"/>
              <w:jc w:val="both"/>
              <w:rPr>
                <w:sz w:val="24"/>
                <w:szCs w:val="24"/>
                <w:lang w:val="uk-UA"/>
              </w:rPr>
            </w:pPr>
            <w:r w:rsidRPr="00BB356C">
              <w:rPr>
                <w:sz w:val="24"/>
                <w:szCs w:val="24"/>
                <w:lang w:val="uk-UA"/>
              </w:rPr>
              <w:t>Головне управління охорони здоров’я облдержадміністрації</w:t>
            </w:r>
            <w:r>
              <w:rPr>
                <w:sz w:val="24"/>
                <w:szCs w:val="24"/>
                <w:lang w:val="uk-UA"/>
              </w:rPr>
              <w:t>.</w:t>
            </w:r>
          </w:p>
        </w:tc>
        <w:tc>
          <w:tcPr>
            <w:tcW w:w="1680" w:type="dxa"/>
          </w:tcPr>
          <w:p w:rsidR="00576B64" w:rsidRPr="00FD5D82" w:rsidRDefault="00576B64" w:rsidP="00FA7B2B">
            <w:pPr>
              <w:ind w:right="-86"/>
              <w:jc w:val="center"/>
              <w:rPr>
                <w:sz w:val="22"/>
                <w:szCs w:val="22"/>
                <w:lang w:val="uk-UA"/>
              </w:rPr>
            </w:pPr>
            <w:r w:rsidRPr="00FD5D82">
              <w:rPr>
                <w:sz w:val="22"/>
                <w:szCs w:val="22"/>
                <w:lang w:val="uk-UA"/>
              </w:rPr>
              <w:t>інші джерела</w:t>
            </w:r>
          </w:p>
        </w:tc>
        <w:tc>
          <w:tcPr>
            <w:tcW w:w="1560" w:type="dxa"/>
          </w:tcPr>
          <w:p w:rsidR="00576B64" w:rsidRPr="00BB356C" w:rsidRDefault="00576B64" w:rsidP="00FA7B2B">
            <w:pPr>
              <w:ind w:right="-86"/>
              <w:jc w:val="center"/>
              <w:rPr>
                <w:sz w:val="24"/>
                <w:szCs w:val="24"/>
                <w:lang w:val="uk-UA"/>
              </w:rPr>
            </w:pPr>
            <w:r w:rsidRPr="00BB356C">
              <w:rPr>
                <w:sz w:val="24"/>
                <w:szCs w:val="24"/>
                <w:lang w:val="uk-UA"/>
              </w:rPr>
              <w:t>24,0</w:t>
            </w:r>
          </w:p>
        </w:tc>
      </w:tr>
      <w:tr w:rsidR="00576B64" w:rsidRPr="00BB356C">
        <w:tc>
          <w:tcPr>
            <w:tcW w:w="707" w:type="dxa"/>
            <w:vMerge/>
            <w:shd w:val="clear" w:color="auto" w:fill="auto"/>
          </w:tcPr>
          <w:p w:rsidR="00576B64" w:rsidRPr="00BB356C" w:rsidRDefault="00576B64" w:rsidP="007310C6">
            <w:pPr>
              <w:ind w:right="-86"/>
              <w:jc w:val="center"/>
              <w:rPr>
                <w:color w:val="000000"/>
                <w:sz w:val="24"/>
                <w:szCs w:val="24"/>
                <w:lang w:val="uk-UA"/>
              </w:rPr>
            </w:pPr>
          </w:p>
        </w:tc>
        <w:tc>
          <w:tcPr>
            <w:tcW w:w="3003" w:type="dxa"/>
            <w:vMerge/>
            <w:shd w:val="clear" w:color="auto" w:fill="auto"/>
          </w:tcPr>
          <w:p w:rsidR="00576B64" w:rsidRPr="00BB356C" w:rsidRDefault="00576B64" w:rsidP="006A0C75">
            <w:pPr>
              <w:ind w:right="-86"/>
              <w:jc w:val="both"/>
              <w:rPr>
                <w:sz w:val="24"/>
                <w:szCs w:val="24"/>
                <w:lang w:val="uk-UA"/>
              </w:rPr>
            </w:pPr>
          </w:p>
        </w:tc>
        <w:tc>
          <w:tcPr>
            <w:tcW w:w="5519" w:type="dxa"/>
          </w:tcPr>
          <w:p w:rsidR="00576B64" w:rsidRPr="00BB356C" w:rsidRDefault="00576B64" w:rsidP="00FA7B2B">
            <w:pPr>
              <w:ind w:right="-86"/>
              <w:jc w:val="both"/>
              <w:rPr>
                <w:sz w:val="24"/>
                <w:szCs w:val="24"/>
                <w:lang w:val="uk-UA"/>
              </w:rPr>
            </w:pPr>
            <w:r>
              <w:rPr>
                <w:sz w:val="24"/>
                <w:szCs w:val="24"/>
                <w:lang w:val="uk-UA"/>
              </w:rPr>
              <w:t xml:space="preserve">5) </w:t>
            </w:r>
            <w:r w:rsidRPr="00BB356C">
              <w:rPr>
                <w:sz w:val="24"/>
                <w:szCs w:val="24"/>
                <w:lang w:val="uk-UA"/>
              </w:rPr>
              <w:t>провести у закладах охорони здоров’я профілактичн</w:t>
            </w:r>
            <w:r>
              <w:rPr>
                <w:sz w:val="24"/>
                <w:szCs w:val="24"/>
                <w:lang w:val="uk-UA"/>
              </w:rPr>
              <w:t>і</w:t>
            </w:r>
            <w:r w:rsidRPr="00BB356C">
              <w:rPr>
                <w:sz w:val="24"/>
                <w:szCs w:val="24"/>
                <w:lang w:val="uk-UA"/>
              </w:rPr>
              <w:t xml:space="preserve"> заход</w:t>
            </w:r>
            <w:r>
              <w:rPr>
                <w:sz w:val="24"/>
                <w:szCs w:val="24"/>
                <w:lang w:val="uk-UA"/>
              </w:rPr>
              <w:t>и</w:t>
            </w:r>
            <w:r w:rsidRPr="00BB356C">
              <w:rPr>
                <w:sz w:val="24"/>
                <w:szCs w:val="24"/>
                <w:lang w:val="uk-UA"/>
              </w:rPr>
              <w:t xml:space="preserve"> з метою інформування батьків про способи запобігання виникненню дефіциту йоду</w:t>
            </w:r>
            <w:r>
              <w:rPr>
                <w:sz w:val="24"/>
                <w:szCs w:val="24"/>
                <w:lang w:val="uk-UA"/>
              </w:rPr>
              <w:t xml:space="preserve"> в дітей</w:t>
            </w:r>
            <w:r w:rsidRPr="00BB356C">
              <w:rPr>
                <w:sz w:val="24"/>
                <w:szCs w:val="24"/>
                <w:lang w:val="uk-UA"/>
              </w:rPr>
              <w:t>.</w:t>
            </w:r>
          </w:p>
        </w:tc>
        <w:tc>
          <w:tcPr>
            <w:tcW w:w="3719" w:type="dxa"/>
            <w:vMerge w:val="restart"/>
          </w:tcPr>
          <w:p w:rsidR="00576B64" w:rsidRPr="00BB356C" w:rsidRDefault="00576B64" w:rsidP="00524AA7">
            <w:pPr>
              <w:ind w:right="-86"/>
              <w:jc w:val="both"/>
              <w:rPr>
                <w:sz w:val="24"/>
                <w:szCs w:val="24"/>
                <w:lang w:val="uk-UA"/>
              </w:rPr>
            </w:pPr>
            <w:r w:rsidRPr="00BB356C">
              <w:rPr>
                <w:sz w:val="24"/>
                <w:szCs w:val="24"/>
                <w:lang w:val="uk-UA"/>
              </w:rPr>
              <w:t>Головне управління охорони здоров’я облдержадміністрації, райдержадміністрації</w:t>
            </w:r>
            <w:r>
              <w:rPr>
                <w:sz w:val="24"/>
                <w:szCs w:val="24"/>
                <w:lang w:val="uk-UA"/>
              </w:rPr>
              <w:t>, міськвиконкоми.</w:t>
            </w:r>
            <w:r w:rsidRPr="00BB356C">
              <w:rPr>
                <w:sz w:val="24"/>
                <w:szCs w:val="24"/>
                <w:lang w:val="uk-UA"/>
              </w:rPr>
              <w:t xml:space="preserve">  </w:t>
            </w:r>
          </w:p>
        </w:tc>
        <w:tc>
          <w:tcPr>
            <w:tcW w:w="1680" w:type="dxa"/>
          </w:tcPr>
          <w:p w:rsidR="00576B64" w:rsidRPr="002E7085" w:rsidRDefault="00576B64" w:rsidP="00FA7B2B">
            <w:pPr>
              <w:ind w:right="-86"/>
              <w:jc w:val="center"/>
              <w:rPr>
                <w:sz w:val="24"/>
                <w:szCs w:val="24"/>
                <w:lang w:val="uk-UA"/>
              </w:rPr>
            </w:pPr>
            <w:r w:rsidRPr="002E7085">
              <w:rPr>
                <w:sz w:val="24"/>
                <w:szCs w:val="24"/>
                <w:lang w:val="uk-UA"/>
              </w:rPr>
              <w:t>місцевий бюджет</w:t>
            </w:r>
          </w:p>
          <w:p w:rsidR="00576B64" w:rsidRPr="002E7085" w:rsidRDefault="00576B64" w:rsidP="00FA7B2B">
            <w:pPr>
              <w:ind w:right="-86"/>
              <w:jc w:val="center"/>
              <w:rPr>
                <w:sz w:val="24"/>
                <w:szCs w:val="24"/>
                <w:lang w:val="uk-UA"/>
              </w:rPr>
            </w:pPr>
            <w:r w:rsidRPr="002E7085">
              <w:rPr>
                <w:sz w:val="24"/>
                <w:szCs w:val="24"/>
                <w:lang w:val="uk-UA"/>
              </w:rPr>
              <w:t>інші джерела</w:t>
            </w:r>
          </w:p>
        </w:tc>
        <w:tc>
          <w:tcPr>
            <w:tcW w:w="1560" w:type="dxa"/>
          </w:tcPr>
          <w:p w:rsidR="00576B64" w:rsidRDefault="00576B64" w:rsidP="00FA7B2B">
            <w:pPr>
              <w:ind w:right="-86"/>
              <w:jc w:val="center"/>
              <w:rPr>
                <w:sz w:val="24"/>
                <w:szCs w:val="24"/>
                <w:lang w:val="uk-UA"/>
              </w:rPr>
            </w:pPr>
            <w:r>
              <w:rPr>
                <w:sz w:val="24"/>
                <w:szCs w:val="24"/>
                <w:lang w:val="uk-UA"/>
              </w:rPr>
              <w:t>21,1</w:t>
            </w:r>
          </w:p>
          <w:p w:rsidR="00576B64" w:rsidRDefault="00576B64" w:rsidP="00FA7B2B">
            <w:pPr>
              <w:ind w:right="-86"/>
              <w:jc w:val="center"/>
              <w:rPr>
                <w:sz w:val="24"/>
                <w:szCs w:val="24"/>
                <w:lang w:val="uk-UA"/>
              </w:rPr>
            </w:pPr>
          </w:p>
          <w:p w:rsidR="00576B64" w:rsidRPr="00BB356C" w:rsidRDefault="00576B64" w:rsidP="00FA7B2B">
            <w:pPr>
              <w:ind w:right="-86"/>
              <w:jc w:val="center"/>
              <w:rPr>
                <w:sz w:val="24"/>
                <w:szCs w:val="24"/>
                <w:lang w:val="uk-UA"/>
              </w:rPr>
            </w:pPr>
            <w:r>
              <w:rPr>
                <w:sz w:val="24"/>
                <w:szCs w:val="24"/>
                <w:lang w:val="uk-UA"/>
              </w:rPr>
              <w:t>2,0</w:t>
            </w:r>
          </w:p>
        </w:tc>
      </w:tr>
      <w:tr w:rsidR="00576B64" w:rsidRPr="00BB356C">
        <w:tc>
          <w:tcPr>
            <w:tcW w:w="707" w:type="dxa"/>
            <w:vMerge/>
            <w:shd w:val="clear" w:color="auto" w:fill="auto"/>
          </w:tcPr>
          <w:p w:rsidR="00576B64" w:rsidRPr="00BB356C" w:rsidRDefault="00576B64" w:rsidP="007310C6">
            <w:pPr>
              <w:ind w:right="-86"/>
              <w:jc w:val="center"/>
              <w:rPr>
                <w:color w:val="000000"/>
                <w:sz w:val="24"/>
                <w:szCs w:val="24"/>
                <w:lang w:val="uk-UA"/>
              </w:rPr>
            </w:pPr>
          </w:p>
        </w:tc>
        <w:tc>
          <w:tcPr>
            <w:tcW w:w="3003" w:type="dxa"/>
            <w:vMerge/>
            <w:shd w:val="clear" w:color="auto" w:fill="auto"/>
          </w:tcPr>
          <w:p w:rsidR="00576B64" w:rsidRPr="00BB356C" w:rsidRDefault="00576B64" w:rsidP="006A0C75">
            <w:pPr>
              <w:ind w:right="-86"/>
              <w:jc w:val="both"/>
              <w:rPr>
                <w:sz w:val="24"/>
                <w:szCs w:val="24"/>
                <w:lang w:val="uk-UA"/>
              </w:rPr>
            </w:pPr>
          </w:p>
        </w:tc>
        <w:tc>
          <w:tcPr>
            <w:tcW w:w="5519" w:type="dxa"/>
          </w:tcPr>
          <w:p w:rsidR="00576B64" w:rsidRPr="00BB356C" w:rsidRDefault="00576B64" w:rsidP="00FA7B2B">
            <w:pPr>
              <w:ind w:right="-86"/>
              <w:jc w:val="both"/>
              <w:rPr>
                <w:sz w:val="24"/>
                <w:szCs w:val="24"/>
                <w:lang w:val="uk-UA"/>
              </w:rPr>
            </w:pPr>
            <w:r>
              <w:rPr>
                <w:sz w:val="24"/>
                <w:szCs w:val="24"/>
                <w:lang w:val="uk-UA"/>
              </w:rPr>
              <w:t xml:space="preserve">6) сприяти </w:t>
            </w:r>
            <w:r w:rsidRPr="00BB356C">
              <w:rPr>
                <w:sz w:val="24"/>
                <w:szCs w:val="24"/>
                <w:lang w:val="uk-UA"/>
              </w:rPr>
              <w:t>залуч</w:t>
            </w:r>
            <w:r>
              <w:rPr>
                <w:sz w:val="24"/>
                <w:szCs w:val="24"/>
                <w:lang w:val="uk-UA"/>
              </w:rPr>
              <w:t>енню</w:t>
            </w:r>
            <w:r w:rsidRPr="00BB356C">
              <w:rPr>
                <w:sz w:val="24"/>
                <w:szCs w:val="24"/>
                <w:lang w:val="uk-UA"/>
              </w:rPr>
              <w:t xml:space="preserve"> благодійн</w:t>
            </w:r>
            <w:r>
              <w:rPr>
                <w:sz w:val="24"/>
                <w:szCs w:val="24"/>
                <w:lang w:val="uk-UA"/>
              </w:rPr>
              <w:t>их</w:t>
            </w:r>
            <w:r w:rsidRPr="00BB356C">
              <w:rPr>
                <w:sz w:val="24"/>
                <w:szCs w:val="24"/>
                <w:lang w:val="uk-UA"/>
              </w:rPr>
              <w:t xml:space="preserve"> кошт</w:t>
            </w:r>
            <w:r>
              <w:rPr>
                <w:sz w:val="24"/>
                <w:szCs w:val="24"/>
                <w:lang w:val="uk-UA"/>
              </w:rPr>
              <w:t>ів</w:t>
            </w:r>
            <w:r w:rsidRPr="00BB356C">
              <w:rPr>
                <w:sz w:val="24"/>
                <w:szCs w:val="24"/>
                <w:lang w:val="uk-UA"/>
              </w:rPr>
              <w:t xml:space="preserve"> </w:t>
            </w:r>
            <w:r>
              <w:rPr>
                <w:sz w:val="24"/>
                <w:szCs w:val="24"/>
                <w:lang w:val="uk-UA"/>
              </w:rPr>
              <w:t>у</w:t>
            </w:r>
            <w:r w:rsidRPr="00BB356C">
              <w:rPr>
                <w:sz w:val="24"/>
                <w:szCs w:val="24"/>
                <w:lang w:val="uk-UA"/>
              </w:rPr>
              <w:t xml:space="preserve"> рамках акції „Серце до серця” на придбання інсулінової помпи для лікування дітей, хворих на цукровий діабет.</w:t>
            </w:r>
          </w:p>
        </w:tc>
        <w:tc>
          <w:tcPr>
            <w:tcW w:w="3719" w:type="dxa"/>
            <w:vMerge/>
          </w:tcPr>
          <w:p w:rsidR="00576B64" w:rsidRPr="00BB356C" w:rsidRDefault="00576B64" w:rsidP="00524AA7">
            <w:pPr>
              <w:ind w:right="-86"/>
              <w:jc w:val="both"/>
              <w:rPr>
                <w:sz w:val="24"/>
                <w:szCs w:val="24"/>
                <w:lang w:val="uk-UA"/>
              </w:rPr>
            </w:pPr>
          </w:p>
        </w:tc>
        <w:tc>
          <w:tcPr>
            <w:tcW w:w="1680" w:type="dxa"/>
          </w:tcPr>
          <w:p w:rsidR="00576B64" w:rsidRPr="002E7085" w:rsidRDefault="00576B64" w:rsidP="00FA7B2B">
            <w:pPr>
              <w:ind w:right="-86"/>
              <w:jc w:val="center"/>
              <w:rPr>
                <w:sz w:val="24"/>
                <w:szCs w:val="24"/>
                <w:lang w:val="uk-UA"/>
              </w:rPr>
            </w:pPr>
            <w:r w:rsidRPr="002E7085">
              <w:rPr>
                <w:sz w:val="24"/>
                <w:szCs w:val="24"/>
                <w:lang w:val="uk-UA"/>
              </w:rPr>
              <w:t>інші джерела</w:t>
            </w:r>
          </w:p>
        </w:tc>
        <w:tc>
          <w:tcPr>
            <w:tcW w:w="1560" w:type="dxa"/>
          </w:tcPr>
          <w:p w:rsidR="00576B64" w:rsidRPr="00BB356C" w:rsidRDefault="00576B64" w:rsidP="00FA7B2B">
            <w:pPr>
              <w:ind w:right="-86"/>
              <w:jc w:val="center"/>
              <w:rPr>
                <w:sz w:val="24"/>
                <w:szCs w:val="24"/>
                <w:lang w:val="uk-UA"/>
              </w:rPr>
            </w:pPr>
            <w:r w:rsidRPr="00BB356C">
              <w:rPr>
                <w:sz w:val="24"/>
                <w:szCs w:val="24"/>
                <w:lang w:val="uk-UA"/>
              </w:rPr>
              <w:t>49,5</w:t>
            </w:r>
          </w:p>
        </w:tc>
      </w:tr>
      <w:tr w:rsidR="00576B64" w:rsidRPr="00BB356C">
        <w:tc>
          <w:tcPr>
            <w:tcW w:w="707" w:type="dxa"/>
            <w:vMerge/>
            <w:shd w:val="clear" w:color="auto" w:fill="auto"/>
          </w:tcPr>
          <w:p w:rsidR="00576B64" w:rsidRPr="00BB356C" w:rsidRDefault="00576B64" w:rsidP="007310C6">
            <w:pPr>
              <w:ind w:right="-86"/>
              <w:jc w:val="center"/>
              <w:rPr>
                <w:color w:val="000000"/>
                <w:sz w:val="24"/>
                <w:szCs w:val="24"/>
                <w:lang w:val="uk-UA"/>
              </w:rPr>
            </w:pPr>
          </w:p>
        </w:tc>
        <w:tc>
          <w:tcPr>
            <w:tcW w:w="3003" w:type="dxa"/>
            <w:vMerge/>
            <w:shd w:val="clear" w:color="auto" w:fill="auto"/>
          </w:tcPr>
          <w:p w:rsidR="00576B64" w:rsidRPr="00BB356C" w:rsidRDefault="00576B64" w:rsidP="006A0C75">
            <w:pPr>
              <w:ind w:right="-86"/>
              <w:jc w:val="both"/>
              <w:rPr>
                <w:sz w:val="24"/>
                <w:szCs w:val="24"/>
                <w:lang w:val="uk-UA"/>
              </w:rPr>
            </w:pPr>
          </w:p>
        </w:tc>
        <w:tc>
          <w:tcPr>
            <w:tcW w:w="5519" w:type="dxa"/>
          </w:tcPr>
          <w:p w:rsidR="00576B64" w:rsidRPr="00BB356C" w:rsidRDefault="00576B64" w:rsidP="00FA7B2B">
            <w:pPr>
              <w:ind w:right="-86"/>
              <w:jc w:val="both"/>
              <w:rPr>
                <w:sz w:val="24"/>
                <w:szCs w:val="24"/>
                <w:lang w:val="uk-UA"/>
              </w:rPr>
            </w:pPr>
            <w:r>
              <w:rPr>
                <w:sz w:val="24"/>
                <w:szCs w:val="24"/>
                <w:lang w:val="uk-UA"/>
              </w:rPr>
              <w:t xml:space="preserve">7) </w:t>
            </w:r>
            <w:r w:rsidRPr="00BB356C">
              <w:rPr>
                <w:sz w:val="24"/>
                <w:szCs w:val="24"/>
                <w:lang w:val="uk-UA"/>
              </w:rPr>
              <w:t>продовжити розробку та видання інформаційно-методичних матеріалів для дітей, учнівської та студентської молоді з питань здорового способу життя та збереження репродуктивного здоров’я (листівки, буклети плакати тощо).</w:t>
            </w:r>
          </w:p>
        </w:tc>
        <w:tc>
          <w:tcPr>
            <w:tcW w:w="3719" w:type="dxa"/>
            <w:vMerge/>
          </w:tcPr>
          <w:p w:rsidR="00576B64" w:rsidRPr="00BB356C" w:rsidRDefault="00576B64" w:rsidP="00524AA7">
            <w:pPr>
              <w:ind w:right="-86"/>
              <w:jc w:val="both"/>
              <w:rPr>
                <w:sz w:val="24"/>
                <w:szCs w:val="24"/>
                <w:lang w:val="uk-UA"/>
              </w:rPr>
            </w:pPr>
          </w:p>
        </w:tc>
        <w:tc>
          <w:tcPr>
            <w:tcW w:w="1680" w:type="dxa"/>
          </w:tcPr>
          <w:p w:rsidR="00576B64" w:rsidRPr="002E7085" w:rsidRDefault="00576B64" w:rsidP="00FA7B2B">
            <w:pPr>
              <w:ind w:right="-86"/>
              <w:jc w:val="center"/>
              <w:rPr>
                <w:sz w:val="24"/>
                <w:szCs w:val="24"/>
                <w:lang w:val="uk-UA"/>
              </w:rPr>
            </w:pPr>
            <w:r w:rsidRPr="002E7085">
              <w:rPr>
                <w:sz w:val="24"/>
                <w:szCs w:val="24"/>
                <w:lang w:val="uk-UA"/>
              </w:rPr>
              <w:t>обласний бюджет</w:t>
            </w:r>
          </w:p>
          <w:p w:rsidR="00576B64" w:rsidRPr="002E7085" w:rsidRDefault="00576B64" w:rsidP="00FA7B2B">
            <w:pPr>
              <w:ind w:right="-86"/>
              <w:jc w:val="center"/>
              <w:rPr>
                <w:sz w:val="24"/>
                <w:szCs w:val="24"/>
                <w:lang w:val="uk-UA"/>
              </w:rPr>
            </w:pPr>
          </w:p>
          <w:p w:rsidR="00576B64" w:rsidRPr="002E7085" w:rsidRDefault="00576B64" w:rsidP="00FA7B2B">
            <w:pPr>
              <w:ind w:right="-86"/>
              <w:jc w:val="center"/>
              <w:rPr>
                <w:sz w:val="24"/>
                <w:szCs w:val="24"/>
                <w:lang w:val="uk-UA"/>
              </w:rPr>
            </w:pPr>
            <w:r w:rsidRPr="002E7085">
              <w:rPr>
                <w:sz w:val="24"/>
                <w:szCs w:val="24"/>
                <w:lang w:val="uk-UA"/>
              </w:rPr>
              <w:t>місцевий бюджет</w:t>
            </w:r>
          </w:p>
        </w:tc>
        <w:tc>
          <w:tcPr>
            <w:tcW w:w="1560" w:type="dxa"/>
          </w:tcPr>
          <w:p w:rsidR="00576B64" w:rsidRPr="00BB356C" w:rsidRDefault="00576B64" w:rsidP="00FA7B2B">
            <w:pPr>
              <w:ind w:right="-86"/>
              <w:jc w:val="center"/>
              <w:rPr>
                <w:sz w:val="24"/>
                <w:szCs w:val="24"/>
                <w:lang w:val="uk-UA"/>
              </w:rPr>
            </w:pPr>
            <w:r w:rsidRPr="00BB356C">
              <w:rPr>
                <w:sz w:val="24"/>
                <w:szCs w:val="24"/>
                <w:lang w:val="uk-UA"/>
              </w:rPr>
              <w:t>155,0</w:t>
            </w:r>
          </w:p>
          <w:p w:rsidR="00576B64" w:rsidRPr="00BB356C" w:rsidRDefault="00576B64" w:rsidP="00FA7B2B">
            <w:pPr>
              <w:ind w:right="-86"/>
              <w:jc w:val="center"/>
              <w:rPr>
                <w:sz w:val="24"/>
                <w:szCs w:val="24"/>
                <w:lang w:val="uk-UA"/>
              </w:rPr>
            </w:pPr>
          </w:p>
          <w:p w:rsidR="00576B64" w:rsidRPr="00BB356C" w:rsidRDefault="00576B64" w:rsidP="00FA7B2B">
            <w:pPr>
              <w:ind w:right="-86"/>
              <w:jc w:val="center"/>
              <w:rPr>
                <w:sz w:val="24"/>
                <w:szCs w:val="24"/>
                <w:lang w:val="uk-UA"/>
              </w:rPr>
            </w:pPr>
          </w:p>
          <w:p w:rsidR="00576B64" w:rsidRPr="00BB356C" w:rsidRDefault="00576B64" w:rsidP="00FA7B2B">
            <w:pPr>
              <w:ind w:right="-86"/>
              <w:jc w:val="center"/>
              <w:rPr>
                <w:sz w:val="24"/>
                <w:szCs w:val="24"/>
                <w:lang w:val="uk-UA"/>
              </w:rPr>
            </w:pPr>
            <w:r w:rsidRPr="00BB356C">
              <w:rPr>
                <w:sz w:val="24"/>
                <w:szCs w:val="24"/>
                <w:lang w:val="uk-UA"/>
              </w:rPr>
              <w:t>20,0</w:t>
            </w:r>
          </w:p>
        </w:tc>
      </w:tr>
      <w:tr w:rsidR="009F2AED" w:rsidRPr="00BB356C">
        <w:tc>
          <w:tcPr>
            <w:tcW w:w="707" w:type="dxa"/>
          </w:tcPr>
          <w:p w:rsidR="009F2AED" w:rsidRPr="00BB356C" w:rsidRDefault="009F2AED" w:rsidP="007310C6">
            <w:pPr>
              <w:ind w:right="-86"/>
              <w:jc w:val="center"/>
              <w:rPr>
                <w:color w:val="000000"/>
                <w:sz w:val="24"/>
                <w:szCs w:val="24"/>
                <w:lang w:val="uk-UA"/>
              </w:rPr>
            </w:pPr>
          </w:p>
        </w:tc>
        <w:tc>
          <w:tcPr>
            <w:tcW w:w="8522" w:type="dxa"/>
            <w:gridSpan w:val="2"/>
          </w:tcPr>
          <w:p w:rsidR="009F2AED" w:rsidRPr="00BB356C" w:rsidRDefault="009F2AED" w:rsidP="006A0C75">
            <w:pPr>
              <w:ind w:right="-86"/>
              <w:jc w:val="both"/>
              <w:rPr>
                <w:sz w:val="24"/>
                <w:szCs w:val="24"/>
                <w:lang w:val="uk-UA"/>
              </w:rPr>
            </w:pPr>
            <w:r w:rsidRPr="00BB356C">
              <w:rPr>
                <w:sz w:val="24"/>
                <w:szCs w:val="24"/>
                <w:lang w:val="uk-UA"/>
              </w:rPr>
              <w:t>Разом за підрозділом „Охорона здоров’я”</w:t>
            </w:r>
          </w:p>
        </w:tc>
        <w:tc>
          <w:tcPr>
            <w:tcW w:w="3719" w:type="dxa"/>
          </w:tcPr>
          <w:p w:rsidR="009F2AED" w:rsidRPr="00BB356C" w:rsidRDefault="009F2AED" w:rsidP="005565EF">
            <w:pPr>
              <w:ind w:right="-86"/>
              <w:jc w:val="both"/>
              <w:rPr>
                <w:sz w:val="24"/>
                <w:szCs w:val="24"/>
                <w:lang w:val="uk-UA"/>
              </w:rPr>
            </w:pPr>
          </w:p>
        </w:tc>
        <w:tc>
          <w:tcPr>
            <w:tcW w:w="1680" w:type="dxa"/>
          </w:tcPr>
          <w:p w:rsidR="009F2AED" w:rsidRPr="002E7085" w:rsidRDefault="009F2AED" w:rsidP="007310C6">
            <w:pPr>
              <w:ind w:right="-86"/>
              <w:jc w:val="center"/>
              <w:rPr>
                <w:sz w:val="24"/>
                <w:szCs w:val="24"/>
                <w:lang w:val="uk-UA"/>
              </w:rPr>
            </w:pPr>
          </w:p>
        </w:tc>
        <w:tc>
          <w:tcPr>
            <w:tcW w:w="1560" w:type="dxa"/>
          </w:tcPr>
          <w:p w:rsidR="009F2AED" w:rsidRPr="00BB356C" w:rsidRDefault="009F2AED" w:rsidP="007310C6">
            <w:pPr>
              <w:ind w:right="-86"/>
              <w:jc w:val="center"/>
              <w:rPr>
                <w:sz w:val="24"/>
                <w:szCs w:val="24"/>
                <w:lang w:val="uk-UA"/>
              </w:rPr>
            </w:pPr>
            <w:r>
              <w:rPr>
                <w:sz w:val="24"/>
                <w:szCs w:val="24"/>
                <w:lang w:val="uk-UA"/>
              </w:rPr>
              <w:t>2</w:t>
            </w:r>
            <w:r w:rsidR="002E7085">
              <w:rPr>
                <w:sz w:val="24"/>
                <w:szCs w:val="24"/>
                <w:lang w:val="uk-UA"/>
              </w:rPr>
              <w:t>7</w:t>
            </w:r>
            <w:r>
              <w:rPr>
                <w:sz w:val="24"/>
                <w:szCs w:val="24"/>
                <w:lang w:val="uk-UA"/>
              </w:rPr>
              <w:t>1,6</w:t>
            </w:r>
          </w:p>
        </w:tc>
      </w:tr>
      <w:tr w:rsidR="00231964" w:rsidRPr="00BB356C">
        <w:trPr>
          <w:trHeight w:val="1370"/>
        </w:trPr>
        <w:tc>
          <w:tcPr>
            <w:tcW w:w="707" w:type="dxa"/>
          </w:tcPr>
          <w:p w:rsidR="00231964" w:rsidRPr="00BB356C" w:rsidRDefault="00231964" w:rsidP="007310C6">
            <w:pPr>
              <w:ind w:right="-86"/>
              <w:jc w:val="center"/>
              <w:rPr>
                <w:color w:val="000000"/>
                <w:sz w:val="24"/>
                <w:szCs w:val="24"/>
                <w:lang w:val="uk-UA"/>
              </w:rPr>
            </w:pPr>
          </w:p>
        </w:tc>
        <w:tc>
          <w:tcPr>
            <w:tcW w:w="12241" w:type="dxa"/>
            <w:gridSpan w:val="3"/>
          </w:tcPr>
          <w:p w:rsidR="00231964" w:rsidRPr="00BB356C" w:rsidRDefault="00231964" w:rsidP="00FD5D82">
            <w:pPr>
              <w:ind w:right="12"/>
              <w:jc w:val="right"/>
              <w:rPr>
                <w:sz w:val="24"/>
                <w:szCs w:val="24"/>
                <w:lang w:val="uk-UA"/>
              </w:rPr>
            </w:pPr>
            <w:r w:rsidRPr="00BB356C">
              <w:rPr>
                <w:sz w:val="24"/>
                <w:szCs w:val="24"/>
                <w:lang w:val="uk-UA"/>
              </w:rPr>
              <w:t>у тому числі</w:t>
            </w:r>
          </w:p>
        </w:tc>
        <w:tc>
          <w:tcPr>
            <w:tcW w:w="1680" w:type="dxa"/>
          </w:tcPr>
          <w:p w:rsidR="00231964" w:rsidRPr="002E7085" w:rsidRDefault="00231964" w:rsidP="007310C6">
            <w:pPr>
              <w:ind w:right="-86"/>
              <w:jc w:val="center"/>
              <w:rPr>
                <w:sz w:val="24"/>
                <w:szCs w:val="24"/>
                <w:lang w:val="uk-UA"/>
              </w:rPr>
            </w:pPr>
            <w:r w:rsidRPr="002E7085">
              <w:rPr>
                <w:sz w:val="24"/>
                <w:szCs w:val="24"/>
                <w:lang w:val="uk-UA"/>
              </w:rPr>
              <w:t>обласний бюджет</w:t>
            </w:r>
          </w:p>
          <w:p w:rsidR="00231964" w:rsidRPr="002E7085" w:rsidRDefault="00231964" w:rsidP="007310C6">
            <w:pPr>
              <w:ind w:right="-86"/>
              <w:jc w:val="center"/>
              <w:rPr>
                <w:sz w:val="24"/>
                <w:szCs w:val="24"/>
                <w:lang w:val="uk-UA"/>
              </w:rPr>
            </w:pPr>
            <w:r w:rsidRPr="002E7085">
              <w:rPr>
                <w:sz w:val="24"/>
                <w:szCs w:val="24"/>
                <w:lang w:val="uk-UA"/>
              </w:rPr>
              <w:t>місцевий бюджет</w:t>
            </w:r>
          </w:p>
          <w:p w:rsidR="00231964" w:rsidRPr="002E7085" w:rsidRDefault="00231964" w:rsidP="007310C6">
            <w:pPr>
              <w:ind w:right="-86"/>
              <w:jc w:val="center"/>
              <w:rPr>
                <w:sz w:val="24"/>
                <w:szCs w:val="24"/>
                <w:lang w:val="uk-UA"/>
              </w:rPr>
            </w:pPr>
            <w:r w:rsidRPr="002E7085">
              <w:rPr>
                <w:sz w:val="24"/>
                <w:szCs w:val="24"/>
                <w:lang w:val="uk-UA"/>
              </w:rPr>
              <w:t>інші джерела</w:t>
            </w:r>
          </w:p>
        </w:tc>
        <w:tc>
          <w:tcPr>
            <w:tcW w:w="1560" w:type="dxa"/>
          </w:tcPr>
          <w:p w:rsidR="00231964" w:rsidRPr="00BB356C" w:rsidRDefault="00231964" w:rsidP="007310C6">
            <w:pPr>
              <w:ind w:right="-86"/>
              <w:jc w:val="center"/>
              <w:rPr>
                <w:sz w:val="24"/>
                <w:szCs w:val="24"/>
                <w:lang w:val="uk-UA"/>
              </w:rPr>
            </w:pPr>
            <w:r>
              <w:rPr>
                <w:sz w:val="24"/>
                <w:szCs w:val="24"/>
                <w:lang w:val="uk-UA"/>
              </w:rPr>
              <w:t>155,0</w:t>
            </w:r>
          </w:p>
          <w:p w:rsidR="00231964" w:rsidRDefault="00231964" w:rsidP="007310C6">
            <w:pPr>
              <w:ind w:right="-86"/>
              <w:jc w:val="center"/>
              <w:rPr>
                <w:sz w:val="24"/>
                <w:szCs w:val="24"/>
                <w:lang w:val="uk-UA"/>
              </w:rPr>
            </w:pPr>
          </w:p>
          <w:p w:rsidR="00231964" w:rsidRPr="00BB356C" w:rsidRDefault="00231964" w:rsidP="007310C6">
            <w:pPr>
              <w:ind w:right="-86"/>
              <w:jc w:val="center"/>
              <w:rPr>
                <w:sz w:val="24"/>
                <w:szCs w:val="24"/>
                <w:lang w:val="uk-UA"/>
              </w:rPr>
            </w:pPr>
            <w:r>
              <w:rPr>
                <w:sz w:val="24"/>
                <w:szCs w:val="24"/>
                <w:lang w:val="uk-UA"/>
              </w:rPr>
              <w:t>41,1</w:t>
            </w:r>
          </w:p>
          <w:p w:rsidR="00231964" w:rsidRDefault="00231964" w:rsidP="007310C6">
            <w:pPr>
              <w:ind w:right="-86"/>
              <w:jc w:val="center"/>
              <w:rPr>
                <w:sz w:val="24"/>
                <w:szCs w:val="24"/>
                <w:lang w:val="uk-UA"/>
              </w:rPr>
            </w:pPr>
          </w:p>
          <w:p w:rsidR="00231964" w:rsidRPr="00BB356C" w:rsidRDefault="00231964" w:rsidP="007310C6">
            <w:pPr>
              <w:ind w:right="-86"/>
              <w:jc w:val="center"/>
              <w:rPr>
                <w:sz w:val="24"/>
                <w:szCs w:val="24"/>
                <w:lang w:val="uk-UA"/>
              </w:rPr>
            </w:pPr>
            <w:r>
              <w:rPr>
                <w:sz w:val="24"/>
                <w:szCs w:val="24"/>
                <w:lang w:val="uk-UA"/>
              </w:rPr>
              <w:t>75,5</w:t>
            </w:r>
          </w:p>
        </w:tc>
      </w:tr>
      <w:tr w:rsidR="009F2AED" w:rsidRPr="00BB356C">
        <w:tc>
          <w:tcPr>
            <w:tcW w:w="16188" w:type="dxa"/>
            <w:gridSpan w:val="6"/>
          </w:tcPr>
          <w:p w:rsidR="009F2AED" w:rsidRPr="00BB356C" w:rsidRDefault="009F2AED" w:rsidP="00B376B5">
            <w:pPr>
              <w:ind w:right="-86"/>
              <w:jc w:val="center"/>
              <w:rPr>
                <w:sz w:val="24"/>
                <w:szCs w:val="24"/>
                <w:lang w:val="uk-UA"/>
              </w:rPr>
            </w:pPr>
            <w:r w:rsidRPr="00BB356C">
              <w:rPr>
                <w:sz w:val="24"/>
                <w:szCs w:val="24"/>
                <w:lang w:val="uk-UA"/>
              </w:rPr>
              <w:t>Протидія ВІЛ/СНІДу, туберкульозу та наркоманії</w:t>
            </w:r>
          </w:p>
        </w:tc>
      </w:tr>
      <w:tr w:rsidR="00645A46" w:rsidRPr="00BB356C">
        <w:tc>
          <w:tcPr>
            <w:tcW w:w="707" w:type="dxa"/>
            <w:vMerge w:val="restart"/>
          </w:tcPr>
          <w:p w:rsidR="00645A46" w:rsidRDefault="007F05F1" w:rsidP="007310C6">
            <w:pPr>
              <w:ind w:right="-86"/>
              <w:jc w:val="center"/>
              <w:rPr>
                <w:color w:val="000000"/>
                <w:sz w:val="24"/>
                <w:szCs w:val="24"/>
                <w:lang w:val="uk-UA"/>
              </w:rPr>
            </w:pPr>
            <w:r>
              <w:rPr>
                <w:color w:val="000000"/>
                <w:sz w:val="24"/>
                <w:szCs w:val="24"/>
                <w:lang w:val="uk-UA"/>
              </w:rPr>
              <w:t>2</w:t>
            </w:r>
            <w:r w:rsidR="00645A46" w:rsidRPr="00BB356C">
              <w:rPr>
                <w:color w:val="000000"/>
                <w:sz w:val="24"/>
                <w:szCs w:val="24"/>
                <w:lang w:val="uk-UA"/>
              </w:rPr>
              <w:t>.</w:t>
            </w:r>
          </w:p>
        </w:tc>
        <w:tc>
          <w:tcPr>
            <w:tcW w:w="3003" w:type="dxa"/>
            <w:vMerge w:val="restart"/>
          </w:tcPr>
          <w:p w:rsidR="00645A46" w:rsidRPr="00BB356C" w:rsidRDefault="00645A46" w:rsidP="00845CC4">
            <w:pPr>
              <w:ind w:right="-86"/>
              <w:rPr>
                <w:sz w:val="24"/>
                <w:szCs w:val="24"/>
                <w:lang w:val="uk-UA"/>
              </w:rPr>
            </w:pPr>
            <w:r w:rsidRPr="00BB356C">
              <w:rPr>
                <w:sz w:val="24"/>
                <w:szCs w:val="24"/>
                <w:lang w:val="uk-UA"/>
              </w:rPr>
              <w:t>Формування</w:t>
            </w:r>
            <w:r>
              <w:rPr>
                <w:sz w:val="24"/>
                <w:szCs w:val="24"/>
                <w:lang w:val="uk-UA"/>
              </w:rPr>
              <w:t xml:space="preserve"> </w:t>
            </w:r>
            <w:r w:rsidRPr="00BB356C">
              <w:rPr>
                <w:sz w:val="24"/>
                <w:szCs w:val="24"/>
                <w:lang w:val="uk-UA"/>
              </w:rPr>
              <w:t>толерантного ставлення до ВІЛ-інфікова</w:t>
            </w:r>
            <w:r>
              <w:rPr>
                <w:sz w:val="24"/>
                <w:szCs w:val="24"/>
                <w:lang w:val="uk-UA"/>
              </w:rPr>
              <w:t>-</w:t>
            </w:r>
            <w:r w:rsidRPr="00BB356C">
              <w:rPr>
                <w:sz w:val="24"/>
                <w:szCs w:val="24"/>
                <w:lang w:val="uk-UA"/>
              </w:rPr>
              <w:t>них та хворих на СНІД дітей</w:t>
            </w:r>
            <w:r>
              <w:rPr>
                <w:sz w:val="24"/>
                <w:szCs w:val="24"/>
                <w:lang w:val="uk-UA"/>
              </w:rPr>
              <w:t>.</w:t>
            </w:r>
          </w:p>
        </w:tc>
        <w:tc>
          <w:tcPr>
            <w:tcW w:w="5519" w:type="dxa"/>
          </w:tcPr>
          <w:p w:rsidR="00645A46" w:rsidRPr="00BB356C" w:rsidRDefault="00645A46" w:rsidP="006A0C75">
            <w:pPr>
              <w:ind w:right="-86"/>
              <w:jc w:val="both"/>
              <w:rPr>
                <w:sz w:val="24"/>
                <w:szCs w:val="24"/>
                <w:lang w:val="uk-UA"/>
              </w:rPr>
            </w:pPr>
            <w:r w:rsidRPr="00BB356C">
              <w:rPr>
                <w:sz w:val="24"/>
                <w:szCs w:val="24"/>
                <w:lang w:val="uk-UA"/>
              </w:rPr>
              <w:t>1)</w:t>
            </w:r>
            <w:r>
              <w:rPr>
                <w:sz w:val="24"/>
                <w:szCs w:val="24"/>
                <w:lang w:val="uk-UA"/>
              </w:rPr>
              <w:t xml:space="preserve"> провести в загальноосвітніх навчальних закладах у Всесвітній день боротьби з ВІЛ/СНІДом                      (1 грудня) уроку на тему „Не дай СНІДу шанс”.</w:t>
            </w:r>
          </w:p>
        </w:tc>
        <w:tc>
          <w:tcPr>
            <w:tcW w:w="3719" w:type="dxa"/>
          </w:tcPr>
          <w:p w:rsidR="00645A46" w:rsidRPr="00BB356C" w:rsidRDefault="00645A46" w:rsidP="00FA7B2B">
            <w:pPr>
              <w:ind w:right="-86"/>
              <w:jc w:val="both"/>
              <w:rPr>
                <w:sz w:val="24"/>
                <w:szCs w:val="24"/>
                <w:lang w:val="uk-UA"/>
              </w:rPr>
            </w:pPr>
            <w:r w:rsidRPr="00BB356C">
              <w:rPr>
                <w:sz w:val="24"/>
                <w:szCs w:val="24"/>
                <w:lang w:val="uk-UA"/>
              </w:rPr>
              <w:t>Головне управління осві</w:t>
            </w:r>
            <w:r>
              <w:rPr>
                <w:sz w:val="24"/>
                <w:szCs w:val="24"/>
                <w:lang w:val="uk-UA"/>
              </w:rPr>
              <w:t>ти і науки облдержадмі</w:t>
            </w:r>
            <w:r w:rsidR="0034781A">
              <w:rPr>
                <w:sz w:val="24"/>
                <w:szCs w:val="24"/>
                <w:lang w:val="uk-UA"/>
              </w:rPr>
              <w:t xml:space="preserve">ністрації, райдерж-адміністрації, міськвиконкоми. </w:t>
            </w:r>
            <w:r w:rsidRPr="00BB356C">
              <w:rPr>
                <w:sz w:val="24"/>
                <w:szCs w:val="24"/>
                <w:lang w:val="uk-UA"/>
              </w:rPr>
              <w:t xml:space="preserve"> </w:t>
            </w:r>
          </w:p>
        </w:tc>
        <w:tc>
          <w:tcPr>
            <w:tcW w:w="1680" w:type="dxa"/>
          </w:tcPr>
          <w:p w:rsidR="00645A46" w:rsidRPr="0073783A" w:rsidRDefault="00645A46" w:rsidP="007520B0">
            <w:pPr>
              <w:ind w:right="-86"/>
              <w:jc w:val="center"/>
              <w:rPr>
                <w:sz w:val="22"/>
                <w:szCs w:val="22"/>
                <w:lang w:val="uk-UA"/>
              </w:rPr>
            </w:pPr>
          </w:p>
        </w:tc>
        <w:tc>
          <w:tcPr>
            <w:tcW w:w="1560" w:type="dxa"/>
          </w:tcPr>
          <w:p w:rsidR="00645A46" w:rsidRDefault="00645A46" w:rsidP="007310C6">
            <w:pPr>
              <w:ind w:right="-86"/>
              <w:jc w:val="center"/>
              <w:rPr>
                <w:sz w:val="24"/>
                <w:szCs w:val="24"/>
                <w:lang w:val="uk-UA"/>
              </w:rPr>
            </w:pPr>
          </w:p>
        </w:tc>
      </w:tr>
      <w:tr w:rsidR="00645A46" w:rsidRPr="00BB356C">
        <w:tc>
          <w:tcPr>
            <w:tcW w:w="707" w:type="dxa"/>
            <w:vMerge/>
          </w:tcPr>
          <w:p w:rsidR="00645A46" w:rsidRPr="00BB356C" w:rsidRDefault="00645A46" w:rsidP="007310C6">
            <w:pPr>
              <w:ind w:right="-86"/>
              <w:jc w:val="center"/>
              <w:rPr>
                <w:color w:val="000000"/>
                <w:sz w:val="24"/>
                <w:szCs w:val="24"/>
                <w:lang w:val="uk-UA"/>
              </w:rPr>
            </w:pPr>
          </w:p>
        </w:tc>
        <w:tc>
          <w:tcPr>
            <w:tcW w:w="3003" w:type="dxa"/>
            <w:vMerge/>
          </w:tcPr>
          <w:p w:rsidR="00645A46" w:rsidRPr="00BB356C" w:rsidRDefault="00645A46" w:rsidP="00845CC4">
            <w:pPr>
              <w:ind w:right="-86"/>
              <w:rPr>
                <w:sz w:val="24"/>
                <w:szCs w:val="24"/>
                <w:lang w:val="uk-UA"/>
              </w:rPr>
            </w:pPr>
          </w:p>
        </w:tc>
        <w:tc>
          <w:tcPr>
            <w:tcW w:w="5519" w:type="dxa"/>
          </w:tcPr>
          <w:p w:rsidR="00645A46" w:rsidRPr="00BB356C" w:rsidRDefault="00645A46" w:rsidP="006A0C75">
            <w:pPr>
              <w:ind w:right="-86"/>
              <w:jc w:val="both"/>
              <w:rPr>
                <w:sz w:val="24"/>
                <w:szCs w:val="24"/>
                <w:lang w:val="uk-UA"/>
              </w:rPr>
            </w:pPr>
            <w:r w:rsidRPr="00BB356C">
              <w:rPr>
                <w:sz w:val="24"/>
                <w:szCs w:val="24"/>
                <w:lang w:val="uk-UA"/>
              </w:rPr>
              <w:t>2)</w:t>
            </w:r>
            <w:r w:rsidR="0034781A">
              <w:rPr>
                <w:sz w:val="24"/>
                <w:szCs w:val="24"/>
                <w:lang w:val="uk-UA"/>
              </w:rPr>
              <w:t xml:space="preserve"> </w:t>
            </w:r>
            <w:r w:rsidRPr="00BB356C">
              <w:rPr>
                <w:sz w:val="24"/>
                <w:szCs w:val="24"/>
                <w:lang w:val="uk-UA"/>
              </w:rPr>
              <w:t>сприяти реалізації у загальноосвітніх навчальних закладах проекту „Покращення життя ВІЛ-позитивних дітей та їх сімей”.</w:t>
            </w:r>
          </w:p>
        </w:tc>
        <w:tc>
          <w:tcPr>
            <w:tcW w:w="3719" w:type="dxa"/>
          </w:tcPr>
          <w:p w:rsidR="00645A46" w:rsidRPr="00BB356C" w:rsidRDefault="00645A46" w:rsidP="0009770A">
            <w:pPr>
              <w:ind w:right="-86"/>
              <w:jc w:val="both"/>
              <w:rPr>
                <w:sz w:val="24"/>
                <w:szCs w:val="24"/>
                <w:lang w:val="uk-UA"/>
              </w:rPr>
            </w:pPr>
            <w:r w:rsidRPr="00BB356C">
              <w:rPr>
                <w:sz w:val="24"/>
                <w:szCs w:val="24"/>
                <w:lang w:val="uk-UA"/>
              </w:rPr>
              <w:t xml:space="preserve">Головне управління освіти і науки облдержадміністрації  </w:t>
            </w:r>
          </w:p>
        </w:tc>
        <w:tc>
          <w:tcPr>
            <w:tcW w:w="1680" w:type="dxa"/>
          </w:tcPr>
          <w:p w:rsidR="00645A46" w:rsidRPr="002E7085" w:rsidRDefault="00645A46" w:rsidP="007520B0">
            <w:pPr>
              <w:ind w:right="-86"/>
              <w:jc w:val="center"/>
              <w:rPr>
                <w:sz w:val="24"/>
                <w:szCs w:val="24"/>
                <w:lang w:val="uk-UA"/>
              </w:rPr>
            </w:pPr>
            <w:r w:rsidRPr="002E7085">
              <w:rPr>
                <w:sz w:val="24"/>
                <w:szCs w:val="24"/>
                <w:lang w:val="uk-UA"/>
              </w:rPr>
              <w:t>обласний бюджет</w:t>
            </w:r>
          </w:p>
          <w:p w:rsidR="00645A46" w:rsidRPr="002E7085" w:rsidRDefault="00645A46" w:rsidP="007310C6">
            <w:pPr>
              <w:ind w:right="-86"/>
              <w:jc w:val="center"/>
              <w:rPr>
                <w:sz w:val="24"/>
                <w:szCs w:val="24"/>
                <w:lang w:val="uk-UA"/>
              </w:rPr>
            </w:pPr>
            <w:r w:rsidRPr="002E7085">
              <w:rPr>
                <w:sz w:val="24"/>
                <w:szCs w:val="24"/>
                <w:lang w:val="uk-UA"/>
              </w:rPr>
              <w:t>місцевий бюджет</w:t>
            </w:r>
          </w:p>
        </w:tc>
        <w:tc>
          <w:tcPr>
            <w:tcW w:w="1560" w:type="dxa"/>
          </w:tcPr>
          <w:p w:rsidR="00645A46" w:rsidRDefault="00645A46" w:rsidP="007310C6">
            <w:pPr>
              <w:ind w:right="-86"/>
              <w:jc w:val="center"/>
              <w:rPr>
                <w:sz w:val="24"/>
                <w:szCs w:val="24"/>
                <w:lang w:val="uk-UA"/>
              </w:rPr>
            </w:pPr>
            <w:r>
              <w:rPr>
                <w:sz w:val="24"/>
                <w:szCs w:val="24"/>
                <w:lang w:val="uk-UA"/>
              </w:rPr>
              <w:t>5,0</w:t>
            </w:r>
          </w:p>
          <w:p w:rsidR="00C864C5" w:rsidRDefault="00C864C5" w:rsidP="007310C6">
            <w:pPr>
              <w:ind w:right="-86"/>
              <w:jc w:val="center"/>
              <w:rPr>
                <w:sz w:val="24"/>
                <w:szCs w:val="24"/>
                <w:lang w:val="uk-UA"/>
              </w:rPr>
            </w:pPr>
          </w:p>
          <w:p w:rsidR="00645A46" w:rsidRPr="00BB356C" w:rsidRDefault="00645A46" w:rsidP="007310C6">
            <w:pPr>
              <w:ind w:right="-86"/>
              <w:jc w:val="center"/>
              <w:rPr>
                <w:sz w:val="24"/>
                <w:szCs w:val="24"/>
                <w:lang w:val="uk-UA"/>
              </w:rPr>
            </w:pPr>
            <w:r>
              <w:rPr>
                <w:sz w:val="24"/>
                <w:szCs w:val="24"/>
                <w:lang w:val="uk-UA"/>
              </w:rPr>
              <w:t>5,5</w:t>
            </w:r>
          </w:p>
        </w:tc>
      </w:tr>
      <w:tr w:rsidR="00645A46" w:rsidRPr="00BB356C">
        <w:tc>
          <w:tcPr>
            <w:tcW w:w="707" w:type="dxa"/>
            <w:vMerge/>
          </w:tcPr>
          <w:p w:rsidR="00645A46" w:rsidRPr="00BB356C" w:rsidRDefault="00645A46" w:rsidP="007310C6">
            <w:pPr>
              <w:ind w:right="-86"/>
              <w:jc w:val="center"/>
              <w:rPr>
                <w:color w:val="000000"/>
                <w:sz w:val="24"/>
                <w:szCs w:val="24"/>
                <w:lang w:val="uk-UA"/>
              </w:rPr>
            </w:pPr>
          </w:p>
        </w:tc>
        <w:tc>
          <w:tcPr>
            <w:tcW w:w="3003" w:type="dxa"/>
            <w:vMerge/>
          </w:tcPr>
          <w:p w:rsidR="00645A46" w:rsidRPr="00BB356C" w:rsidRDefault="00645A46" w:rsidP="006A0C75">
            <w:pPr>
              <w:ind w:right="-86"/>
              <w:jc w:val="both"/>
              <w:rPr>
                <w:sz w:val="24"/>
                <w:szCs w:val="24"/>
                <w:lang w:val="uk-UA"/>
              </w:rPr>
            </w:pPr>
          </w:p>
        </w:tc>
        <w:tc>
          <w:tcPr>
            <w:tcW w:w="5519" w:type="dxa"/>
          </w:tcPr>
          <w:p w:rsidR="00645A46" w:rsidRDefault="00645A46" w:rsidP="006A0C75">
            <w:pPr>
              <w:ind w:right="-86"/>
              <w:jc w:val="both"/>
              <w:rPr>
                <w:sz w:val="24"/>
                <w:szCs w:val="24"/>
                <w:lang w:val="uk-UA"/>
              </w:rPr>
            </w:pPr>
            <w:r>
              <w:rPr>
                <w:sz w:val="24"/>
                <w:szCs w:val="24"/>
                <w:lang w:val="uk-UA"/>
              </w:rPr>
              <w:t>3)</w:t>
            </w:r>
            <w:r w:rsidRPr="00BB356C">
              <w:rPr>
                <w:sz w:val="24"/>
                <w:szCs w:val="24"/>
                <w:lang w:val="uk-UA"/>
              </w:rPr>
              <w:t xml:space="preserve">продовжити проведення інформаційної кампанії в обласних та місцевих засобах масової інформації з питань формування толерантного ставлення до ВІЛ-інфікованих та хворих на СНІД дітей. </w:t>
            </w:r>
          </w:p>
          <w:p w:rsidR="00CD2535" w:rsidRPr="00BB356C" w:rsidRDefault="00CD2535" w:rsidP="006A0C75">
            <w:pPr>
              <w:ind w:right="-86"/>
              <w:jc w:val="both"/>
              <w:rPr>
                <w:sz w:val="24"/>
                <w:szCs w:val="24"/>
                <w:lang w:val="uk-UA"/>
              </w:rPr>
            </w:pPr>
          </w:p>
        </w:tc>
        <w:tc>
          <w:tcPr>
            <w:tcW w:w="3719" w:type="dxa"/>
          </w:tcPr>
          <w:p w:rsidR="00645A46" w:rsidRPr="00BB356C" w:rsidRDefault="00645A46" w:rsidP="0009770A">
            <w:pPr>
              <w:ind w:right="-86"/>
              <w:jc w:val="both"/>
              <w:rPr>
                <w:sz w:val="24"/>
                <w:szCs w:val="24"/>
                <w:lang w:val="uk-UA"/>
              </w:rPr>
            </w:pPr>
            <w:r w:rsidRPr="00BB356C">
              <w:rPr>
                <w:sz w:val="24"/>
                <w:szCs w:val="24"/>
                <w:lang w:val="uk-UA"/>
              </w:rPr>
              <w:t>Полтавський обласний центр соціальних служб для сім’ї, дітей та молоді, райдержадміністрації</w:t>
            </w:r>
            <w:r w:rsidR="0034781A">
              <w:rPr>
                <w:sz w:val="24"/>
                <w:szCs w:val="24"/>
                <w:lang w:val="uk-UA"/>
              </w:rPr>
              <w:t>, міськвиконкоми</w:t>
            </w:r>
            <w:r>
              <w:rPr>
                <w:sz w:val="24"/>
                <w:szCs w:val="24"/>
                <w:lang w:val="uk-UA"/>
              </w:rPr>
              <w:t>.</w:t>
            </w:r>
            <w:r w:rsidRPr="00BB356C">
              <w:rPr>
                <w:sz w:val="24"/>
                <w:szCs w:val="24"/>
                <w:lang w:val="uk-UA"/>
              </w:rPr>
              <w:t xml:space="preserve"> </w:t>
            </w:r>
          </w:p>
        </w:tc>
        <w:tc>
          <w:tcPr>
            <w:tcW w:w="1680" w:type="dxa"/>
          </w:tcPr>
          <w:p w:rsidR="00645A46" w:rsidRPr="002E7085" w:rsidRDefault="00645A46" w:rsidP="007310C6">
            <w:pPr>
              <w:ind w:right="-86"/>
              <w:jc w:val="center"/>
              <w:rPr>
                <w:sz w:val="24"/>
                <w:szCs w:val="24"/>
                <w:lang w:val="uk-UA"/>
              </w:rPr>
            </w:pPr>
            <w:r w:rsidRPr="002E7085">
              <w:rPr>
                <w:sz w:val="24"/>
                <w:szCs w:val="24"/>
                <w:lang w:val="uk-UA"/>
              </w:rPr>
              <w:t>місцевий бюджет</w:t>
            </w:r>
          </w:p>
        </w:tc>
        <w:tc>
          <w:tcPr>
            <w:tcW w:w="1560" w:type="dxa"/>
          </w:tcPr>
          <w:p w:rsidR="00645A46" w:rsidRPr="00BB356C" w:rsidRDefault="00645A46" w:rsidP="007310C6">
            <w:pPr>
              <w:ind w:right="-86"/>
              <w:jc w:val="center"/>
              <w:rPr>
                <w:sz w:val="24"/>
                <w:szCs w:val="24"/>
                <w:lang w:val="uk-UA"/>
              </w:rPr>
            </w:pPr>
            <w:r>
              <w:rPr>
                <w:sz w:val="24"/>
                <w:szCs w:val="24"/>
                <w:lang w:val="uk-UA"/>
              </w:rPr>
              <w:t>4,6</w:t>
            </w:r>
          </w:p>
        </w:tc>
      </w:tr>
      <w:tr w:rsidR="00645A46" w:rsidRPr="00BB356C">
        <w:tc>
          <w:tcPr>
            <w:tcW w:w="707" w:type="dxa"/>
          </w:tcPr>
          <w:p w:rsidR="00645A46" w:rsidRPr="00BB356C" w:rsidRDefault="00645A46" w:rsidP="007310C6">
            <w:pPr>
              <w:ind w:right="-86"/>
              <w:jc w:val="center"/>
              <w:rPr>
                <w:color w:val="000000"/>
                <w:sz w:val="24"/>
                <w:szCs w:val="24"/>
                <w:lang w:val="uk-UA"/>
              </w:rPr>
            </w:pPr>
          </w:p>
        </w:tc>
        <w:tc>
          <w:tcPr>
            <w:tcW w:w="3003" w:type="dxa"/>
          </w:tcPr>
          <w:p w:rsidR="00645A46" w:rsidRPr="00BB356C" w:rsidRDefault="00645A46" w:rsidP="006A0C75">
            <w:pPr>
              <w:ind w:right="-86"/>
              <w:jc w:val="both"/>
              <w:rPr>
                <w:sz w:val="24"/>
                <w:szCs w:val="24"/>
                <w:lang w:val="uk-UA"/>
              </w:rPr>
            </w:pPr>
          </w:p>
        </w:tc>
        <w:tc>
          <w:tcPr>
            <w:tcW w:w="5519" w:type="dxa"/>
          </w:tcPr>
          <w:p w:rsidR="00645A46" w:rsidRPr="00BB356C" w:rsidRDefault="00645A46" w:rsidP="006A0C75">
            <w:pPr>
              <w:ind w:right="-86"/>
              <w:jc w:val="both"/>
              <w:rPr>
                <w:sz w:val="24"/>
                <w:szCs w:val="24"/>
                <w:lang w:val="uk-UA"/>
              </w:rPr>
            </w:pPr>
            <w:r>
              <w:rPr>
                <w:sz w:val="24"/>
                <w:szCs w:val="24"/>
                <w:lang w:val="uk-UA"/>
              </w:rPr>
              <w:t>4) провести мистецькі конкурси „Зупинимо СНІД, доки він не зупинив нас”, молодіжні акції „Молодь обирає майбутнє без наркотиків та СНІДу”.</w:t>
            </w:r>
          </w:p>
        </w:tc>
        <w:tc>
          <w:tcPr>
            <w:tcW w:w="3719" w:type="dxa"/>
          </w:tcPr>
          <w:p w:rsidR="00645A46" w:rsidRPr="00BB356C" w:rsidRDefault="00645A46" w:rsidP="0009770A">
            <w:pPr>
              <w:ind w:right="-86"/>
              <w:jc w:val="both"/>
              <w:rPr>
                <w:sz w:val="24"/>
                <w:szCs w:val="24"/>
                <w:lang w:val="uk-UA"/>
              </w:rPr>
            </w:pPr>
            <w:r w:rsidRPr="00BB356C">
              <w:rPr>
                <w:sz w:val="24"/>
                <w:szCs w:val="24"/>
                <w:lang w:val="uk-UA"/>
              </w:rPr>
              <w:t>Райдержадміністрації</w:t>
            </w:r>
            <w:r w:rsidR="009C4C67">
              <w:rPr>
                <w:sz w:val="24"/>
                <w:szCs w:val="24"/>
                <w:lang w:val="uk-UA"/>
              </w:rPr>
              <w:t>, міськвиконкоми.</w:t>
            </w:r>
          </w:p>
        </w:tc>
        <w:tc>
          <w:tcPr>
            <w:tcW w:w="1680" w:type="dxa"/>
          </w:tcPr>
          <w:p w:rsidR="00645A46" w:rsidRPr="002E7085" w:rsidRDefault="00645A46" w:rsidP="007310C6">
            <w:pPr>
              <w:ind w:right="-86"/>
              <w:jc w:val="center"/>
              <w:rPr>
                <w:sz w:val="24"/>
                <w:szCs w:val="24"/>
                <w:lang w:val="uk-UA"/>
              </w:rPr>
            </w:pPr>
            <w:r w:rsidRPr="002E7085">
              <w:rPr>
                <w:sz w:val="24"/>
                <w:szCs w:val="24"/>
                <w:lang w:val="uk-UA"/>
              </w:rPr>
              <w:t>місцевий бюджет</w:t>
            </w:r>
          </w:p>
        </w:tc>
        <w:tc>
          <w:tcPr>
            <w:tcW w:w="1560" w:type="dxa"/>
          </w:tcPr>
          <w:p w:rsidR="00645A46" w:rsidRPr="00BB356C" w:rsidRDefault="00645A46" w:rsidP="007310C6">
            <w:pPr>
              <w:ind w:right="-86"/>
              <w:jc w:val="center"/>
              <w:rPr>
                <w:sz w:val="24"/>
                <w:szCs w:val="24"/>
                <w:lang w:val="uk-UA"/>
              </w:rPr>
            </w:pPr>
            <w:r>
              <w:rPr>
                <w:sz w:val="24"/>
                <w:szCs w:val="24"/>
                <w:lang w:val="uk-UA"/>
              </w:rPr>
              <w:t>8,0</w:t>
            </w:r>
          </w:p>
        </w:tc>
      </w:tr>
      <w:tr w:rsidR="00645A46" w:rsidRPr="00BB356C">
        <w:tc>
          <w:tcPr>
            <w:tcW w:w="707" w:type="dxa"/>
          </w:tcPr>
          <w:p w:rsidR="00645A46" w:rsidRPr="00BB356C" w:rsidRDefault="00645A46" w:rsidP="007310C6">
            <w:pPr>
              <w:ind w:right="-86"/>
              <w:jc w:val="center"/>
              <w:rPr>
                <w:color w:val="000000"/>
                <w:sz w:val="24"/>
                <w:szCs w:val="24"/>
                <w:lang w:val="uk-UA"/>
              </w:rPr>
            </w:pPr>
          </w:p>
        </w:tc>
        <w:tc>
          <w:tcPr>
            <w:tcW w:w="12241" w:type="dxa"/>
            <w:gridSpan w:val="3"/>
          </w:tcPr>
          <w:p w:rsidR="00645A46" w:rsidRPr="00BB356C" w:rsidRDefault="00645A46" w:rsidP="0009770A">
            <w:pPr>
              <w:ind w:right="-86"/>
              <w:jc w:val="both"/>
              <w:rPr>
                <w:sz w:val="24"/>
                <w:szCs w:val="24"/>
                <w:lang w:val="uk-UA"/>
              </w:rPr>
            </w:pPr>
            <w:r w:rsidRPr="00BB356C">
              <w:rPr>
                <w:sz w:val="24"/>
                <w:szCs w:val="24"/>
                <w:lang w:val="uk-UA"/>
              </w:rPr>
              <w:t xml:space="preserve">Разом за підрозділом </w:t>
            </w:r>
            <w:r>
              <w:rPr>
                <w:sz w:val="24"/>
                <w:szCs w:val="24"/>
                <w:lang w:val="uk-UA"/>
              </w:rPr>
              <w:t>„</w:t>
            </w:r>
            <w:r w:rsidRPr="00BB356C">
              <w:rPr>
                <w:sz w:val="24"/>
                <w:szCs w:val="24"/>
                <w:lang w:val="uk-UA"/>
              </w:rPr>
              <w:t>Протидія ВІЛ/СНІДу, туберкульозу та наркоманії</w:t>
            </w:r>
            <w:r>
              <w:rPr>
                <w:sz w:val="24"/>
                <w:szCs w:val="24"/>
                <w:lang w:val="uk-UA"/>
              </w:rPr>
              <w:t>”</w:t>
            </w:r>
          </w:p>
        </w:tc>
        <w:tc>
          <w:tcPr>
            <w:tcW w:w="1680" w:type="dxa"/>
          </w:tcPr>
          <w:p w:rsidR="00645A46" w:rsidRPr="00BB356C" w:rsidRDefault="00645A46" w:rsidP="007310C6">
            <w:pPr>
              <w:ind w:right="-86"/>
              <w:jc w:val="center"/>
              <w:rPr>
                <w:sz w:val="22"/>
                <w:szCs w:val="22"/>
                <w:lang w:val="uk-UA"/>
              </w:rPr>
            </w:pPr>
          </w:p>
        </w:tc>
        <w:tc>
          <w:tcPr>
            <w:tcW w:w="1560" w:type="dxa"/>
          </w:tcPr>
          <w:p w:rsidR="00645A46" w:rsidRDefault="00645A46" w:rsidP="007310C6">
            <w:pPr>
              <w:ind w:right="-86"/>
              <w:jc w:val="center"/>
              <w:rPr>
                <w:sz w:val="24"/>
                <w:szCs w:val="24"/>
                <w:lang w:val="uk-UA"/>
              </w:rPr>
            </w:pPr>
            <w:r>
              <w:rPr>
                <w:sz w:val="24"/>
                <w:szCs w:val="24"/>
                <w:lang w:val="uk-UA"/>
              </w:rPr>
              <w:t>23,1</w:t>
            </w:r>
          </w:p>
        </w:tc>
      </w:tr>
      <w:tr w:rsidR="00231964" w:rsidRPr="00BB356C">
        <w:trPr>
          <w:trHeight w:val="1000"/>
        </w:trPr>
        <w:tc>
          <w:tcPr>
            <w:tcW w:w="707" w:type="dxa"/>
          </w:tcPr>
          <w:p w:rsidR="00231964" w:rsidRPr="00BB356C" w:rsidRDefault="00231964" w:rsidP="007310C6">
            <w:pPr>
              <w:ind w:right="-86"/>
              <w:jc w:val="center"/>
              <w:rPr>
                <w:color w:val="000000"/>
                <w:sz w:val="24"/>
                <w:szCs w:val="24"/>
                <w:lang w:val="uk-UA"/>
              </w:rPr>
            </w:pPr>
          </w:p>
        </w:tc>
        <w:tc>
          <w:tcPr>
            <w:tcW w:w="12241" w:type="dxa"/>
            <w:gridSpan w:val="3"/>
          </w:tcPr>
          <w:p w:rsidR="00231964" w:rsidRPr="00BB356C" w:rsidRDefault="00231964" w:rsidP="00FD5D82">
            <w:pPr>
              <w:ind w:right="12"/>
              <w:jc w:val="right"/>
              <w:rPr>
                <w:sz w:val="24"/>
                <w:szCs w:val="24"/>
                <w:lang w:val="uk-UA"/>
              </w:rPr>
            </w:pPr>
            <w:r w:rsidRPr="00BB356C">
              <w:rPr>
                <w:sz w:val="24"/>
                <w:szCs w:val="24"/>
                <w:lang w:val="uk-UA"/>
              </w:rPr>
              <w:t>у тому числі</w:t>
            </w:r>
          </w:p>
        </w:tc>
        <w:tc>
          <w:tcPr>
            <w:tcW w:w="1680" w:type="dxa"/>
          </w:tcPr>
          <w:p w:rsidR="00231964" w:rsidRPr="00BB356C" w:rsidRDefault="00231964" w:rsidP="00D57EA7">
            <w:pPr>
              <w:ind w:right="-86"/>
              <w:jc w:val="center"/>
              <w:rPr>
                <w:sz w:val="22"/>
                <w:szCs w:val="22"/>
                <w:lang w:val="uk-UA"/>
              </w:rPr>
            </w:pPr>
            <w:r w:rsidRPr="00BB356C">
              <w:rPr>
                <w:sz w:val="22"/>
                <w:szCs w:val="22"/>
                <w:lang w:val="uk-UA"/>
              </w:rPr>
              <w:t>обласний бюджет</w:t>
            </w:r>
          </w:p>
          <w:p w:rsidR="00231964" w:rsidRPr="00BB356C" w:rsidRDefault="00231964" w:rsidP="00D57EA7">
            <w:pPr>
              <w:ind w:right="-86"/>
              <w:jc w:val="center"/>
              <w:rPr>
                <w:sz w:val="22"/>
                <w:szCs w:val="22"/>
                <w:lang w:val="uk-UA"/>
              </w:rPr>
            </w:pPr>
            <w:r w:rsidRPr="00BB356C">
              <w:rPr>
                <w:sz w:val="22"/>
                <w:szCs w:val="22"/>
                <w:lang w:val="uk-UA"/>
              </w:rPr>
              <w:t>місцевий бюджет</w:t>
            </w:r>
          </w:p>
        </w:tc>
        <w:tc>
          <w:tcPr>
            <w:tcW w:w="1560" w:type="dxa"/>
          </w:tcPr>
          <w:p w:rsidR="00231964" w:rsidRDefault="00231964" w:rsidP="007310C6">
            <w:pPr>
              <w:ind w:right="-86"/>
              <w:jc w:val="center"/>
              <w:rPr>
                <w:sz w:val="24"/>
                <w:szCs w:val="24"/>
                <w:lang w:val="uk-UA"/>
              </w:rPr>
            </w:pPr>
            <w:r>
              <w:rPr>
                <w:sz w:val="24"/>
                <w:szCs w:val="24"/>
                <w:lang w:val="uk-UA"/>
              </w:rPr>
              <w:t>5,0</w:t>
            </w:r>
          </w:p>
          <w:p w:rsidR="00231964" w:rsidRDefault="00231964" w:rsidP="007310C6">
            <w:pPr>
              <w:ind w:right="-86"/>
              <w:jc w:val="center"/>
              <w:rPr>
                <w:sz w:val="24"/>
                <w:szCs w:val="24"/>
                <w:lang w:val="uk-UA"/>
              </w:rPr>
            </w:pPr>
          </w:p>
          <w:p w:rsidR="00231964" w:rsidRDefault="00231964" w:rsidP="007310C6">
            <w:pPr>
              <w:ind w:right="-86"/>
              <w:jc w:val="center"/>
              <w:rPr>
                <w:sz w:val="24"/>
                <w:szCs w:val="24"/>
                <w:lang w:val="uk-UA"/>
              </w:rPr>
            </w:pPr>
            <w:r>
              <w:rPr>
                <w:sz w:val="24"/>
                <w:szCs w:val="24"/>
                <w:lang w:val="uk-UA"/>
              </w:rPr>
              <w:t>18,1</w:t>
            </w:r>
          </w:p>
        </w:tc>
      </w:tr>
      <w:tr w:rsidR="00645A46" w:rsidRPr="00BB356C">
        <w:tc>
          <w:tcPr>
            <w:tcW w:w="707" w:type="dxa"/>
          </w:tcPr>
          <w:p w:rsidR="00645A46" w:rsidRPr="00BB356C" w:rsidRDefault="00645A46" w:rsidP="007310C6">
            <w:pPr>
              <w:ind w:right="-86"/>
              <w:jc w:val="center"/>
              <w:rPr>
                <w:color w:val="000000"/>
                <w:sz w:val="24"/>
                <w:szCs w:val="24"/>
                <w:lang w:val="uk-UA"/>
              </w:rPr>
            </w:pPr>
          </w:p>
        </w:tc>
        <w:tc>
          <w:tcPr>
            <w:tcW w:w="12241" w:type="dxa"/>
            <w:gridSpan w:val="3"/>
          </w:tcPr>
          <w:p w:rsidR="00645A46" w:rsidRPr="00BB356C" w:rsidRDefault="00645A46" w:rsidP="00FD5D82">
            <w:pPr>
              <w:ind w:right="-86"/>
              <w:rPr>
                <w:sz w:val="24"/>
                <w:szCs w:val="24"/>
                <w:lang w:val="uk-UA"/>
              </w:rPr>
            </w:pPr>
            <w:r w:rsidRPr="00BB356C">
              <w:rPr>
                <w:sz w:val="24"/>
                <w:szCs w:val="24"/>
                <w:lang w:val="uk-UA"/>
              </w:rPr>
              <w:t>Разом за розділом І</w:t>
            </w:r>
          </w:p>
        </w:tc>
        <w:tc>
          <w:tcPr>
            <w:tcW w:w="1680" w:type="dxa"/>
          </w:tcPr>
          <w:p w:rsidR="00645A46" w:rsidRPr="00BB356C" w:rsidRDefault="00645A46" w:rsidP="007310C6">
            <w:pPr>
              <w:ind w:right="-86"/>
              <w:jc w:val="center"/>
              <w:rPr>
                <w:sz w:val="24"/>
                <w:szCs w:val="24"/>
                <w:lang w:val="uk-UA"/>
              </w:rPr>
            </w:pPr>
          </w:p>
        </w:tc>
        <w:tc>
          <w:tcPr>
            <w:tcW w:w="1560" w:type="dxa"/>
          </w:tcPr>
          <w:p w:rsidR="00645A46" w:rsidRDefault="00645A46" w:rsidP="007310C6">
            <w:pPr>
              <w:ind w:right="-86"/>
              <w:jc w:val="center"/>
              <w:rPr>
                <w:sz w:val="24"/>
                <w:szCs w:val="24"/>
                <w:lang w:val="uk-UA"/>
              </w:rPr>
            </w:pPr>
            <w:r>
              <w:rPr>
                <w:sz w:val="24"/>
                <w:szCs w:val="24"/>
                <w:lang w:val="uk-UA"/>
              </w:rPr>
              <w:t>2</w:t>
            </w:r>
            <w:r w:rsidR="00C864C5">
              <w:rPr>
                <w:sz w:val="24"/>
                <w:szCs w:val="24"/>
                <w:lang w:val="uk-UA"/>
              </w:rPr>
              <w:t>9</w:t>
            </w:r>
            <w:r>
              <w:rPr>
                <w:sz w:val="24"/>
                <w:szCs w:val="24"/>
                <w:lang w:val="uk-UA"/>
              </w:rPr>
              <w:t>4,7</w:t>
            </w:r>
          </w:p>
          <w:p w:rsidR="00645A46" w:rsidRPr="00BB356C" w:rsidRDefault="00645A46" w:rsidP="007310C6">
            <w:pPr>
              <w:ind w:right="-86"/>
              <w:jc w:val="center"/>
              <w:rPr>
                <w:sz w:val="24"/>
                <w:szCs w:val="24"/>
                <w:lang w:val="uk-UA"/>
              </w:rPr>
            </w:pPr>
          </w:p>
        </w:tc>
      </w:tr>
      <w:tr w:rsidR="00231964" w:rsidRPr="00BB356C">
        <w:trPr>
          <w:trHeight w:val="1250"/>
        </w:trPr>
        <w:tc>
          <w:tcPr>
            <w:tcW w:w="707" w:type="dxa"/>
          </w:tcPr>
          <w:p w:rsidR="00231964" w:rsidRPr="00BB356C" w:rsidRDefault="00231964" w:rsidP="007310C6">
            <w:pPr>
              <w:ind w:right="-86"/>
              <w:jc w:val="center"/>
              <w:rPr>
                <w:color w:val="000000"/>
                <w:sz w:val="24"/>
                <w:szCs w:val="24"/>
                <w:lang w:val="uk-UA"/>
              </w:rPr>
            </w:pPr>
          </w:p>
        </w:tc>
        <w:tc>
          <w:tcPr>
            <w:tcW w:w="12241" w:type="dxa"/>
            <w:gridSpan w:val="3"/>
          </w:tcPr>
          <w:p w:rsidR="00231964" w:rsidRPr="00BB356C" w:rsidRDefault="00231964" w:rsidP="00FD5D82">
            <w:pPr>
              <w:ind w:right="12"/>
              <w:jc w:val="right"/>
              <w:rPr>
                <w:sz w:val="24"/>
                <w:szCs w:val="24"/>
                <w:lang w:val="uk-UA"/>
              </w:rPr>
            </w:pPr>
            <w:r w:rsidRPr="00BB356C">
              <w:rPr>
                <w:sz w:val="24"/>
                <w:szCs w:val="24"/>
                <w:lang w:val="uk-UA"/>
              </w:rPr>
              <w:t>у тому числі</w:t>
            </w:r>
          </w:p>
        </w:tc>
        <w:tc>
          <w:tcPr>
            <w:tcW w:w="1680" w:type="dxa"/>
          </w:tcPr>
          <w:p w:rsidR="00231964" w:rsidRPr="00BB356C" w:rsidRDefault="00231964" w:rsidP="002A289D">
            <w:pPr>
              <w:ind w:right="-86"/>
              <w:jc w:val="center"/>
              <w:rPr>
                <w:sz w:val="22"/>
                <w:szCs w:val="22"/>
                <w:lang w:val="uk-UA"/>
              </w:rPr>
            </w:pPr>
            <w:r w:rsidRPr="00BB356C">
              <w:rPr>
                <w:sz w:val="22"/>
                <w:szCs w:val="22"/>
                <w:lang w:val="uk-UA"/>
              </w:rPr>
              <w:t>обласний бюджет</w:t>
            </w:r>
          </w:p>
          <w:p w:rsidR="00231964" w:rsidRPr="00BB356C" w:rsidRDefault="00231964" w:rsidP="002A289D">
            <w:pPr>
              <w:ind w:right="-86"/>
              <w:jc w:val="center"/>
              <w:rPr>
                <w:sz w:val="22"/>
                <w:szCs w:val="22"/>
                <w:lang w:val="uk-UA"/>
              </w:rPr>
            </w:pPr>
            <w:r w:rsidRPr="00BB356C">
              <w:rPr>
                <w:sz w:val="22"/>
                <w:szCs w:val="22"/>
                <w:lang w:val="uk-UA"/>
              </w:rPr>
              <w:t>місцевий бюджет</w:t>
            </w:r>
          </w:p>
          <w:p w:rsidR="00231964" w:rsidRPr="00BB356C" w:rsidRDefault="00231964" w:rsidP="002A289D">
            <w:pPr>
              <w:ind w:right="-86"/>
              <w:jc w:val="center"/>
              <w:rPr>
                <w:sz w:val="22"/>
                <w:szCs w:val="22"/>
                <w:lang w:val="uk-UA"/>
              </w:rPr>
            </w:pPr>
            <w:r w:rsidRPr="00BB356C">
              <w:rPr>
                <w:sz w:val="22"/>
                <w:szCs w:val="22"/>
                <w:lang w:val="uk-UA"/>
              </w:rPr>
              <w:t>інші джерела</w:t>
            </w:r>
          </w:p>
        </w:tc>
        <w:tc>
          <w:tcPr>
            <w:tcW w:w="1560" w:type="dxa"/>
          </w:tcPr>
          <w:p w:rsidR="00231964" w:rsidRPr="00BB356C" w:rsidRDefault="00231964" w:rsidP="00231964">
            <w:pPr>
              <w:ind w:right="-86"/>
              <w:jc w:val="center"/>
              <w:rPr>
                <w:sz w:val="24"/>
                <w:szCs w:val="24"/>
                <w:lang w:val="uk-UA"/>
              </w:rPr>
            </w:pPr>
            <w:r>
              <w:rPr>
                <w:sz w:val="24"/>
                <w:szCs w:val="24"/>
                <w:lang w:val="uk-UA"/>
              </w:rPr>
              <w:t>160,0</w:t>
            </w:r>
          </w:p>
          <w:p w:rsidR="00231964" w:rsidRDefault="00231964" w:rsidP="00231964">
            <w:pPr>
              <w:ind w:right="-86"/>
              <w:jc w:val="center"/>
              <w:rPr>
                <w:sz w:val="24"/>
                <w:szCs w:val="24"/>
                <w:lang w:val="uk-UA"/>
              </w:rPr>
            </w:pPr>
          </w:p>
          <w:p w:rsidR="00231964" w:rsidRPr="00BB356C" w:rsidRDefault="00231964" w:rsidP="00231964">
            <w:pPr>
              <w:ind w:right="-86"/>
              <w:jc w:val="center"/>
              <w:rPr>
                <w:sz w:val="24"/>
                <w:szCs w:val="24"/>
                <w:lang w:val="uk-UA"/>
              </w:rPr>
            </w:pPr>
            <w:r>
              <w:rPr>
                <w:sz w:val="24"/>
                <w:szCs w:val="24"/>
                <w:lang w:val="uk-UA"/>
              </w:rPr>
              <w:t>59,2</w:t>
            </w:r>
          </w:p>
          <w:p w:rsidR="00231964" w:rsidRPr="00BB356C" w:rsidRDefault="00231964" w:rsidP="00231964">
            <w:pPr>
              <w:spacing w:before="120"/>
              <w:ind w:right="-85"/>
              <w:jc w:val="center"/>
              <w:rPr>
                <w:sz w:val="24"/>
                <w:szCs w:val="24"/>
                <w:lang w:val="uk-UA"/>
              </w:rPr>
            </w:pPr>
            <w:r>
              <w:rPr>
                <w:sz w:val="24"/>
                <w:szCs w:val="24"/>
                <w:lang w:val="uk-UA"/>
              </w:rPr>
              <w:t>75,5</w:t>
            </w:r>
          </w:p>
        </w:tc>
      </w:tr>
      <w:tr w:rsidR="00645A46" w:rsidRPr="00BB356C">
        <w:tc>
          <w:tcPr>
            <w:tcW w:w="16188" w:type="dxa"/>
            <w:gridSpan w:val="6"/>
          </w:tcPr>
          <w:p w:rsidR="00645A46" w:rsidRPr="00BB356C" w:rsidRDefault="00645A46" w:rsidP="007310C6">
            <w:pPr>
              <w:ind w:right="-86"/>
              <w:jc w:val="center"/>
              <w:rPr>
                <w:sz w:val="24"/>
                <w:szCs w:val="24"/>
                <w:lang w:val="uk-UA"/>
              </w:rPr>
            </w:pPr>
            <w:r w:rsidRPr="00BB356C">
              <w:rPr>
                <w:sz w:val="24"/>
                <w:szCs w:val="24"/>
                <w:lang w:val="uk-UA"/>
              </w:rPr>
              <w:t>ІІ. Освіта</w:t>
            </w:r>
          </w:p>
        </w:tc>
      </w:tr>
      <w:tr w:rsidR="00C42CCB" w:rsidRPr="00BB356C">
        <w:tc>
          <w:tcPr>
            <w:tcW w:w="707" w:type="dxa"/>
            <w:vMerge w:val="restart"/>
          </w:tcPr>
          <w:p w:rsidR="00C42CCB" w:rsidRPr="00BB356C" w:rsidRDefault="007F05F1" w:rsidP="007310C6">
            <w:pPr>
              <w:ind w:right="-86"/>
              <w:jc w:val="center"/>
              <w:rPr>
                <w:color w:val="000000"/>
                <w:sz w:val="24"/>
                <w:szCs w:val="24"/>
                <w:lang w:val="uk-UA"/>
              </w:rPr>
            </w:pPr>
            <w:r>
              <w:rPr>
                <w:color w:val="000000"/>
                <w:sz w:val="24"/>
                <w:szCs w:val="24"/>
                <w:lang w:val="uk-UA"/>
              </w:rPr>
              <w:t>3</w:t>
            </w:r>
            <w:r w:rsidR="00C42CCB" w:rsidRPr="00BB356C">
              <w:rPr>
                <w:color w:val="000000"/>
                <w:sz w:val="24"/>
                <w:szCs w:val="24"/>
                <w:lang w:val="uk-UA"/>
              </w:rPr>
              <w:t>.</w:t>
            </w:r>
          </w:p>
        </w:tc>
        <w:tc>
          <w:tcPr>
            <w:tcW w:w="3003" w:type="dxa"/>
            <w:vMerge w:val="restart"/>
          </w:tcPr>
          <w:p w:rsidR="00C42CCB" w:rsidRPr="00747AAC" w:rsidRDefault="00C42CCB" w:rsidP="00645A46">
            <w:pPr>
              <w:jc w:val="both"/>
              <w:rPr>
                <w:sz w:val="24"/>
                <w:szCs w:val="24"/>
                <w:lang w:val="uk-UA"/>
              </w:rPr>
            </w:pPr>
            <w:r w:rsidRPr="00747AAC">
              <w:rPr>
                <w:sz w:val="24"/>
                <w:szCs w:val="24"/>
                <w:lang w:val="uk-UA"/>
              </w:rPr>
              <w:t>Створення рівних умов для доступу кожної дитини до високоякісної освіти з метою забезпечення розвитку особистості, суспільства і держави.</w:t>
            </w:r>
          </w:p>
        </w:tc>
        <w:tc>
          <w:tcPr>
            <w:tcW w:w="5519" w:type="dxa"/>
          </w:tcPr>
          <w:p w:rsidR="00C42CCB" w:rsidRPr="00FD5D82" w:rsidRDefault="00C42CCB" w:rsidP="006A0C75">
            <w:pPr>
              <w:ind w:right="-86"/>
              <w:jc w:val="both"/>
              <w:rPr>
                <w:sz w:val="24"/>
                <w:szCs w:val="24"/>
                <w:lang w:val="uk-UA"/>
              </w:rPr>
            </w:pPr>
            <w:r w:rsidRPr="00FD5D82">
              <w:rPr>
                <w:sz w:val="24"/>
                <w:szCs w:val="24"/>
                <w:lang w:val="uk-UA"/>
              </w:rPr>
              <w:t>1)</w:t>
            </w:r>
            <w:r>
              <w:rPr>
                <w:sz w:val="24"/>
                <w:szCs w:val="24"/>
                <w:lang w:val="uk-UA"/>
              </w:rPr>
              <w:t xml:space="preserve"> сприяти збільшенню кількості дітей, залучених до роботи в гуртках за напрямами позашкільної освіти.</w:t>
            </w:r>
          </w:p>
        </w:tc>
        <w:tc>
          <w:tcPr>
            <w:tcW w:w="3719" w:type="dxa"/>
            <w:vMerge w:val="restart"/>
          </w:tcPr>
          <w:p w:rsidR="00C42CCB" w:rsidRPr="00BB356C" w:rsidRDefault="00C42CCB" w:rsidP="00E15771">
            <w:pPr>
              <w:ind w:right="-86"/>
              <w:jc w:val="both"/>
              <w:rPr>
                <w:sz w:val="24"/>
                <w:szCs w:val="24"/>
                <w:lang w:val="uk-UA"/>
              </w:rPr>
            </w:pPr>
            <w:r w:rsidRPr="00BB356C">
              <w:rPr>
                <w:sz w:val="24"/>
                <w:szCs w:val="24"/>
                <w:lang w:val="uk-UA"/>
              </w:rPr>
              <w:t>Головне управління освіти і науки облдержадміністрації, райдержадміністрації</w:t>
            </w:r>
            <w:r>
              <w:rPr>
                <w:sz w:val="24"/>
                <w:szCs w:val="24"/>
                <w:lang w:val="uk-UA"/>
              </w:rPr>
              <w:t>, міськвиконкоми.</w:t>
            </w:r>
          </w:p>
        </w:tc>
        <w:tc>
          <w:tcPr>
            <w:tcW w:w="1680" w:type="dxa"/>
            <w:shd w:val="clear" w:color="auto" w:fill="auto"/>
          </w:tcPr>
          <w:p w:rsidR="00C42CCB" w:rsidRPr="00BB356C" w:rsidRDefault="00C42CCB" w:rsidP="007310C6">
            <w:pPr>
              <w:ind w:right="-86"/>
              <w:jc w:val="center"/>
              <w:rPr>
                <w:sz w:val="22"/>
                <w:szCs w:val="22"/>
                <w:lang w:val="uk-UA"/>
              </w:rPr>
            </w:pPr>
          </w:p>
        </w:tc>
        <w:tc>
          <w:tcPr>
            <w:tcW w:w="1560" w:type="dxa"/>
            <w:shd w:val="clear" w:color="auto" w:fill="auto"/>
          </w:tcPr>
          <w:p w:rsidR="00C42CCB" w:rsidRDefault="00C42CCB" w:rsidP="007310C6">
            <w:pPr>
              <w:ind w:right="-86"/>
              <w:jc w:val="center"/>
              <w:rPr>
                <w:sz w:val="24"/>
                <w:szCs w:val="24"/>
                <w:lang w:val="uk-UA"/>
              </w:rPr>
            </w:pPr>
          </w:p>
        </w:tc>
      </w:tr>
      <w:tr w:rsidR="00C42CCB" w:rsidRPr="00BB356C">
        <w:tc>
          <w:tcPr>
            <w:tcW w:w="707" w:type="dxa"/>
            <w:vMerge/>
          </w:tcPr>
          <w:p w:rsidR="00C42CCB" w:rsidRPr="00BB356C" w:rsidRDefault="00C42CCB" w:rsidP="007310C6">
            <w:pPr>
              <w:ind w:right="-86"/>
              <w:jc w:val="center"/>
              <w:rPr>
                <w:color w:val="000000"/>
                <w:sz w:val="24"/>
                <w:szCs w:val="24"/>
                <w:lang w:val="uk-UA"/>
              </w:rPr>
            </w:pPr>
          </w:p>
        </w:tc>
        <w:tc>
          <w:tcPr>
            <w:tcW w:w="3003" w:type="dxa"/>
            <w:vMerge/>
          </w:tcPr>
          <w:p w:rsidR="00C42CCB" w:rsidRPr="00BB356C" w:rsidRDefault="00C42CCB" w:rsidP="006A0C75">
            <w:pPr>
              <w:ind w:right="-86"/>
              <w:jc w:val="both"/>
              <w:rPr>
                <w:sz w:val="24"/>
                <w:szCs w:val="24"/>
                <w:lang w:val="uk-UA"/>
              </w:rPr>
            </w:pPr>
          </w:p>
        </w:tc>
        <w:tc>
          <w:tcPr>
            <w:tcW w:w="5519" w:type="dxa"/>
          </w:tcPr>
          <w:p w:rsidR="00C42CCB" w:rsidRPr="00FD5D82" w:rsidRDefault="00C42CCB" w:rsidP="006A0C75">
            <w:pPr>
              <w:ind w:right="-86"/>
              <w:jc w:val="both"/>
              <w:rPr>
                <w:sz w:val="24"/>
                <w:szCs w:val="24"/>
                <w:lang w:val="uk-UA"/>
              </w:rPr>
            </w:pPr>
            <w:r w:rsidRPr="00FD5D82">
              <w:rPr>
                <w:sz w:val="24"/>
                <w:szCs w:val="24"/>
                <w:lang w:val="uk-UA"/>
              </w:rPr>
              <w:t>2)</w:t>
            </w:r>
            <w:r>
              <w:rPr>
                <w:sz w:val="24"/>
                <w:szCs w:val="24"/>
                <w:lang w:val="uk-UA"/>
              </w:rPr>
              <w:t xml:space="preserve"> </w:t>
            </w:r>
            <w:r w:rsidRPr="00FD5D82">
              <w:rPr>
                <w:sz w:val="24"/>
                <w:szCs w:val="24"/>
                <w:lang w:val="uk-UA"/>
              </w:rPr>
              <w:t>провести просвітницьку роботу серед батьків та педагогічних працівників щодо запровадження інклюзивного навчання у загальн</w:t>
            </w:r>
            <w:r>
              <w:rPr>
                <w:sz w:val="24"/>
                <w:szCs w:val="24"/>
                <w:lang w:val="uk-UA"/>
              </w:rPr>
              <w:t>оосвітніх навчальних  закладах.</w:t>
            </w:r>
          </w:p>
        </w:tc>
        <w:tc>
          <w:tcPr>
            <w:tcW w:w="3719" w:type="dxa"/>
            <w:vMerge/>
          </w:tcPr>
          <w:p w:rsidR="00C42CCB" w:rsidRPr="00BB356C" w:rsidRDefault="00C42CCB" w:rsidP="00E15771">
            <w:pPr>
              <w:ind w:right="-86"/>
              <w:jc w:val="both"/>
              <w:rPr>
                <w:sz w:val="24"/>
                <w:szCs w:val="24"/>
                <w:lang w:val="uk-UA"/>
              </w:rPr>
            </w:pPr>
          </w:p>
        </w:tc>
        <w:tc>
          <w:tcPr>
            <w:tcW w:w="1680" w:type="dxa"/>
            <w:shd w:val="clear" w:color="auto" w:fill="auto"/>
          </w:tcPr>
          <w:p w:rsidR="00C42CCB" w:rsidRPr="00BB356C" w:rsidRDefault="00C42CCB" w:rsidP="007310C6">
            <w:pPr>
              <w:ind w:right="-86"/>
              <w:jc w:val="center"/>
              <w:rPr>
                <w:sz w:val="24"/>
                <w:szCs w:val="24"/>
                <w:lang w:val="uk-UA"/>
              </w:rPr>
            </w:pPr>
            <w:r w:rsidRPr="00BB356C">
              <w:rPr>
                <w:sz w:val="22"/>
                <w:szCs w:val="22"/>
                <w:lang w:val="uk-UA"/>
              </w:rPr>
              <w:t>місцевий бюджет</w:t>
            </w:r>
          </w:p>
        </w:tc>
        <w:tc>
          <w:tcPr>
            <w:tcW w:w="1560" w:type="dxa"/>
            <w:shd w:val="clear" w:color="auto" w:fill="auto"/>
          </w:tcPr>
          <w:p w:rsidR="00C42CCB" w:rsidRPr="00BB356C" w:rsidRDefault="00C42CCB" w:rsidP="007310C6">
            <w:pPr>
              <w:ind w:right="-86"/>
              <w:jc w:val="center"/>
              <w:rPr>
                <w:sz w:val="24"/>
                <w:szCs w:val="24"/>
                <w:lang w:val="uk-UA"/>
              </w:rPr>
            </w:pPr>
            <w:r>
              <w:rPr>
                <w:sz w:val="24"/>
                <w:szCs w:val="24"/>
                <w:lang w:val="uk-UA"/>
              </w:rPr>
              <w:t>2,0</w:t>
            </w:r>
          </w:p>
        </w:tc>
      </w:tr>
      <w:tr w:rsidR="00C42CCB" w:rsidRPr="00BB356C">
        <w:tc>
          <w:tcPr>
            <w:tcW w:w="707" w:type="dxa"/>
            <w:vMerge/>
          </w:tcPr>
          <w:p w:rsidR="00C42CCB" w:rsidRPr="00BB356C" w:rsidRDefault="00C42CCB" w:rsidP="007310C6">
            <w:pPr>
              <w:ind w:right="-86"/>
              <w:jc w:val="center"/>
              <w:rPr>
                <w:color w:val="000000"/>
                <w:sz w:val="24"/>
                <w:szCs w:val="24"/>
                <w:lang w:val="uk-UA"/>
              </w:rPr>
            </w:pPr>
          </w:p>
        </w:tc>
        <w:tc>
          <w:tcPr>
            <w:tcW w:w="3003" w:type="dxa"/>
            <w:vMerge/>
          </w:tcPr>
          <w:p w:rsidR="00C42CCB" w:rsidRPr="00BB356C" w:rsidRDefault="00C42CCB" w:rsidP="006A0C75">
            <w:pPr>
              <w:ind w:right="-86"/>
              <w:jc w:val="both"/>
              <w:rPr>
                <w:sz w:val="24"/>
                <w:szCs w:val="24"/>
                <w:lang w:val="uk-UA"/>
              </w:rPr>
            </w:pPr>
          </w:p>
        </w:tc>
        <w:tc>
          <w:tcPr>
            <w:tcW w:w="5519" w:type="dxa"/>
          </w:tcPr>
          <w:p w:rsidR="00C42CCB" w:rsidRPr="00FD5D82" w:rsidRDefault="00C42CCB" w:rsidP="003723D4">
            <w:pPr>
              <w:tabs>
                <w:tab w:val="left" w:pos="261"/>
              </w:tabs>
              <w:ind w:right="-86"/>
              <w:jc w:val="both"/>
              <w:rPr>
                <w:sz w:val="24"/>
                <w:szCs w:val="24"/>
                <w:lang w:val="uk-UA"/>
              </w:rPr>
            </w:pPr>
            <w:r>
              <w:rPr>
                <w:sz w:val="24"/>
                <w:szCs w:val="24"/>
                <w:lang w:val="uk-UA"/>
              </w:rPr>
              <w:t xml:space="preserve">3) </w:t>
            </w:r>
            <w:r w:rsidRPr="00FD5D82">
              <w:rPr>
                <w:sz w:val="24"/>
                <w:szCs w:val="24"/>
                <w:lang w:val="uk-UA"/>
              </w:rPr>
              <w:t>забезпечити дітей-інвалідів послугами навчаль</w:t>
            </w:r>
            <w:r>
              <w:rPr>
                <w:sz w:val="24"/>
                <w:szCs w:val="24"/>
                <w:lang w:val="uk-UA"/>
              </w:rPr>
              <w:t>-</w:t>
            </w:r>
            <w:r w:rsidRPr="00FD5D82">
              <w:rPr>
                <w:sz w:val="24"/>
                <w:szCs w:val="24"/>
                <w:lang w:val="uk-UA"/>
              </w:rPr>
              <w:t>них закладів незалежно від стану здоров’я таких дітей та їх місця проживання та виховання.</w:t>
            </w:r>
          </w:p>
        </w:tc>
        <w:tc>
          <w:tcPr>
            <w:tcW w:w="3719" w:type="dxa"/>
            <w:vMerge/>
          </w:tcPr>
          <w:p w:rsidR="00C42CCB" w:rsidRPr="00BB356C" w:rsidRDefault="00C42CCB" w:rsidP="007310C6">
            <w:pPr>
              <w:ind w:right="-86"/>
              <w:jc w:val="center"/>
              <w:rPr>
                <w:sz w:val="24"/>
                <w:szCs w:val="24"/>
                <w:lang w:val="uk-UA"/>
              </w:rPr>
            </w:pPr>
          </w:p>
        </w:tc>
        <w:tc>
          <w:tcPr>
            <w:tcW w:w="1680" w:type="dxa"/>
            <w:shd w:val="clear" w:color="auto" w:fill="auto"/>
          </w:tcPr>
          <w:p w:rsidR="00C42CCB" w:rsidRPr="00BB356C" w:rsidRDefault="00C42CCB" w:rsidP="007310C6">
            <w:pPr>
              <w:ind w:right="-86"/>
              <w:jc w:val="center"/>
              <w:rPr>
                <w:sz w:val="24"/>
                <w:szCs w:val="24"/>
                <w:lang w:val="uk-UA"/>
              </w:rPr>
            </w:pPr>
            <w:r w:rsidRPr="00BB356C">
              <w:rPr>
                <w:sz w:val="22"/>
                <w:szCs w:val="22"/>
                <w:lang w:val="uk-UA"/>
              </w:rPr>
              <w:t>місцевий бюджет</w:t>
            </w:r>
          </w:p>
        </w:tc>
        <w:tc>
          <w:tcPr>
            <w:tcW w:w="1560" w:type="dxa"/>
            <w:shd w:val="clear" w:color="auto" w:fill="auto"/>
          </w:tcPr>
          <w:p w:rsidR="00C42CCB" w:rsidRPr="00BB356C" w:rsidRDefault="00C42CCB" w:rsidP="007310C6">
            <w:pPr>
              <w:ind w:right="-86"/>
              <w:jc w:val="center"/>
              <w:rPr>
                <w:sz w:val="24"/>
                <w:szCs w:val="24"/>
                <w:lang w:val="uk-UA"/>
              </w:rPr>
            </w:pPr>
            <w:r>
              <w:rPr>
                <w:sz w:val="24"/>
                <w:szCs w:val="24"/>
                <w:lang w:val="uk-UA"/>
              </w:rPr>
              <w:t>2,5</w:t>
            </w:r>
          </w:p>
        </w:tc>
      </w:tr>
      <w:tr w:rsidR="00645A46" w:rsidRPr="00BB356C">
        <w:tc>
          <w:tcPr>
            <w:tcW w:w="707" w:type="dxa"/>
          </w:tcPr>
          <w:p w:rsidR="00645A46" w:rsidRPr="00BB356C" w:rsidRDefault="00645A46" w:rsidP="007310C6">
            <w:pPr>
              <w:ind w:right="-86"/>
              <w:jc w:val="center"/>
              <w:rPr>
                <w:color w:val="000000"/>
                <w:sz w:val="24"/>
                <w:szCs w:val="24"/>
                <w:lang w:val="uk-UA"/>
              </w:rPr>
            </w:pPr>
          </w:p>
        </w:tc>
        <w:tc>
          <w:tcPr>
            <w:tcW w:w="12241" w:type="dxa"/>
            <w:gridSpan w:val="3"/>
          </w:tcPr>
          <w:p w:rsidR="00645A46" w:rsidRPr="00BB356C" w:rsidRDefault="00645A46" w:rsidP="00C75256">
            <w:pPr>
              <w:ind w:right="-86"/>
              <w:rPr>
                <w:sz w:val="24"/>
                <w:szCs w:val="24"/>
                <w:lang w:val="uk-UA"/>
              </w:rPr>
            </w:pPr>
            <w:r w:rsidRPr="00BB356C">
              <w:rPr>
                <w:sz w:val="24"/>
                <w:szCs w:val="24"/>
                <w:lang w:val="uk-UA"/>
              </w:rPr>
              <w:t>Разом за розділом І</w:t>
            </w:r>
            <w:r>
              <w:rPr>
                <w:sz w:val="24"/>
                <w:szCs w:val="24"/>
                <w:lang w:val="uk-UA"/>
              </w:rPr>
              <w:t>І</w:t>
            </w:r>
          </w:p>
        </w:tc>
        <w:tc>
          <w:tcPr>
            <w:tcW w:w="1680" w:type="dxa"/>
            <w:shd w:val="clear" w:color="auto" w:fill="auto"/>
          </w:tcPr>
          <w:p w:rsidR="00645A46" w:rsidRPr="00BB356C" w:rsidRDefault="00645A46" w:rsidP="007310C6">
            <w:pPr>
              <w:ind w:right="-86"/>
              <w:jc w:val="center"/>
              <w:rPr>
                <w:sz w:val="22"/>
                <w:szCs w:val="22"/>
                <w:lang w:val="uk-UA"/>
              </w:rPr>
            </w:pPr>
            <w:r w:rsidRPr="00BB356C">
              <w:rPr>
                <w:sz w:val="22"/>
                <w:szCs w:val="22"/>
                <w:lang w:val="uk-UA"/>
              </w:rPr>
              <w:t>місцевий бюджет</w:t>
            </w:r>
          </w:p>
        </w:tc>
        <w:tc>
          <w:tcPr>
            <w:tcW w:w="1560" w:type="dxa"/>
            <w:shd w:val="clear" w:color="auto" w:fill="auto"/>
          </w:tcPr>
          <w:p w:rsidR="00645A46" w:rsidRDefault="00645A46" w:rsidP="007310C6">
            <w:pPr>
              <w:ind w:right="-86"/>
              <w:jc w:val="center"/>
              <w:rPr>
                <w:sz w:val="24"/>
                <w:szCs w:val="24"/>
                <w:lang w:val="uk-UA"/>
              </w:rPr>
            </w:pPr>
            <w:r>
              <w:rPr>
                <w:sz w:val="24"/>
                <w:szCs w:val="24"/>
                <w:lang w:val="uk-UA"/>
              </w:rPr>
              <w:t>4,5</w:t>
            </w:r>
          </w:p>
        </w:tc>
      </w:tr>
      <w:tr w:rsidR="00645A46" w:rsidRPr="00BB356C">
        <w:tc>
          <w:tcPr>
            <w:tcW w:w="16188" w:type="dxa"/>
            <w:gridSpan w:val="6"/>
          </w:tcPr>
          <w:p w:rsidR="00645A46" w:rsidRPr="00BB356C" w:rsidRDefault="00645A46" w:rsidP="007310C6">
            <w:pPr>
              <w:ind w:right="-86"/>
              <w:jc w:val="center"/>
              <w:rPr>
                <w:sz w:val="24"/>
                <w:szCs w:val="24"/>
                <w:lang w:val="uk-UA"/>
              </w:rPr>
            </w:pPr>
            <w:r w:rsidRPr="00BB356C">
              <w:rPr>
                <w:sz w:val="24"/>
                <w:szCs w:val="24"/>
                <w:lang w:val="uk-UA"/>
              </w:rPr>
              <w:t>III. Культурний і духовний розвиток дитини</w:t>
            </w:r>
          </w:p>
        </w:tc>
      </w:tr>
      <w:tr w:rsidR="007F05F1" w:rsidRPr="00BB356C">
        <w:tc>
          <w:tcPr>
            <w:tcW w:w="707" w:type="dxa"/>
            <w:vMerge w:val="restart"/>
          </w:tcPr>
          <w:p w:rsidR="007F05F1" w:rsidRPr="00BB356C" w:rsidRDefault="007F05F1" w:rsidP="007310C6">
            <w:pPr>
              <w:ind w:right="-86"/>
              <w:jc w:val="center"/>
              <w:rPr>
                <w:color w:val="000000"/>
                <w:sz w:val="24"/>
                <w:szCs w:val="24"/>
                <w:lang w:val="uk-UA"/>
              </w:rPr>
            </w:pPr>
            <w:r>
              <w:rPr>
                <w:color w:val="000000"/>
                <w:sz w:val="24"/>
                <w:szCs w:val="24"/>
                <w:lang w:val="uk-UA"/>
              </w:rPr>
              <w:t>4</w:t>
            </w:r>
            <w:r w:rsidRPr="00BB356C">
              <w:rPr>
                <w:color w:val="000000"/>
                <w:sz w:val="24"/>
                <w:szCs w:val="24"/>
                <w:lang w:val="uk-UA"/>
              </w:rPr>
              <w:t>.</w:t>
            </w:r>
          </w:p>
        </w:tc>
        <w:tc>
          <w:tcPr>
            <w:tcW w:w="3003" w:type="dxa"/>
            <w:shd w:val="clear" w:color="auto" w:fill="auto"/>
          </w:tcPr>
          <w:p w:rsidR="007F05F1" w:rsidRPr="00BB356C" w:rsidRDefault="007F05F1" w:rsidP="006A0C75">
            <w:pPr>
              <w:ind w:right="-86"/>
              <w:jc w:val="both"/>
              <w:rPr>
                <w:sz w:val="24"/>
                <w:szCs w:val="24"/>
                <w:lang w:val="uk-UA"/>
              </w:rPr>
            </w:pPr>
            <w:r w:rsidRPr="00BB356C">
              <w:rPr>
                <w:sz w:val="24"/>
                <w:szCs w:val="24"/>
                <w:lang w:val="uk-UA"/>
              </w:rPr>
              <w:t>Створення рівних умов для доступу кожної дитини до послуг закладів соціально-культурної сфери</w:t>
            </w:r>
            <w:r>
              <w:rPr>
                <w:sz w:val="24"/>
                <w:szCs w:val="24"/>
                <w:lang w:val="uk-UA"/>
              </w:rPr>
              <w:t>.</w:t>
            </w:r>
          </w:p>
        </w:tc>
        <w:tc>
          <w:tcPr>
            <w:tcW w:w="5519" w:type="dxa"/>
            <w:shd w:val="clear" w:color="auto" w:fill="auto"/>
          </w:tcPr>
          <w:p w:rsidR="007F05F1" w:rsidRPr="00BB356C" w:rsidRDefault="007F05F1" w:rsidP="009F657B">
            <w:pPr>
              <w:numPr>
                <w:ilvl w:val="0"/>
                <w:numId w:val="8"/>
              </w:numPr>
              <w:tabs>
                <w:tab w:val="clear" w:pos="720"/>
                <w:tab w:val="num" w:pos="12"/>
                <w:tab w:val="left" w:pos="252"/>
              </w:tabs>
              <w:ind w:left="12" w:right="-86" w:firstLine="0"/>
              <w:jc w:val="both"/>
              <w:rPr>
                <w:sz w:val="24"/>
                <w:szCs w:val="24"/>
                <w:lang w:val="uk-UA"/>
              </w:rPr>
            </w:pPr>
            <w:r w:rsidRPr="00BB356C">
              <w:rPr>
                <w:sz w:val="24"/>
                <w:szCs w:val="24"/>
                <w:lang w:val="uk-UA"/>
              </w:rPr>
              <w:t>забезпечити:</w:t>
            </w:r>
          </w:p>
          <w:p w:rsidR="007F05F1" w:rsidRPr="00BB356C" w:rsidRDefault="007F05F1" w:rsidP="00E4299F">
            <w:pPr>
              <w:tabs>
                <w:tab w:val="left" w:pos="12"/>
              </w:tabs>
              <w:ind w:left="12" w:right="-86" w:firstLine="360"/>
              <w:jc w:val="both"/>
              <w:rPr>
                <w:sz w:val="24"/>
                <w:szCs w:val="24"/>
                <w:lang w:val="uk-UA"/>
              </w:rPr>
            </w:pPr>
            <w:r w:rsidRPr="00BB356C">
              <w:rPr>
                <w:sz w:val="24"/>
                <w:szCs w:val="24"/>
                <w:lang w:val="uk-UA"/>
              </w:rPr>
              <w:t>1.1) організацію навчання та виховання дітей із малозабезпечених та багатодітних сімей, дітей-інвалідів, дітей-сиріт та дітей, позбавлених батьківського піклування, у школах естетичного виховання;</w:t>
            </w:r>
          </w:p>
          <w:p w:rsidR="007F05F1" w:rsidRPr="00BB356C" w:rsidRDefault="007F05F1" w:rsidP="00E4299F">
            <w:pPr>
              <w:ind w:right="-86" w:firstLine="372"/>
              <w:jc w:val="both"/>
              <w:rPr>
                <w:sz w:val="24"/>
                <w:szCs w:val="24"/>
                <w:lang w:val="uk-UA"/>
              </w:rPr>
            </w:pPr>
            <w:r w:rsidRPr="00BB356C">
              <w:rPr>
                <w:sz w:val="24"/>
                <w:szCs w:val="24"/>
                <w:lang w:val="uk-UA"/>
              </w:rPr>
              <w:t>1.2) надання культурних послуг дітям пільгових категорій на безоплатній основі у культурно-мистецьких закладах області, у т.ч. пільгове або безоплатне відвідування музеїв, історико-архітектурних пам’ятників у порядку, встановленому Кабінет</w:t>
            </w:r>
            <w:r>
              <w:rPr>
                <w:sz w:val="24"/>
                <w:szCs w:val="24"/>
                <w:lang w:val="uk-UA"/>
              </w:rPr>
              <w:t>ом</w:t>
            </w:r>
            <w:r w:rsidRPr="00BB356C">
              <w:rPr>
                <w:sz w:val="24"/>
                <w:szCs w:val="24"/>
                <w:lang w:val="uk-UA"/>
              </w:rPr>
              <w:t xml:space="preserve"> Міністрів України;</w:t>
            </w:r>
          </w:p>
          <w:p w:rsidR="007F05F1" w:rsidRPr="00BB356C" w:rsidRDefault="007F05F1" w:rsidP="00E4299F">
            <w:pPr>
              <w:ind w:right="-86" w:firstLine="372"/>
              <w:jc w:val="both"/>
              <w:rPr>
                <w:sz w:val="24"/>
                <w:szCs w:val="24"/>
                <w:lang w:val="uk-UA"/>
              </w:rPr>
            </w:pPr>
            <w:r w:rsidRPr="00BB356C">
              <w:rPr>
                <w:sz w:val="24"/>
                <w:szCs w:val="24"/>
                <w:lang w:val="uk-UA"/>
              </w:rPr>
              <w:t>1.3) проведення благодійн</w:t>
            </w:r>
            <w:r>
              <w:rPr>
                <w:sz w:val="24"/>
                <w:szCs w:val="24"/>
                <w:lang w:val="uk-UA"/>
              </w:rPr>
              <w:t>их</w:t>
            </w:r>
            <w:r w:rsidRPr="00BB356C">
              <w:rPr>
                <w:sz w:val="24"/>
                <w:szCs w:val="24"/>
                <w:lang w:val="uk-UA"/>
              </w:rPr>
              <w:t xml:space="preserve"> вистав, концерт</w:t>
            </w:r>
            <w:r>
              <w:rPr>
                <w:sz w:val="24"/>
                <w:szCs w:val="24"/>
                <w:lang w:val="uk-UA"/>
              </w:rPr>
              <w:t>ів</w:t>
            </w:r>
            <w:r w:rsidRPr="00BB356C">
              <w:rPr>
                <w:sz w:val="24"/>
                <w:szCs w:val="24"/>
                <w:lang w:val="uk-UA"/>
              </w:rPr>
              <w:t xml:space="preserve"> обласними академічними театрами і філармонією для дітей соціально-незахищених категорій, у т.ч. у рамках Всеукраїнської культурно-мистецької акції „Майстри мистецтв – сільській молоді”.</w:t>
            </w:r>
          </w:p>
        </w:tc>
        <w:tc>
          <w:tcPr>
            <w:tcW w:w="3719" w:type="dxa"/>
            <w:shd w:val="clear" w:color="auto" w:fill="auto"/>
          </w:tcPr>
          <w:p w:rsidR="007F05F1" w:rsidRPr="00BB356C" w:rsidRDefault="007F05F1" w:rsidP="00315DDA">
            <w:pPr>
              <w:ind w:right="-86"/>
              <w:rPr>
                <w:sz w:val="24"/>
                <w:szCs w:val="24"/>
                <w:lang w:val="uk-UA"/>
              </w:rPr>
            </w:pPr>
            <w:r w:rsidRPr="00BB356C">
              <w:rPr>
                <w:sz w:val="24"/>
                <w:szCs w:val="24"/>
                <w:lang w:val="uk-UA"/>
              </w:rPr>
              <w:t xml:space="preserve">Управління культури облдержадміністрації, райдержадміністрації, </w:t>
            </w:r>
          </w:p>
          <w:p w:rsidR="007F05F1" w:rsidRPr="00BB356C" w:rsidRDefault="007F05F1" w:rsidP="00315DDA">
            <w:pPr>
              <w:ind w:right="-86"/>
              <w:rPr>
                <w:sz w:val="24"/>
                <w:szCs w:val="24"/>
                <w:lang w:val="uk-UA"/>
              </w:rPr>
            </w:pPr>
            <w:r>
              <w:rPr>
                <w:sz w:val="24"/>
                <w:szCs w:val="24"/>
                <w:lang w:val="uk-UA"/>
              </w:rPr>
              <w:t>м</w:t>
            </w:r>
            <w:r w:rsidRPr="00BB356C">
              <w:rPr>
                <w:sz w:val="24"/>
                <w:szCs w:val="24"/>
                <w:lang w:val="uk-UA"/>
              </w:rPr>
              <w:t>іськвиконкоми</w:t>
            </w:r>
            <w:r>
              <w:rPr>
                <w:sz w:val="24"/>
                <w:szCs w:val="24"/>
                <w:lang w:val="uk-UA"/>
              </w:rPr>
              <w:t>.</w:t>
            </w:r>
            <w:r w:rsidRPr="00BB356C">
              <w:rPr>
                <w:sz w:val="24"/>
                <w:szCs w:val="24"/>
                <w:lang w:val="uk-UA"/>
              </w:rPr>
              <w:t xml:space="preserve"> </w:t>
            </w:r>
          </w:p>
          <w:p w:rsidR="007F05F1" w:rsidRPr="00BB356C" w:rsidRDefault="007F05F1" w:rsidP="00DE4A00">
            <w:pPr>
              <w:ind w:right="-86"/>
              <w:rPr>
                <w:sz w:val="24"/>
                <w:szCs w:val="24"/>
                <w:lang w:val="uk-UA"/>
              </w:rPr>
            </w:pPr>
            <w:r w:rsidRPr="00BB356C">
              <w:rPr>
                <w:sz w:val="24"/>
                <w:szCs w:val="24"/>
                <w:lang w:val="uk-UA"/>
              </w:rPr>
              <w:t xml:space="preserve"> </w:t>
            </w:r>
          </w:p>
        </w:tc>
        <w:tc>
          <w:tcPr>
            <w:tcW w:w="1680" w:type="dxa"/>
          </w:tcPr>
          <w:p w:rsidR="007F05F1" w:rsidRDefault="007F05F1" w:rsidP="00022821">
            <w:pPr>
              <w:ind w:right="-86"/>
              <w:jc w:val="center"/>
              <w:rPr>
                <w:sz w:val="22"/>
                <w:szCs w:val="22"/>
                <w:lang w:val="uk-UA"/>
              </w:rPr>
            </w:pPr>
          </w:p>
          <w:p w:rsidR="007F05F1" w:rsidRDefault="007F05F1" w:rsidP="00022821">
            <w:pPr>
              <w:ind w:right="-86"/>
              <w:jc w:val="center"/>
              <w:rPr>
                <w:sz w:val="22"/>
                <w:szCs w:val="22"/>
                <w:lang w:val="uk-UA"/>
              </w:rPr>
            </w:pPr>
          </w:p>
          <w:p w:rsidR="007F05F1" w:rsidRDefault="007F05F1" w:rsidP="00022821">
            <w:pPr>
              <w:ind w:right="-86"/>
              <w:jc w:val="center"/>
              <w:rPr>
                <w:sz w:val="22"/>
                <w:szCs w:val="22"/>
                <w:lang w:val="uk-UA"/>
              </w:rPr>
            </w:pPr>
          </w:p>
          <w:p w:rsidR="007F05F1" w:rsidRDefault="007F05F1" w:rsidP="00022821">
            <w:pPr>
              <w:ind w:right="-86"/>
              <w:jc w:val="center"/>
              <w:rPr>
                <w:sz w:val="22"/>
                <w:szCs w:val="22"/>
                <w:lang w:val="uk-UA"/>
              </w:rPr>
            </w:pPr>
          </w:p>
          <w:p w:rsidR="007F05F1" w:rsidRDefault="007F05F1" w:rsidP="00022821">
            <w:pPr>
              <w:ind w:right="-86"/>
              <w:jc w:val="center"/>
              <w:rPr>
                <w:sz w:val="22"/>
                <w:szCs w:val="22"/>
                <w:lang w:val="uk-UA"/>
              </w:rPr>
            </w:pPr>
          </w:p>
          <w:p w:rsidR="007F05F1" w:rsidRDefault="007F05F1" w:rsidP="00022821">
            <w:pPr>
              <w:ind w:right="-86"/>
              <w:jc w:val="center"/>
              <w:rPr>
                <w:sz w:val="22"/>
                <w:szCs w:val="22"/>
                <w:lang w:val="uk-UA"/>
              </w:rPr>
            </w:pPr>
          </w:p>
          <w:p w:rsidR="007F05F1" w:rsidRPr="00FD5D82" w:rsidRDefault="007F05F1" w:rsidP="00022821">
            <w:pPr>
              <w:ind w:right="-86"/>
              <w:jc w:val="center"/>
              <w:rPr>
                <w:sz w:val="22"/>
                <w:szCs w:val="22"/>
                <w:lang w:val="uk-UA"/>
              </w:rPr>
            </w:pPr>
            <w:r w:rsidRPr="00FD5D82">
              <w:rPr>
                <w:sz w:val="22"/>
                <w:szCs w:val="22"/>
                <w:lang w:val="uk-UA"/>
              </w:rPr>
              <w:t>обласний бюджет</w:t>
            </w:r>
          </w:p>
          <w:p w:rsidR="007F05F1" w:rsidRPr="00FD5D82" w:rsidRDefault="007F05F1" w:rsidP="00022821">
            <w:pPr>
              <w:ind w:right="-86"/>
              <w:jc w:val="center"/>
              <w:rPr>
                <w:sz w:val="22"/>
                <w:szCs w:val="22"/>
                <w:lang w:val="uk-UA"/>
              </w:rPr>
            </w:pPr>
          </w:p>
          <w:p w:rsidR="007F05F1" w:rsidRPr="00FD5D82" w:rsidRDefault="007F05F1" w:rsidP="00022821">
            <w:pPr>
              <w:ind w:right="-86"/>
              <w:jc w:val="center"/>
              <w:rPr>
                <w:sz w:val="22"/>
                <w:szCs w:val="22"/>
                <w:lang w:val="uk-UA"/>
              </w:rPr>
            </w:pPr>
          </w:p>
          <w:p w:rsidR="007F05F1" w:rsidRPr="00FD5D82" w:rsidRDefault="007F05F1" w:rsidP="00022821">
            <w:pPr>
              <w:ind w:right="-86"/>
              <w:jc w:val="center"/>
              <w:rPr>
                <w:sz w:val="22"/>
                <w:szCs w:val="22"/>
                <w:lang w:val="uk-UA"/>
              </w:rPr>
            </w:pPr>
          </w:p>
          <w:p w:rsidR="007F05F1" w:rsidRPr="00FD5D82" w:rsidRDefault="007F05F1" w:rsidP="00022821">
            <w:pPr>
              <w:ind w:right="-86"/>
              <w:jc w:val="center"/>
              <w:rPr>
                <w:sz w:val="22"/>
                <w:szCs w:val="22"/>
                <w:lang w:val="uk-UA"/>
              </w:rPr>
            </w:pPr>
          </w:p>
        </w:tc>
        <w:tc>
          <w:tcPr>
            <w:tcW w:w="1560" w:type="dxa"/>
          </w:tcPr>
          <w:p w:rsidR="007F05F1" w:rsidRDefault="007F05F1" w:rsidP="00022821">
            <w:pPr>
              <w:ind w:right="-86"/>
              <w:jc w:val="center"/>
              <w:rPr>
                <w:sz w:val="24"/>
                <w:szCs w:val="24"/>
                <w:lang w:val="uk-UA"/>
              </w:rPr>
            </w:pPr>
          </w:p>
          <w:p w:rsidR="007F05F1" w:rsidRDefault="007F05F1" w:rsidP="00022821">
            <w:pPr>
              <w:ind w:right="-86"/>
              <w:jc w:val="center"/>
              <w:rPr>
                <w:sz w:val="24"/>
                <w:szCs w:val="24"/>
                <w:lang w:val="uk-UA"/>
              </w:rPr>
            </w:pPr>
          </w:p>
          <w:p w:rsidR="007F05F1" w:rsidRDefault="007F05F1" w:rsidP="00022821">
            <w:pPr>
              <w:ind w:right="-86"/>
              <w:jc w:val="center"/>
              <w:rPr>
                <w:sz w:val="24"/>
                <w:szCs w:val="24"/>
                <w:lang w:val="uk-UA"/>
              </w:rPr>
            </w:pPr>
          </w:p>
          <w:p w:rsidR="007F05F1" w:rsidRDefault="007F05F1" w:rsidP="00022821">
            <w:pPr>
              <w:ind w:right="-86"/>
              <w:jc w:val="center"/>
              <w:rPr>
                <w:sz w:val="24"/>
                <w:szCs w:val="24"/>
                <w:lang w:val="uk-UA"/>
              </w:rPr>
            </w:pPr>
          </w:p>
          <w:p w:rsidR="007F05F1" w:rsidRDefault="007F05F1" w:rsidP="00022821">
            <w:pPr>
              <w:ind w:right="-86"/>
              <w:jc w:val="center"/>
              <w:rPr>
                <w:sz w:val="24"/>
                <w:szCs w:val="24"/>
                <w:lang w:val="uk-UA"/>
              </w:rPr>
            </w:pPr>
          </w:p>
          <w:p w:rsidR="007F05F1" w:rsidRDefault="007F05F1" w:rsidP="00022821">
            <w:pPr>
              <w:ind w:right="-86"/>
              <w:jc w:val="center"/>
              <w:rPr>
                <w:sz w:val="24"/>
                <w:szCs w:val="24"/>
                <w:lang w:val="uk-UA"/>
              </w:rPr>
            </w:pPr>
          </w:p>
          <w:p w:rsidR="007F05F1" w:rsidRPr="00BB356C" w:rsidRDefault="007F05F1" w:rsidP="00022821">
            <w:pPr>
              <w:ind w:right="-86"/>
              <w:jc w:val="center"/>
              <w:rPr>
                <w:sz w:val="24"/>
                <w:szCs w:val="24"/>
                <w:lang w:val="uk-UA"/>
              </w:rPr>
            </w:pPr>
            <w:r w:rsidRPr="00BB356C">
              <w:rPr>
                <w:sz w:val="24"/>
                <w:szCs w:val="24"/>
                <w:lang w:val="uk-UA"/>
              </w:rPr>
              <w:t>10,0</w:t>
            </w:r>
          </w:p>
        </w:tc>
      </w:tr>
      <w:tr w:rsidR="007F05F1" w:rsidRPr="00BB356C">
        <w:tc>
          <w:tcPr>
            <w:tcW w:w="707" w:type="dxa"/>
            <w:vMerge/>
          </w:tcPr>
          <w:p w:rsidR="007F05F1" w:rsidRPr="00BB356C" w:rsidRDefault="007F05F1" w:rsidP="007310C6">
            <w:pPr>
              <w:ind w:right="-86"/>
              <w:jc w:val="center"/>
              <w:rPr>
                <w:color w:val="000000"/>
                <w:sz w:val="24"/>
                <w:szCs w:val="24"/>
                <w:lang w:val="uk-UA"/>
              </w:rPr>
            </w:pPr>
          </w:p>
        </w:tc>
        <w:tc>
          <w:tcPr>
            <w:tcW w:w="3003" w:type="dxa"/>
            <w:shd w:val="clear" w:color="auto" w:fill="auto"/>
          </w:tcPr>
          <w:p w:rsidR="007F05F1" w:rsidRPr="00BB356C" w:rsidRDefault="007F05F1" w:rsidP="006A0C75">
            <w:pPr>
              <w:ind w:right="-86"/>
              <w:jc w:val="both"/>
              <w:rPr>
                <w:sz w:val="24"/>
                <w:szCs w:val="24"/>
                <w:lang w:val="uk-UA"/>
              </w:rPr>
            </w:pPr>
          </w:p>
        </w:tc>
        <w:tc>
          <w:tcPr>
            <w:tcW w:w="5519" w:type="dxa"/>
          </w:tcPr>
          <w:p w:rsidR="007F05F1" w:rsidRPr="00BB356C" w:rsidRDefault="007F05F1" w:rsidP="006A0C75">
            <w:pPr>
              <w:ind w:right="-86"/>
              <w:jc w:val="both"/>
              <w:rPr>
                <w:sz w:val="24"/>
                <w:szCs w:val="24"/>
                <w:lang w:val="uk-UA"/>
              </w:rPr>
            </w:pPr>
            <w:r w:rsidRPr="00BB356C">
              <w:rPr>
                <w:sz w:val="24"/>
                <w:szCs w:val="24"/>
                <w:lang w:val="uk-UA"/>
              </w:rPr>
              <w:t>2) забезпечити:</w:t>
            </w:r>
          </w:p>
          <w:p w:rsidR="007F05F1" w:rsidRPr="00BB356C" w:rsidRDefault="007F05F1" w:rsidP="007A0851">
            <w:pPr>
              <w:ind w:left="12" w:right="-86" w:firstLine="360"/>
              <w:jc w:val="both"/>
              <w:rPr>
                <w:sz w:val="24"/>
                <w:szCs w:val="24"/>
                <w:lang w:val="uk-UA"/>
              </w:rPr>
            </w:pPr>
            <w:r w:rsidRPr="00BB356C">
              <w:rPr>
                <w:sz w:val="24"/>
                <w:szCs w:val="24"/>
                <w:lang w:val="uk-UA"/>
              </w:rPr>
              <w:t>2.1) створення творчими колективами Полтавської обласної філармонії нових культурно-мистецьких програм для дітей з нагоди:</w:t>
            </w:r>
          </w:p>
          <w:p w:rsidR="007F05F1" w:rsidRPr="00BB356C" w:rsidRDefault="007F05F1" w:rsidP="007A0851">
            <w:pPr>
              <w:ind w:left="12" w:right="-86" w:firstLine="360"/>
              <w:jc w:val="both"/>
              <w:rPr>
                <w:sz w:val="24"/>
                <w:szCs w:val="24"/>
                <w:lang w:val="uk-UA"/>
              </w:rPr>
            </w:pPr>
            <w:r w:rsidRPr="00BB356C">
              <w:rPr>
                <w:sz w:val="24"/>
                <w:szCs w:val="24"/>
                <w:lang w:val="uk-UA"/>
              </w:rPr>
              <w:t>річниць від дня народження українських поетів Л.Українки, Т.Шевченка,  І.Франка;</w:t>
            </w:r>
          </w:p>
          <w:p w:rsidR="007F05F1" w:rsidRPr="00BB356C" w:rsidRDefault="007F05F1" w:rsidP="007A0851">
            <w:pPr>
              <w:ind w:left="12" w:right="-86" w:firstLine="360"/>
              <w:jc w:val="both"/>
              <w:rPr>
                <w:sz w:val="24"/>
                <w:szCs w:val="24"/>
                <w:lang w:val="uk-UA"/>
              </w:rPr>
            </w:pPr>
            <w:r w:rsidRPr="00BB356C">
              <w:rPr>
                <w:sz w:val="24"/>
                <w:szCs w:val="24"/>
                <w:lang w:val="uk-UA"/>
              </w:rPr>
              <w:t>Дня молоді;</w:t>
            </w:r>
          </w:p>
          <w:p w:rsidR="007F05F1" w:rsidRDefault="007F05F1" w:rsidP="009C3E1E">
            <w:pPr>
              <w:ind w:right="-86" w:firstLine="372"/>
              <w:jc w:val="both"/>
              <w:rPr>
                <w:sz w:val="24"/>
                <w:szCs w:val="24"/>
                <w:lang w:val="uk-UA"/>
              </w:rPr>
            </w:pPr>
            <w:r w:rsidRPr="00BB356C">
              <w:rPr>
                <w:sz w:val="24"/>
                <w:szCs w:val="24"/>
                <w:lang w:val="uk-UA"/>
              </w:rPr>
              <w:t>2.2) проведення Полтавським академічним обласним театром ляльок театралізованого свята „Створімо серце доброти!” до Міжнародного дня захисту дітей;</w:t>
            </w:r>
          </w:p>
          <w:p w:rsidR="007F05F1" w:rsidRPr="00BB356C" w:rsidRDefault="007F05F1" w:rsidP="009C3E1E">
            <w:pPr>
              <w:ind w:right="-86" w:firstLine="372"/>
              <w:jc w:val="both"/>
              <w:rPr>
                <w:sz w:val="24"/>
                <w:szCs w:val="24"/>
                <w:lang w:val="uk-UA"/>
              </w:rPr>
            </w:pPr>
            <w:r w:rsidRPr="00BB356C">
              <w:rPr>
                <w:sz w:val="24"/>
                <w:szCs w:val="24"/>
                <w:lang w:val="uk-UA"/>
              </w:rPr>
              <w:t>2.3) організацію та проведення низки обласних та регіональних мистецьких конкурсів і фестивалів, а також вирішення організаційних питань зі створення дитячої обласної філармонії з метою реалізації творчих здібностей дітей.</w:t>
            </w:r>
          </w:p>
        </w:tc>
        <w:tc>
          <w:tcPr>
            <w:tcW w:w="3719" w:type="dxa"/>
          </w:tcPr>
          <w:p w:rsidR="007F05F1" w:rsidRPr="00BB356C" w:rsidRDefault="007F05F1" w:rsidP="00315DDA">
            <w:pPr>
              <w:ind w:right="-86"/>
              <w:rPr>
                <w:sz w:val="24"/>
                <w:szCs w:val="24"/>
                <w:lang w:val="uk-UA"/>
              </w:rPr>
            </w:pPr>
            <w:r w:rsidRPr="00BB356C">
              <w:rPr>
                <w:sz w:val="24"/>
                <w:szCs w:val="24"/>
                <w:lang w:val="uk-UA"/>
              </w:rPr>
              <w:t>Управління культури облдержадміністрації</w:t>
            </w:r>
            <w:r>
              <w:rPr>
                <w:sz w:val="24"/>
                <w:szCs w:val="24"/>
                <w:lang w:val="uk-UA"/>
              </w:rPr>
              <w:t>.</w:t>
            </w:r>
          </w:p>
        </w:tc>
        <w:tc>
          <w:tcPr>
            <w:tcW w:w="1680" w:type="dxa"/>
          </w:tcPr>
          <w:p w:rsidR="007F05F1" w:rsidRPr="00BB356C" w:rsidRDefault="007F05F1" w:rsidP="00715A81">
            <w:pPr>
              <w:ind w:right="-86"/>
              <w:jc w:val="center"/>
              <w:rPr>
                <w:sz w:val="24"/>
                <w:szCs w:val="24"/>
                <w:lang w:val="uk-UA"/>
              </w:rPr>
            </w:pPr>
          </w:p>
          <w:p w:rsidR="007F05F1" w:rsidRPr="00BB356C" w:rsidRDefault="007F05F1" w:rsidP="00715A81">
            <w:pPr>
              <w:ind w:right="-86"/>
              <w:jc w:val="center"/>
              <w:rPr>
                <w:sz w:val="24"/>
                <w:szCs w:val="24"/>
                <w:lang w:val="uk-UA"/>
              </w:rPr>
            </w:pPr>
          </w:p>
          <w:p w:rsidR="007F05F1" w:rsidRPr="00BB356C" w:rsidRDefault="007F05F1" w:rsidP="00715A81">
            <w:pPr>
              <w:ind w:right="-86"/>
              <w:jc w:val="center"/>
              <w:rPr>
                <w:sz w:val="24"/>
                <w:szCs w:val="24"/>
                <w:lang w:val="uk-UA"/>
              </w:rPr>
            </w:pPr>
          </w:p>
          <w:p w:rsidR="007F05F1" w:rsidRPr="00BB356C" w:rsidRDefault="007F05F1" w:rsidP="00715A81">
            <w:pPr>
              <w:ind w:right="-86"/>
              <w:jc w:val="center"/>
              <w:rPr>
                <w:sz w:val="24"/>
                <w:szCs w:val="24"/>
                <w:lang w:val="uk-UA"/>
              </w:rPr>
            </w:pPr>
          </w:p>
          <w:p w:rsidR="007F05F1" w:rsidRDefault="007F05F1" w:rsidP="00715A81">
            <w:pPr>
              <w:ind w:right="-86"/>
              <w:jc w:val="center"/>
              <w:rPr>
                <w:sz w:val="24"/>
                <w:szCs w:val="24"/>
                <w:lang w:val="uk-UA"/>
              </w:rPr>
            </w:pPr>
            <w:r w:rsidRPr="00BB356C">
              <w:rPr>
                <w:sz w:val="24"/>
                <w:szCs w:val="24"/>
                <w:lang w:val="uk-UA"/>
              </w:rPr>
              <w:t>обласний бюджет</w:t>
            </w:r>
          </w:p>
          <w:p w:rsidR="007F05F1" w:rsidRDefault="007F05F1" w:rsidP="00715A81">
            <w:pPr>
              <w:ind w:right="-86"/>
              <w:jc w:val="center"/>
              <w:rPr>
                <w:sz w:val="24"/>
                <w:szCs w:val="24"/>
                <w:lang w:val="uk-UA"/>
              </w:rPr>
            </w:pPr>
          </w:p>
          <w:p w:rsidR="007F05F1" w:rsidRPr="00BB356C" w:rsidRDefault="007F05F1" w:rsidP="000E084E">
            <w:pPr>
              <w:ind w:right="-86"/>
              <w:jc w:val="center"/>
              <w:rPr>
                <w:sz w:val="24"/>
                <w:szCs w:val="24"/>
                <w:lang w:val="uk-UA"/>
              </w:rPr>
            </w:pPr>
            <w:r w:rsidRPr="00BB356C">
              <w:rPr>
                <w:sz w:val="24"/>
                <w:szCs w:val="24"/>
                <w:lang w:val="uk-UA"/>
              </w:rPr>
              <w:t>обласний бюджет</w:t>
            </w:r>
          </w:p>
          <w:p w:rsidR="007F05F1" w:rsidRPr="00BB356C" w:rsidRDefault="007F05F1" w:rsidP="00715A81">
            <w:pPr>
              <w:ind w:right="-86"/>
              <w:jc w:val="center"/>
              <w:rPr>
                <w:sz w:val="24"/>
                <w:szCs w:val="24"/>
                <w:lang w:val="uk-UA"/>
              </w:rPr>
            </w:pPr>
          </w:p>
          <w:p w:rsidR="007F05F1" w:rsidRPr="00BB356C" w:rsidRDefault="007F05F1" w:rsidP="00715A81">
            <w:pPr>
              <w:ind w:right="-86"/>
              <w:jc w:val="center"/>
              <w:rPr>
                <w:sz w:val="24"/>
                <w:szCs w:val="24"/>
                <w:lang w:val="uk-UA"/>
              </w:rPr>
            </w:pPr>
          </w:p>
          <w:p w:rsidR="007F05F1" w:rsidRPr="00BB356C" w:rsidRDefault="007F05F1" w:rsidP="00715A81">
            <w:pPr>
              <w:ind w:right="-86"/>
              <w:jc w:val="center"/>
              <w:rPr>
                <w:sz w:val="24"/>
                <w:szCs w:val="24"/>
                <w:lang w:val="uk-UA"/>
              </w:rPr>
            </w:pPr>
          </w:p>
          <w:p w:rsidR="007F05F1" w:rsidRPr="00BB356C" w:rsidRDefault="007F05F1" w:rsidP="007310C6">
            <w:pPr>
              <w:ind w:right="-86"/>
              <w:jc w:val="center"/>
              <w:rPr>
                <w:sz w:val="24"/>
                <w:szCs w:val="24"/>
                <w:lang w:val="uk-UA"/>
              </w:rPr>
            </w:pPr>
          </w:p>
        </w:tc>
        <w:tc>
          <w:tcPr>
            <w:tcW w:w="1560" w:type="dxa"/>
          </w:tcPr>
          <w:p w:rsidR="007F05F1" w:rsidRPr="00BB356C" w:rsidRDefault="007F05F1" w:rsidP="007310C6">
            <w:pPr>
              <w:ind w:right="-86"/>
              <w:jc w:val="center"/>
              <w:rPr>
                <w:sz w:val="24"/>
                <w:szCs w:val="24"/>
                <w:lang w:val="uk-UA"/>
              </w:rPr>
            </w:pPr>
          </w:p>
          <w:p w:rsidR="007F05F1" w:rsidRPr="00BB356C" w:rsidRDefault="007F05F1" w:rsidP="007310C6">
            <w:pPr>
              <w:ind w:right="-86"/>
              <w:jc w:val="center"/>
              <w:rPr>
                <w:sz w:val="24"/>
                <w:szCs w:val="24"/>
                <w:lang w:val="uk-UA"/>
              </w:rPr>
            </w:pPr>
          </w:p>
          <w:p w:rsidR="007F05F1" w:rsidRPr="00BB356C" w:rsidRDefault="007F05F1" w:rsidP="007310C6">
            <w:pPr>
              <w:ind w:right="-86"/>
              <w:jc w:val="center"/>
              <w:rPr>
                <w:sz w:val="24"/>
                <w:szCs w:val="24"/>
                <w:lang w:val="uk-UA"/>
              </w:rPr>
            </w:pPr>
          </w:p>
          <w:p w:rsidR="007F05F1" w:rsidRPr="00BB356C" w:rsidRDefault="007F05F1" w:rsidP="007310C6">
            <w:pPr>
              <w:ind w:right="-86"/>
              <w:jc w:val="center"/>
              <w:rPr>
                <w:sz w:val="24"/>
                <w:szCs w:val="24"/>
                <w:lang w:val="uk-UA"/>
              </w:rPr>
            </w:pPr>
          </w:p>
          <w:p w:rsidR="007F05F1" w:rsidRPr="00BB356C" w:rsidRDefault="007F05F1" w:rsidP="007310C6">
            <w:pPr>
              <w:ind w:right="-86"/>
              <w:jc w:val="center"/>
              <w:rPr>
                <w:sz w:val="24"/>
                <w:szCs w:val="24"/>
                <w:lang w:val="uk-UA"/>
              </w:rPr>
            </w:pPr>
            <w:r w:rsidRPr="00BB356C">
              <w:rPr>
                <w:sz w:val="24"/>
                <w:szCs w:val="24"/>
                <w:lang w:val="uk-UA"/>
              </w:rPr>
              <w:t>45,0</w:t>
            </w:r>
          </w:p>
          <w:p w:rsidR="007F05F1" w:rsidRDefault="007F05F1" w:rsidP="007310C6">
            <w:pPr>
              <w:ind w:right="-86"/>
              <w:jc w:val="center"/>
              <w:rPr>
                <w:sz w:val="24"/>
                <w:szCs w:val="24"/>
                <w:lang w:val="uk-UA"/>
              </w:rPr>
            </w:pPr>
          </w:p>
          <w:p w:rsidR="007F05F1" w:rsidRPr="00BB356C" w:rsidRDefault="007F05F1" w:rsidP="007310C6">
            <w:pPr>
              <w:ind w:right="-86"/>
              <w:jc w:val="center"/>
              <w:rPr>
                <w:sz w:val="24"/>
                <w:szCs w:val="24"/>
                <w:lang w:val="uk-UA"/>
              </w:rPr>
            </w:pPr>
            <w:r w:rsidRPr="00BB356C">
              <w:rPr>
                <w:sz w:val="24"/>
                <w:szCs w:val="24"/>
                <w:lang w:val="uk-UA"/>
              </w:rPr>
              <w:t>7,0</w:t>
            </w:r>
          </w:p>
          <w:p w:rsidR="007F05F1" w:rsidRPr="00BB356C" w:rsidRDefault="007F05F1" w:rsidP="007310C6">
            <w:pPr>
              <w:ind w:right="-86"/>
              <w:jc w:val="center"/>
              <w:rPr>
                <w:sz w:val="24"/>
                <w:szCs w:val="24"/>
                <w:lang w:val="uk-UA"/>
              </w:rPr>
            </w:pPr>
          </w:p>
          <w:p w:rsidR="007F05F1" w:rsidRPr="00BB356C" w:rsidRDefault="007F05F1" w:rsidP="007310C6">
            <w:pPr>
              <w:ind w:right="-86"/>
              <w:jc w:val="center"/>
              <w:rPr>
                <w:sz w:val="24"/>
                <w:szCs w:val="24"/>
                <w:lang w:val="uk-UA"/>
              </w:rPr>
            </w:pPr>
            <w:r w:rsidRPr="00BB356C">
              <w:rPr>
                <w:sz w:val="24"/>
                <w:szCs w:val="24"/>
                <w:lang w:val="uk-UA"/>
              </w:rPr>
              <w:t>3,0</w:t>
            </w:r>
          </w:p>
        </w:tc>
      </w:tr>
      <w:tr w:rsidR="000A7CBA" w:rsidRPr="00BB356C">
        <w:trPr>
          <w:trHeight w:val="1296"/>
        </w:trPr>
        <w:tc>
          <w:tcPr>
            <w:tcW w:w="707" w:type="dxa"/>
          </w:tcPr>
          <w:p w:rsidR="000A7CBA" w:rsidRPr="00BB356C" w:rsidRDefault="004E3F07" w:rsidP="007310C6">
            <w:pPr>
              <w:ind w:right="-86"/>
              <w:jc w:val="center"/>
              <w:rPr>
                <w:color w:val="000000"/>
                <w:sz w:val="24"/>
                <w:szCs w:val="24"/>
                <w:lang w:val="uk-UA"/>
              </w:rPr>
            </w:pPr>
            <w:r>
              <w:rPr>
                <w:color w:val="000000"/>
                <w:sz w:val="24"/>
                <w:szCs w:val="24"/>
                <w:lang w:val="uk-UA"/>
              </w:rPr>
              <w:t>5</w:t>
            </w:r>
            <w:r w:rsidR="000A7CBA" w:rsidRPr="00BB356C">
              <w:rPr>
                <w:color w:val="000000"/>
                <w:sz w:val="24"/>
                <w:szCs w:val="24"/>
                <w:lang w:val="uk-UA"/>
              </w:rPr>
              <w:t>.</w:t>
            </w:r>
          </w:p>
        </w:tc>
        <w:tc>
          <w:tcPr>
            <w:tcW w:w="3003" w:type="dxa"/>
          </w:tcPr>
          <w:p w:rsidR="000A7CBA" w:rsidRPr="00BB356C" w:rsidRDefault="000A7CBA" w:rsidP="00220D12">
            <w:pPr>
              <w:jc w:val="both"/>
              <w:rPr>
                <w:spacing w:val="-20"/>
                <w:sz w:val="24"/>
                <w:szCs w:val="24"/>
                <w:lang w:val="uk-UA"/>
              </w:rPr>
            </w:pPr>
            <w:r w:rsidRPr="00BB356C">
              <w:rPr>
                <w:spacing w:val="-20"/>
                <w:sz w:val="24"/>
                <w:szCs w:val="24"/>
                <w:lang w:val="uk-UA"/>
              </w:rPr>
              <w:t>Оновлення до 2016 року бібліотечного фонду дитячої та юнацької літератури і періодич-них видань для підлітків, зокрема в сільській місцевості</w:t>
            </w:r>
            <w:r>
              <w:rPr>
                <w:spacing w:val="-20"/>
                <w:sz w:val="24"/>
                <w:szCs w:val="24"/>
                <w:lang w:val="uk-UA"/>
              </w:rPr>
              <w:t>.</w:t>
            </w:r>
          </w:p>
        </w:tc>
        <w:tc>
          <w:tcPr>
            <w:tcW w:w="5519" w:type="dxa"/>
          </w:tcPr>
          <w:p w:rsidR="000A7CBA" w:rsidRPr="00BB356C" w:rsidRDefault="000A7CBA" w:rsidP="006A0C75">
            <w:pPr>
              <w:ind w:right="-86"/>
              <w:jc w:val="both"/>
              <w:rPr>
                <w:sz w:val="24"/>
                <w:szCs w:val="24"/>
                <w:lang w:val="uk-UA"/>
              </w:rPr>
            </w:pPr>
            <w:r w:rsidRPr="00BB356C">
              <w:rPr>
                <w:sz w:val="24"/>
                <w:szCs w:val="24"/>
                <w:lang w:val="uk-UA"/>
              </w:rPr>
              <w:t>сприяти поповненню фондів публічних бібліотек, зокрема у сільській місцевості.</w:t>
            </w:r>
          </w:p>
        </w:tc>
        <w:tc>
          <w:tcPr>
            <w:tcW w:w="3719" w:type="dxa"/>
          </w:tcPr>
          <w:p w:rsidR="000A7CBA" w:rsidRPr="00BB356C" w:rsidRDefault="000A7CBA" w:rsidP="00715A81">
            <w:pPr>
              <w:ind w:right="-86"/>
              <w:rPr>
                <w:sz w:val="24"/>
                <w:szCs w:val="24"/>
                <w:lang w:val="uk-UA"/>
              </w:rPr>
            </w:pPr>
            <w:r w:rsidRPr="00BB356C">
              <w:rPr>
                <w:sz w:val="24"/>
                <w:szCs w:val="24"/>
                <w:lang w:val="uk-UA"/>
              </w:rPr>
              <w:t>Управління культури облдержадміністрації, райдержадміністрації</w:t>
            </w:r>
            <w:r>
              <w:rPr>
                <w:sz w:val="24"/>
                <w:szCs w:val="24"/>
                <w:lang w:val="uk-UA"/>
              </w:rPr>
              <w:t>.</w:t>
            </w:r>
          </w:p>
        </w:tc>
        <w:tc>
          <w:tcPr>
            <w:tcW w:w="1680" w:type="dxa"/>
          </w:tcPr>
          <w:p w:rsidR="000A7CBA" w:rsidRPr="00FD5D82" w:rsidRDefault="000A7CBA" w:rsidP="007310C6">
            <w:pPr>
              <w:ind w:right="-86"/>
              <w:jc w:val="center"/>
              <w:rPr>
                <w:sz w:val="22"/>
                <w:szCs w:val="22"/>
                <w:lang w:val="uk-UA"/>
              </w:rPr>
            </w:pPr>
            <w:r w:rsidRPr="00FD5D82">
              <w:rPr>
                <w:sz w:val="22"/>
                <w:szCs w:val="22"/>
                <w:lang w:val="uk-UA"/>
              </w:rPr>
              <w:t>обласний бюджет</w:t>
            </w:r>
          </w:p>
          <w:p w:rsidR="000A7CBA" w:rsidRPr="00FD5D82" w:rsidRDefault="000A7CBA" w:rsidP="00185251">
            <w:pPr>
              <w:spacing w:before="120"/>
              <w:ind w:right="-85"/>
              <w:jc w:val="center"/>
              <w:rPr>
                <w:sz w:val="22"/>
                <w:szCs w:val="22"/>
                <w:lang w:val="uk-UA"/>
              </w:rPr>
            </w:pPr>
            <w:r w:rsidRPr="00FD5D82">
              <w:rPr>
                <w:sz w:val="22"/>
                <w:szCs w:val="22"/>
                <w:lang w:val="uk-UA"/>
              </w:rPr>
              <w:t>місцевий бюджет</w:t>
            </w:r>
          </w:p>
        </w:tc>
        <w:tc>
          <w:tcPr>
            <w:tcW w:w="1560" w:type="dxa"/>
          </w:tcPr>
          <w:p w:rsidR="000A7CBA" w:rsidRPr="00BB356C" w:rsidRDefault="000A7CBA" w:rsidP="007310C6">
            <w:pPr>
              <w:ind w:right="-86"/>
              <w:jc w:val="center"/>
              <w:rPr>
                <w:sz w:val="24"/>
                <w:szCs w:val="24"/>
                <w:lang w:val="uk-UA"/>
              </w:rPr>
            </w:pPr>
            <w:r w:rsidRPr="00BB356C">
              <w:rPr>
                <w:sz w:val="24"/>
                <w:szCs w:val="24"/>
                <w:lang w:val="uk-UA"/>
              </w:rPr>
              <w:t>300,0</w:t>
            </w:r>
          </w:p>
          <w:p w:rsidR="000A7CBA" w:rsidRPr="00BB356C" w:rsidRDefault="000A7CBA" w:rsidP="007310C6">
            <w:pPr>
              <w:ind w:right="-86"/>
              <w:jc w:val="center"/>
              <w:rPr>
                <w:sz w:val="24"/>
                <w:szCs w:val="24"/>
                <w:lang w:val="uk-UA"/>
              </w:rPr>
            </w:pPr>
          </w:p>
          <w:p w:rsidR="000A7CBA" w:rsidRPr="00BB356C" w:rsidRDefault="000A7CBA" w:rsidP="007310C6">
            <w:pPr>
              <w:ind w:right="-86"/>
              <w:jc w:val="center"/>
              <w:rPr>
                <w:sz w:val="24"/>
                <w:szCs w:val="24"/>
                <w:lang w:val="uk-UA"/>
              </w:rPr>
            </w:pPr>
            <w:r w:rsidRPr="00BB356C">
              <w:rPr>
                <w:sz w:val="24"/>
                <w:szCs w:val="24"/>
                <w:lang w:val="uk-UA"/>
              </w:rPr>
              <w:t>1200,0</w:t>
            </w:r>
          </w:p>
        </w:tc>
      </w:tr>
      <w:tr w:rsidR="000A7CBA" w:rsidRPr="00BB356C">
        <w:tc>
          <w:tcPr>
            <w:tcW w:w="707" w:type="dxa"/>
          </w:tcPr>
          <w:p w:rsidR="000A7CBA" w:rsidRPr="00BB356C" w:rsidRDefault="000A7CBA" w:rsidP="007310C6">
            <w:pPr>
              <w:ind w:right="-86"/>
              <w:jc w:val="center"/>
              <w:rPr>
                <w:color w:val="000000"/>
                <w:sz w:val="24"/>
                <w:szCs w:val="24"/>
                <w:lang w:val="uk-UA"/>
              </w:rPr>
            </w:pPr>
          </w:p>
        </w:tc>
        <w:tc>
          <w:tcPr>
            <w:tcW w:w="12241" w:type="dxa"/>
            <w:gridSpan w:val="3"/>
          </w:tcPr>
          <w:p w:rsidR="000A7CBA" w:rsidRPr="00BB356C" w:rsidRDefault="000A7CBA" w:rsidP="00C24B3B">
            <w:pPr>
              <w:ind w:right="-86"/>
              <w:rPr>
                <w:sz w:val="24"/>
                <w:szCs w:val="24"/>
                <w:lang w:val="uk-UA"/>
              </w:rPr>
            </w:pPr>
            <w:r w:rsidRPr="00BB356C">
              <w:rPr>
                <w:sz w:val="24"/>
                <w:szCs w:val="24"/>
                <w:lang w:val="uk-UA"/>
              </w:rPr>
              <w:t>Разом за розділом ІІІ</w:t>
            </w:r>
          </w:p>
        </w:tc>
        <w:tc>
          <w:tcPr>
            <w:tcW w:w="1680" w:type="dxa"/>
          </w:tcPr>
          <w:p w:rsidR="000A7CBA" w:rsidRPr="00BB356C" w:rsidRDefault="000A7CBA" w:rsidP="007310C6">
            <w:pPr>
              <w:ind w:right="-86"/>
              <w:jc w:val="center"/>
              <w:rPr>
                <w:sz w:val="24"/>
                <w:szCs w:val="24"/>
                <w:lang w:val="uk-UA"/>
              </w:rPr>
            </w:pPr>
          </w:p>
        </w:tc>
        <w:tc>
          <w:tcPr>
            <w:tcW w:w="1560" w:type="dxa"/>
          </w:tcPr>
          <w:p w:rsidR="000A7CBA" w:rsidRPr="00BB356C" w:rsidRDefault="000A7CBA" w:rsidP="007310C6">
            <w:pPr>
              <w:ind w:right="-86"/>
              <w:jc w:val="center"/>
              <w:rPr>
                <w:sz w:val="24"/>
                <w:szCs w:val="24"/>
                <w:lang w:val="uk-UA"/>
              </w:rPr>
            </w:pPr>
            <w:r>
              <w:rPr>
                <w:sz w:val="24"/>
                <w:szCs w:val="24"/>
                <w:lang w:val="uk-UA"/>
              </w:rPr>
              <w:t>1565,0</w:t>
            </w:r>
          </w:p>
        </w:tc>
      </w:tr>
      <w:tr w:rsidR="000A7CBA" w:rsidRPr="00BB356C">
        <w:tc>
          <w:tcPr>
            <w:tcW w:w="707" w:type="dxa"/>
          </w:tcPr>
          <w:p w:rsidR="000A7CBA" w:rsidRPr="00BB356C" w:rsidRDefault="000A7CBA" w:rsidP="007310C6">
            <w:pPr>
              <w:ind w:right="-86"/>
              <w:jc w:val="center"/>
              <w:rPr>
                <w:color w:val="000000"/>
                <w:sz w:val="24"/>
                <w:szCs w:val="24"/>
                <w:lang w:val="uk-UA"/>
              </w:rPr>
            </w:pPr>
          </w:p>
        </w:tc>
        <w:tc>
          <w:tcPr>
            <w:tcW w:w="12241" w:type="dxa"/>
            <w:gridSpan w:val="3"/>
          </w:tcPr>
          <w:p w:rsidR="000A7CBA" w:rsidRPr="00FE299C" w:rsidRDefault="000A7CBA" w:rsidP="00C24B3B">
            <w:pPr>
              <w:jc w:val="right"/>
              <w:rPr>
                <w:sz w:val="24"/>
                <w:szCs w:val="24"/>
                <w:lang w:val="uk-UA"/>
              </w:rPr>
            </w:pPr>
            <w:r w:rsidRPr="00FE299C">
              <w:rPr>
                <w:sz w:val="24"/>
                <w:szCs w:val="24"/>
                <w:lang w:val="uk-UA"/>
              </w:rPr>
              <w:t>у тому числі</w:t>
            </w:r>
          </w:p>
        </w:tc>
        <w:tc>
          <w:tcPr>
            <w:tcW w:w="1680" w:type="dxa"/>
          </w:tcPr>
          <w:p w:rsidR="000A7CBA" w:rsidRPr="00FE299C" w:rsidRDefault="000A7CBA" w:rsidP="007310C6">
            <w:pPr>
              <w:ind w:right="-86"/>
              <w:jc w:val="center"/>
              <w:rPr>
                <w:sz w:val="22"/>
                <w:szCs w:val="22"/>
                <w:lang w:val="uk-UA"/>
              </w:rPr>
            </w:pPr>
            <w:r w:rsidRPr="00FE299C">
              <w:rPr>
                <w:sz w:val="22"/>
                <w:szCs w:val="22"/>
                <w:lang w:val="uk-UA"/>
              </w:rPr>
              <w:t>обласний бюджет</w:t>
            </w:r>
          </w:p>
          <w:p w:rsidR="000A7CBA" w:rsidRDefault="000A7CBA" w:rsidP="007310C6">
            <w:pPr>
              <w:ind w:right="-86"/>
              <w:jc w:val="center"/>
              <w:rPr>
                <w:sz w:val="22"/>
                <w:szCs w:val="22"/>
                <w:lang w:val="uk-UA"/>
              </w:rPr>
            </w:pPr>
            <w:r w:rsidRPr="00FE299C">
              <w:rPr>
                <w:sz w:val="22"/>
                <w:szCs w:val="22"/>
                <w:lang w:val="uk-UA"/>
              </w:rPr>
              <w:t>місцевий бюджет</w:t>
            </w:r>
          </w:p>
          <w:p w:rsidR="00FE299C" w:rsidRPr="00FE299C" w:rsidRDefault="00FE299C" w:rsidP="007310C6">
            <w:pPr>
              <w:ind w:right="-86"/>
              <w:jc w:val="center"/>
              <w:rPr>
                <w:sz w:val="24"/>
                <w:szCs w:val="24"/>
                <w:lang w:val="uk-UA"/>
              </w:rPr>
            </w:pPr>
          </w:p>
        </w:tc>
        <w:tc>
          <w:tcPr>
            <w:tcW w:w="1560" w:type="dxa"/>
          </w:tcPr>
          <w:p w:rsidR="000A7CBA" w:rsidRPr="00FE299C" w:rsidRDefault="000A7CBA" w:rsidP="007310C6">
            <w:pPr>
              <w:ind w:right="-86"/>
              <w:jc w:val="center"/>
              <w:rPr>
                <w:sz w:val="24"/>
                <w:szCs w:val="24"/>
                <w:lang w:val="uk-UA"/>
              </w:rPr>
            </w:pPr>
            <w:r w:rsidRPr="00FE299C">
              <w:rPr>
                <w:sz w:val="24"/>
                <w:szCs w:val="24"/>
                <w:lang w:val="uk-UA"/>
              </w:rPr>
              <w:t>365,0</w:t>
            </w:r>
          </w:p>
          <w:p w:rsidR="00FE299C" w:rsidRDefault="00FE299C" w:rsidP="007310C6">
            <w:pPr>
              <w:ind w:right="-86"/>
              <w:jc w:val="center"/>
              <w:rPr>
                <w:sz w:val="24"/>
                <w:szCs w:val="24"/>
                <w:lang w:val="uk-UA"/>
              </w:rPr>
            </w:pPr>
          </w:p>
          <w:p w:rsidR="000A7CBA" w:rsidRPr="00FE299C" w:rsidRDefault="000A7CBA" w:rsidP="007310C6">
            <w:pPr>
              <w:ind w:right="-86"/>
              <w:jc w:val="center"/>
              <w:rPr>
                <w:sz w:val="24"/>
                <w:szCs w:val="24"/>
                <w:lang w:val="uk-UA"/>
              </w:rPr>
            </w:pPr>
            <w:r w:rsidRPr="00FE299C">
              <w:rPr>
                <w:sz w:val="24"/>
                <w:szCs w:val="24"/>
                <w:lang w:val="uk-UA"/>
              </w:rPr>
              <w:t>1200,0</w:t>
            </w:r>
          </w:p>
          <w:p w:rsidR="00EA7A7C" w:rsidRPr="00FE299C" w:rsidRDefault="00EA7A7C" w:rsidP="007310C6">
            <w:pPr>
              <w:ind w:right="-86"/>
              <w:jc w:val="center"/>
              <w:rPr>
                <w:sz w:val="24"/>
                <w:szCs w:val="24"/>
                <w:lang w:val="uk-UA"/>
              </w:rPr>
            </w:pPr>
          </w:p>
        </w:tc>
      </w:tr>
      <w:tr w:rsidR="000A7CBA" w:rsidRPr="00BB356C">
        <w:tc>
          <w:tcPr>
            <w:tcW w:w="16188" w:type="dxa"/>
            <w:gridSpan w:val="6"/>
          </w:tcPr>
          <w:p w:rsidR="000A7CBA" w:rsidRPr="00BB356C" w:rsidRDefault="000A7CBA" w:rsidP="007310C6">
            <w:pPr>
              <w:ind w:right="-86"/>
              <w:jc w:val="center"/>
              <w:rPr>
                <w:sz w:val="24"/>
                <w:szCs w:val="24"/>
                <w:lang w:val="uk-UA"/>
              </w:rPr>
            </w:pPr>
            <w:r w:rsidRPr="00BB356C">
              <w:rPr>
                <w:sz w:val="24"/>
                <w:szCs w:val="24"/>
                <w:lang w:val="uk-UA"/>
              </w:rPr>
              <w:t>IV. Захист прав дітей різних категорій</w:t>
            </w:r>
          </w:p>
        </w:tc>
      </w:tr>
      <w:tr w:rsidR="000A7CBA" w:rsidRPr="00BB356C">
        <w:tc>
          <w:tcPr>
            <w:tcW w:w="16188" w:type="dxa"/>
            <w:gridSpan w:val="6"/>
          </w:tcPr>
          <w:p w:rsidR="000A7CBA" w:rsidRPr="00BB356C" w:rsidRDefault="000A7CBA" w:rsidP="007310C6">
            <w:pPr>
              <w:ind w:right="-86"/>
              <w:jc w:val="center"/>
              <w:rPr>
                <w:sz w:val="24"/>
                <w:szCs w:val="24"/>
                <w:lang w:val="uk-UA"/>
              </w:rPr>
            </w:pPr>
            <w:r w:rsidRPr="00BB356C">
              <w:rPr>
                <w:sz w:val="24"/>
                <w:szCs w:val="24"/>
                <w:lang w:val="uk-UA"/>
              </w:rPr>
              <w:t>Соціальне забезпечення та підтримка сімей з дітьми</w:t>
            </w:r>
          </w:p>
        </w:tc>
      </w:tr>
      <w:tr w:rsidR="004E3F07" w:rsidRPr="00BB356C">
        <w:tc>
          <w:tcPr>
            <w:tcW w:w="707" w:type="dxa"/>
            <w:vMerge w:val="restart"/>
            <w:shd w:val="clear" w:color="auto" w:fill="auto"/>
          </w:tcPr>
          <w:p w:rsidR="004E3F07" w:rsidRPr="00BB356C" w:rsidRDefault="004E3F07" w:rsidP="007310C6">
            <w:pPr>
              <w:ind w:right="-86"/>
              <w:jc w:val="center"/>
              <w:rPr>
                <w:color w:val="000000"/>
                <w:sz w:val="24"/>
                <w:szCs w:val="24"/>
                <w:lang w:val="uk-UA"/>
              </w:rPr>
            </w:pPr>
            <w:r>
              <w:rPr>
                <w:color w:val="000000"/>
                <w:sz w:val="24"/>
                <w:szCs w:val="24"/>
                <w:lang w:val="uk-UA"/>
              </w:rPr>
              <w:t>6</w:t>
            </w:r>
            <w:r w:rsidRPr="00BB356C">
              <w:rPr>
                <w:color w:val="000000"/>
                <w:sz w:val="24"/>
                <w:szCs w:val="24"/>
                <w:lang w:val="uk-UA"/>
              </w:rPr>
              <w:t>.</w:t>
            </w:r>
          </w:p>
        </w:tc>
        <w:tc>
          <w:tcPr>
            <w:tcW w:w="3003" w:type="dxa"/>
            <w:vMerge w:val="restart"/>
            <w:shd w:val="clear" w:color="auto" w:fill="auto"/>
          </w:tcPr>
          <w:p w:rsidR="004E3F07" w:rsidRPr="0068184C" w:rsidRDefault="004E3F07" w:rsidP="00220D12">
            <w:pPr>
              <w:jc w:val="both"/>
              <w:rPr>
                <w:sz w:val="24"/>
                <w:szCs w:val="24"/>
                <w:lang w:val="uk-UA"/>
              </w:rPr>
            </w:pPr>
            <w:r w:rsidRPr="0068184C">
              <w:rPr>
                <w:sz w:val="24"/>
                <w:szCs w:val="24"/>
                <w:lang w:val="uk-UA"/>
              </w:rPr>
              <w:t>Підвищення рівня куль</w:t>
            </w:r>
            <w:r w:rsidR="0068184C">
              <w:rPr>
                <w:sz w:val="24"/>
                <w:szCs w:val="24"/>
                <w:lang w:val="uk-UA"/>
              </w:rPr>
              <w:t>-</w:t>
            </w:r>
            <w:r w:rsidRPr="0068184C">
              <w:rPr>
                <w:sz w:val="24"/>
                <w:szCs w:val="24"/>
                <w:lang w:val="uk-UA"/>
              </w:rPr>
              <w:t>тури сімейних стосунків і відповідальності батьків за виконання своїх обов’язків шляхом активізації участі батьків у семінарах, тренінгах, що сприяють формуванню сімейних цінностей.</w:t>
            </w:r>
          </w:p>
        </w:tc>
        <w:tc>
          <w:tcPr>
            <w:tcW w:w="5519" w:type="dxa"/>
          </w:tcPr>
          <w:p w:rsidR="004E3F07" w:rsidRPr="00BB356C" w:rsidRDefault="004E3F07" w:rsidP="006A0C75">
            <w:pPr>
              <w:ind w:right="-86"/>
              <w:jc w:val="both"/>
              <w:rPr>
                <w:sz w:val="24"/>
                <w:szCs w:val="24"/>
                <w:lang w:val="uk-UA"/>
              </w:rPr>
            </w:pPr>
            <w:r w:rsidRPr="00BB356C">
              <w:rPr>
                <w:sz w:val="24"/>
                <w:szCs w:val="24"/>
                <w:lang w:val="uk-UA"/>
              </w:rPr>
              <w:t>1) продовжити проведення обласних, районних, міських форумів батьківської громадськості.</w:t>
            </w:r>
          </w:p>
        </w:tc>
        <w:tc>
          <w:tcPr>
            <w:tcW w:w="3719" w:type="dxa"/>
            <w:vMerge w:val="restart"/>
          </w:tcPr>
          <w:p w:rsidR="004E3F07" w:rsidRPr="00BB356C" w:rsidRDefault="004E3F07" w:rsidP="00784DAA">
            <w:pPr>
              <w:ind w:right="-86"/>
              <w:rPr>
                <w:sz w:val="24"/>
                <w:szCs w:val="24"/>
                <w:lang w:val="uk-UA"/>
              </w:rPr>
            </w:pPr>
            <w:r w:rsidRPr="00BB356C">
              <w:rPr>
                <w:sz w:val="24"/>
                <w:szCs w:val="24"/>
                <w:lang w:val="uk-UA"/>
              </w:rPr>
              <w:t xml:space="preserve">Головне управління освіти і науки облдержадміністрації  спільно з обласним інститутом післядипломної освіти                </w:t>
            </w:r>
          </w:p>
          <w:p w:rsidR="004E3F07" w:rsidRPr="00BB356C" w:rsidRDefault="004E3F07" w:rsidP="00784DAA">
            <w:pPr>
              <w:ind w:right="-86"/>
              <w:rPr>
                <w:sz w:val="24"/>
                <w:szCs w:val="24"/>
                <w:lang w:val="uk-UA"/>
              </w:rPr>
            </w:pPr>
            <w:r w:rsidRPr="00BB356C">
              <w:rPr>
                <w:sz w:val="24"/>
                <w:szCs w:val="24"/>
                <w:lang w:val="uk-UA"/>
              </w:rPr>
              <w:t>ім. М.В.Остроградського</w:t>
            </w:r>
            <w:r>
              <w:rPr>
                <w:sz w:val="24"/>
                <w:szCs w:val="24"/>
                <w:lang w:val="uk-UA"/>
              </w:rPr>
              <w:t>.</w:t>
            </w:r>
          </w:p>
        </w:tc>
        <w:tc>
          <w:tcPr>
            <w:tcW w:w="1680" w:type="dxa"/>
            <w:shd w:val="clear" w:color="auto" w:fill="auto"/>
          </w:tcPr>
          <w:p w:rsidR="004E3F07" w:rsidRPr="002820F8" w:rsidRDefault="004E3F07" w:rsidP="007310C6">
            <w:pPr>
              <w:ind w:right="-86"/>
              <w:jc w:val="center"/>
              <w:rPr>
                <w:sz w:val="22"/>
                <w:szCs w:val="22"/>
                <w:lang w:val="uk-UA"/>
              </w:rPr>
            </w:pPr>
            <w:r w:rsidRPr="002820F8">
              <w:rPr>
                <w:sz w:val="22"/>
                <w:szCs w:val="22"/>
                <w:lang w:val="uk-UA"/>
              </w:rPr>
              <w:t>обласний бюджет</w:t>
            </w:r>
          </w:p>
          <w:p w:rsidR="004E3F07" w:rsidRPr="00BB356C" w:rsidRDefault="004E3F07" w:rsidP="007310C6">
            <w:pPr>
              <w:ind w:right="-86"/>
              <w:jc w:val="center"/>
              <w:rPr>
                <w:sz w:val="24"/>
                <w:szCs w:val="24"/>
                <w:lang w:val="uk-UA"/>
              </w:rPr>
            </w:pPr>
            <w:r w:rsidRPr="002820F8">
              <w:rPr>
                <w:sz w:val="22"/>
                <w:szCs w:val="22"/>
                <w:lang w:val="uk-UA"/>
              </w:rPr>
              <w:t>місцевий бюджет</w:t>
            </w:r>
          </w:p>
        </w:tc>
        <w:tc>
          <w:tcPr>
            <w:tcW w:w="1560" w:type="dxa"/>
            <w:shd w:val="clear" w:color="auto" w:fill="auto"/>
          </w:tcPr>
          <w:p w:rsidR="004E3F07" w:rsidRDefault="004E3F07" w:rsidP="007310C6">
            <w:pPr>
              <w:ind w:right="-86"/>
              <w:jc w:val="center"/>
              <w:rPr>
                <w:sz w:val="24"/>
                <w:szCs w:val="24"/>
                <w:lang w:val="uk-UA"/>
              </w:rPr>
            </w:pPr>
            <w:r>
              <w:rPr>
                <w:sz w:val="24"/>
                <w:szCs w:val="24"/>
                <w:lang w:val="uk-UA"/>
              </w:rPr>
              <w:t>5,0</w:t>
            </w:r>
          </w:p>
          <w:p w:rsidR="004E3F07" w:rsidRDefault="004E3F07" w:rsidP="007310C6">
            <w:pPr>
              <w:ind w:right="-86"/>
              <w:jc w:val="center"/>
              <w:rPr>
                <w:sz w:val="24"/>
                <w:szCs w:val="24"/>
                <w:lang w:val="uk-UA"/>
              </w:rPr>
            </w:pPr>
          </w:p>
          <w:p w:rsidR="004E3F07" w:rsidRPr="00BB356C" w:rsidRDefault="004E3F07" w:rsidP="007310C6">
            <w:pPr>
              <w:ind w:right="-86"/>
              <w:jc w:val="center"/>
              <w:rPr>
                <w:sz w:val="24"/>
                <w:szCs w:val="24"/>
                <w:lang w:val="uk-UA"/>
              </w:rPr>
            </w:pPr>
            <w:r>
              <w:rPr>
                <w:sz w:val="24"/>
                <w:szCs w:val="24"/>
                <w:lang w:val="uk-UA"/>
              </w:rPr>
              <w:t>8,0</w:t>
            </w:r>
          </w:p>
        </w:tc>
      </w:tr>
      <w:tr w:rsidR="004E3F07" w:rsidRPr="00BB356C">
        <w:tc>
          <w:tcPr>
            <w:tcW w:w="707" w:type="dxa"/>
            <w:vMerge/>
            <w:shd w:val="clear" w:color="auto" w:fill="auto"/>
          </w:tcPr>
          <w:p w:rsidR="004E3F07" w:rsidRPr="00BB356C" w:rsidRDefault="004E3F07" w:rsidP="007310C6">
            <w:pPr>
              <w:ind w:right="-86"/>
              <w:jc w:val="center"/>
              <w:rPr>
                <w:color w:val="000000"/>
                <w:sz w:val="24"/>
                <w:szCs w:val="24"/>
                <w:lang w:val="uk-UA"/>
              </w:rPr>
            </w:pPr>
          </w:p>
        </w:tc>
        <w:tc>
          <w:tcPr>
            <w:tcW w:w="3003" w:type="dxa"/>
            <w:vMerge/>
            <w:shd w:val="clear" w:color="auto" w:fill="auto"/>
          </w:tcPr>
          <w:p w:rsidR="004E3F07" w:rsidRPr="00BB356C" w:rsidRDefault="004E3F07" w:rsidP="006A0C75">
            <w:pPr>
              <w:ind w:right="-86"/>
              <w:jc w:val="both"/>
              <w:rPr>
                <w:sz w:val="24"/>
                <w:szCs w:val="24"/>
                <w:lang w:val="uk-UA"/>
              </w:rPr>
            </w:pPr>
          </w:p>
        </w:tc>
        <w:tc>
          <w:tcPr>
            <w:tcW w:w="5519" w:type="dxa"/>
          </w:tcPr>
          <w:p w:rsidR="004E3F07" w:rsidRPr="00BB356C" w:rsidRDefault="004E3F07" w:rsidP="006A0C75">
            <w:pPr>
              <w:ind w:right="-86"/>
              <w:jc w:val="both"/>
              <w:rPr>
                <w:sz w:val="24"/>
                <w:szCs w:val="24"/>
                <w:lang w:val="uk-UA"/>
              </w:rPr>
            </w:pPr>
            <w:r w:rsidRPr="00BB356C">
              <w:rPr>
                <w:sz w:val="24"/>
                <w:szCs w:val="24"/>
                <w:lang w:val="uk-UA"/>
              </w:rPr>
              <w:t>2) продовжити проведення лекторіїв батьківських знань, конкурсів „Краща сім’я року”, тренінгових занять „Усвідомлене батьківство” тощо.</w:t>
            </w:r>
          </w:p>
        </w:tc>
        <w:tc>
          <w:tcPr>
            <w:tcW w:w="3719" w:type="dxa"/>
            <w:vMerge/>
          </w:tcPr>
          <w:p w:rsidR="004E3F07" w:rsidRPr="00BB356C" w:rsidRDefault="004E3F07" w:rsidP="00043889">
            <w:pPr>
              <w:ind w:right="-86"/>
              <w:jc w:val="both"/>
              <w:rPr>
                <w:sz w:val="24"/>
                <w:szCs w:val="24"/>
                <w:lang w:val="uk-UA"/>
              </w:rPr>
            </w:pPr>
          </w:p>
        </w:tc>
        <w:tc>
          <w:tcPr>
            <w:tcW w:w="1680" w:type="dxa"/>
            <w:shd w:val="clear" w:color="auto" w:fill="auto"/>
          </w:tcPr>
          <w:p w:rsidR="004E3F07" w:rsidRPr="00BB356C" w:rsidRDefault="004E3F07" w:rsidP="007310C6">
            <w:pPr>
              <w:ind w:right="-86"/>
              <w:jc w:val="center"/>
              <w:rPr>
                <w:sz w:val="24"/>
                <w:szCs w:val="24"/>
                <w:lang w:val="uk-UA"/>
              </w:rPr>
            </w:pPr>
            <w:r w:rsidRPr="00BB356C">
              <w:rPr>
                <w:sz w:val="22"/>
                <w:szCs w:val="22"/>
                <w:lang w:val="uk-UA"/>
              </w:rPr>
              <w:t>місцевий бюджет</w:t>
            </w:r>
          </w:p>
        </w:tc>
        <w:tc>
          <w:tcPr>
            <w:tcW w:w="1560" w:type="dxa"/>
            <w:shd w:val="clear" w:color="auto" w:fill="auto"/>
          </w:tcPr>
          <w:p w:rsidR="004E3F07" w:rsidRPr="00BB356C" w:rsidRDefault="004E3F07" w:rsidP="007310C6">
            <w:pPr>
              <w:ind w:right="-86"/>
              <w:jc w:val="center"/>
              <w:rPr>
                <w:sz w:val="24"/>
                <w:szCs w:val="24"/>
                <w:lang w:val="uk-UA"/>
              </w:rPr>
            </w:pPr>
            <w:r>
              <w:rPr>
                <w:sz w:val="24"/>
                <w:szCs w:val="24"/>
                <w:lang w:val="uk-UA"/>
              </w:rPr>
              <w:t>12,6</w:t>
            </w:r>
          </w:p>
        </w:tc>
      </w:tr>
      <w:tr w:rsidR="004E3F07" w:rsidRPr="00BB356C">
        <w:tc>
          <w:tcPr>
            <w:tcW w:w="707" w:type="dxa"/>
            <w:vMerge/>
            <w:shd w:val="clear" w:color="auto" w:fill="auto"/>
          </w:tcPr>
          <w:p w:rsidR="004E3F07" w:rsidRPr="00BB356C" w:rsidRDefault="004E3F07" w:rsidP="007310C6">
            <w:pPr>
              <w:ind w:right="-86"/>
              <w:jc w:val="center"/>
              <w:rPr>
                <w:color w:val="000000"/>
                <w:sz w:val="24"/>
                <w:szCs w:val="24"/>
                <w:lang w:val="uk-UA"/>
              </w:rPr>
            </w:pPr>
          </w:p>
        </w:tc>
        <w:tc>
          <w:tcPr>
            <w:tcW w:w="3003" w:type="dxa"/>
            <w:vMerge/>
            <w:shd w:val="clear" w:color="auto" w:fill="auto"/>
          </w:tcPr>
          <w:p w:rsidR="004E3F07" w:rsidRPr="00BB356C" w:rsidRDefault="004E3F07" w:rsidP="006A0C75">
            <w:pPr>
              <w:ind w:right="-86"/>
              <w:jc w:val="both"/>
              <w:rPr>
                <w:sz w:val="24"/>
                <w:szCs w:val="24"/>
                <w:lang w:val="uk-UA"/>
              </w:rPr>
            </w:pPr>
          </w:p>
        </w:tc>
        <w:tc>
          <w:tcPr>
            <w:tcW w:w="5519" w:type="dxa"/>
          </w:tcPr>
          <w:p w:rsidR="004E3F07" w:rsidRPr="00BB356C" w:rsidRDefault="004E3F07" w:rsidP="006A0C75">
            <w:pPr>
              <w:ind w:right="-86"/>
              <w:jc w:val="both"/>
              <w:rPr>
                <w:sz w:val="24"/>
                <w:szCs w:val="24"/>
                <w:lang w:val="uk-UA"/>
              </w:rPr>
            </w:pPr>
            <w:r w:rsidRPr="00BB356C">
              <w:rPr>
                <w:sz w:val="24"/>
                <w:szCs w:val="24"/>
                <w:lang w:val="uk-UA"/>
              </w:rPr>
              <w:t>3) підвищити якість роботи щодо підбору осіб, які виявили бажання стати опікунами, піклувальниками, прийомними батьками, батьками-вихователями, підбору сімей для дітей, які потребують влаштування.</w:t>
            </w:r>
          </w:p>
        </w:tc>
        <w:tc>
          <w:tcPr>
            <w:tcW w:w="3719" w:type="dxa"/>
          </w:tcPr>
          <w:p w:rsidR="004E3F07" w:rsidRPr="00BB356C" w:rsidRDefault="004E3F07" w:rsidP="00043889">
            <w:pPr>
              <w:ind w:right="-86"/>
              <w:jc w:val="both"/>
              <w:rPr>
                <w:sz w:val="24"/>
                <w:szCs w:val="24"/>
                <w:lang w:val="uk-UA"/>
              </w:rPr>
            </w:pPr>
            <w:r w:rsidRPr="00BB356C">
              <w:rPr>
                <w:sz w:val="24"/>
                <w:szCs w:val="24"/>
                <w:lang w:val="uk-UA"/>
              </w:rPr>
              <w:t>Полтавський обласний центр соціальних служб для сім’ї, дітей та молоді, служба у справах дітей облдержадміністрації, райдерж</w:t>
            </w:r>
            <w:r>
              <w:rPr>
                <w:sz w:val="24"/>
                <w:szCs w:val="24"/>
                <w:lang w:val="uk-UA"/>
              </w:rPr>
              <w:t>-а</w:t>
            </w:r>
            <w:r w:rsidRPr="00BB356C">
              <w:rPr>
                <w:sz w:val="24"/>
                <w:szCs w:val="24"/>
                <w:lang w:val="uk-UA"/>
              </w:rPr>
              <w:t>дміністрації, міськвиконкоми.</w:t>
            </w:r>
          </w:p>
        </w:tc>
        <w:tc>
          <w:tcPr>
            <w:tcW w:w="1680" w:type="dxa"/>
          </w:tcPr>
          <w:p w:rsidR="004E3F07" w:rsidRPr="00BB356C" w:rsidRDefault="004E3F07" w:rsidP="007310C6">
            <w:pPr>
              <w:ind w:right="-86"/>
              <w:jc w:val="center"/>
              <w:rPr>
                <w:sz w:val="24"/>
                <w:szCs w:val="24"/>
                <w:lang w:val="uk-UA"/>
              </w:rPr>
            </w:pPr>
          </w:p>
        </w:tc>
        <w:tc>
          <w:tcPr>
            <w:tcW w:w="1560" w:type="dxa"/>
          </w:tcPr>
          <w:p w:rsidR="004E3F07" w:rsidRPr="00BB356C" w:rsidRDefault="004E3F07" w:rsidP="007310C6">
            <w:pPr>
              <w:ind w:right="-86"/>
              <w:jc w:val="center"/>
              <w:rPr>
                <w:sz w:val="24"/>
                <w:szCs w:val="24"/>
                <w:lang w:val="uk-UA"/>
              </w:rPr>
            </w:pPr>
          </w:p>
        </w:tc>
      </w:tr>
      <w:tr w:rsidR="004E3F07" w:rsidRPr="00BB356C">
        <w:tc>
          <w:tcPr>
            <w:tcW w:w="707" w:type="dxa"/>
            <w:vMerge/>
            <w:shd w:val="clear" w:color="auto" w:fill="auto"/>
          </w:tcPr>
          <w:p w:rsidR="004E3F07" w:rsidRPr="00BB356C" w:rsidRDefault="004E3F07" w:rsidP="007310C6">
            <w:pPr>
              <w:ind w:right="-86"/>
              <w:jc w:val="center"/>
              <w:rPr>
                <w:color w:val="000000"/>
                <w:sz w:val="24"/>
                <w:szCs w:val="24"/>
                <w:lang w:val="uk-UA"/>
              </w:rPr>
            </w:pPr>
          </w:p>
        </w:tc>
        <w:tc>
          <w:tcPr>
            <w:tcW w:w="3003" w:type="dxa"/>
            <w:vMerge/>
            <w:shd w:val="clear" w:color="auto" w:fill="auto"/>
          </w:tcPr>
          <w:p w:rsidR="004E3F07" w:rsidRPr="00BB356C" w:rsidRDefault="004E3F07" w:rsidP="006A0C75">
            <w:pPr>
              <w:ind w:right="-86"/>
              <w:jc w:val="both"/>
              <w:rPr>
                <w:sz w:val="24"/>
                <w:szCs w:val="24"/>
                <w:lang w:val="uk-UA"/>
              </w:rPr>
            </w:pPr>
          </w:p>
        </w:tc>
        <w:tc>
          <w:tcPr>
            <w:tcW w:w="5519" w:type="dxa"/>
          </w:tcPr>
          <w:p w:rsidR="004E3F07" w:rsidRPr="00BB356C" w:rsidRDefault="004E3F07" w:rsidP="006A0C75">
            <w:pPr>
              <w:ind w:right="-86"/>
              <w:jc w:val="both"/>
              <w:rPr>
                <w:sz w:val="24"/>
                <w:szCs w:val="24"/>
                <w:lang w:val="uk-UA"/>
              </w:rPr>
            </w:pPr>
            <w:r w:rsidRPr="00BB356C">
              <w:rPr>
                <w:sz w:val="24"/>
                <w:szCs w:val="24"/>
                <w:lang w:val="uk-UA"/>
              </w:rPr>
              <w:t xml:space="preserve">4) проводити навчання кандидатів в опікуни, піклувальники, прийомні батьки, батьки-вихователі для осіб, умови проживання та виховний потенціал яких відповідають вимогам чинного законодавства, а також відповідно до віку, інших особливостей дітей, які потребують влаштування  у районі, місті. </w:t>
            </w:r>
          </w:p>
        </w:tc>
        <w:tc>
          <w:tcPr>
            <w:tcW w:w="3719" w:type="dxa"/>
          </w:tcPr>
          <w:p w:rsidR="004E3F07" w:rsidRPr="00BB356C" w:rsidRDefault="004E3F07" w:rsidP="00043889">
            <w:pPr>
              <w:ind w:right="-86"/>
              <w:jc w:val="both"/>
              <w:rPr>
                <w:sz w:val="24"/>
                <w:szCs w:val="24"/>
                <w:lang w:val="uk-UA"/>
              </w:rPr>
            </w:pPr>
            <w:r w:rsidRPr="00BB356C">
              <w:rPr>
                <w:sz w:val="24"/>
                <w:szCs w:val="24"/>
                <w:lang w:val="uk-UA"/>
              </w:rPr>
              <w:t>Полтавський обласний центр соціальних служб для сім’ї, дітей та молоді</w:t>
            </w:r>
            <w:r>
              <w:rPr>
                <w:sz w:val="24"/>
                <w:szCs w:val="24"/>
                <w:lang w:val="uk-UA"/>
              </w:rPr>
              <w:t>.</w:t>
            </w:r>
          </w:p>
        </w:tc>
        <w:tc>
          <w:tcPr>
            <w:tcW w:w="1680" w:type="dxa"/>
          </w:tcPr>
          <w:p w:rsidR="004E3F07" w:rsidRPr="00BB356C" w:rsidRDefault="004E3F07" w:rsidP="007310C6">
            <w:pPr>
              <w:ind w:right="-86"/>
              <w:jc w:val="center"/>
              <w:rPr>
                <w:sz w:val="24"/>
                <w:szCs w:val="24"/>
                <w:lang w:val="uk-UA"/>
              </w:rPr>
            </w:pPr>
            <w:r w:rsidRPr="00BB356C">
              <w:rPr>
                <w:sz w:val="24"/>
                <w:szCs w:val="24"/>
                <w:lang w:val="uk-UA"/>
              </w:rPr>
              <w:t>обласний бюджет</w:t>
            </w:r>
          </w:p>
        </w:tc>
        <w:tc>
          <w:tcPr>
            <w:tcW w:w="1560" w:type="dxa"/>
          </w:tcPr>
          <w:p w:rsidR="004E3F07" w:rsidRPr="00BB356C" w:rsidRDefault="004E3F07" w:rsidP="007310C6">
            <w:pPr>
              <w:ind w:right="-86"/>
              <w:jc w:val="center"/>
              <w:rPr>
                <w:sz w:val="24"/>
                <w:szCs w:val="24"/>
                <w:lang w:val="uk-UA"/>
              </w:rPr>
            </w:pPr>
            <w:r>
              <w:rPr>
                <w:sz w:val="24"/>
                <w:szCs w:val="24"/>
                <w:lang w:val="uk-UA"/>
              </w:rPr>
              <w:t>10,0</w:t>
            </w:r>
          </w:p>
        </w:tc>
      </w:tr>
      <w:tr w:rsidR="004E3F07" w:rsidRPr="00BB356C">
        <w:tc>
          <w:tcPr>
            <w:tcW w:w="707" w:type="dxa"/>
            <w:vMerge/>
            <w:shd w:val="clear" w:color="auto" w:fill="auto"/>
          </w:tcPr>
          <w:p w:rsidR="004E3F07" w:rsidRPr="00BB356C" w:rsidRDefault="004E3F07" w:rsidP="007310C6">
            <w:pPr>
              <w:ind w:right="-86"/>
              <w:jc w:val="center"/>
              <w:rPr>
                <w:color w:val="000000"/>
                <w:sz w:val="24"/>
                <w:szCs w:val="24"/>
                <w:lang w:val="uk-UA"/>
              </w:rPr>
            </w:pPr>
          </w:p>
        </w:tc>
        <w:tc>
          <w:tcPr>
            <w:tcW w:w="3003" w:type="dxa"/>
            <w:vMerge/>
            <w:shd w:val="clear" w:color="auto" w:fill="auto"/>
          </w:tcPr>
          <w:p w:rsidR="004E3F07" w:rsidRPr="00BB356C" w:rsidRDefault="004E3F07" w:rsidP="006A0C75">
            <w:pPr>
              <w:ind w:right="-86"/>
              <w:jc w:val="both"/>
              <w:rPr>
                <w:sz w:val="24"/>
                <w:szCs w:val="24"/>
                <w:lang w:val="uk-UA"/>
              </w:rPr>
            </w:pPr>
          </w:p>
        </w:tc>
        <w:tc>
          <w:tcPr>
            <w:tcW w:w="5519" w:type="dxa"/>
          </w:tcPr>
          <w:p w:rsidR="004E3F07" w:rsidRPr="00BB356C" w:rsidRDefault="004E3F07" w:rsidP="006A0C75">
            <w:pPr>
              <w:ind w:right="-86"/>
              <w:jc w:val="both"/>
              <w:rPr>
                <w:sz w:val="24"/>
                <w:szCs w:val="24"/>
                <w:lang w:val="uk-UA"/>
              </w:rPr>
            </w:pPr>
            <w:r w:rsidRPr="00BB356C">
              <w:rPr>
                <w:sz w:val="24"/>
                <w:szCs w:val="24"/>
                <w:lang w:val="uk-UA"/>
              </w:rPr>
              <w:t>5)провести семінари з підвищення кваліфікації прийомних батьків, батьків-вихователів.</w:t>
            </w:r>
          </w:p>
        </w:tc>
        <w:tc>
          <w:tcPr>
            <w:tcW w:w="3719" w:type="dxa"/>
          </w:tcPr>
          <w:p w:rsidR="004E3F07" w:rsidRPr="00BB356C" w:rsidRDefault="004E3F07" w:rsidP="00DE4A00">
            <w:pPr>
              <w:ind w:right="-86"/>
              <w:jc w:val="both"/>
              <w:rPr>
                <w:sz w:val="24"/>
                <w:szCs w:val="24"/>
                <w:lang w:val="uk-UA"/>
              </w:rPr>
            </w:pPr>
            <w:r w:rsidRPr="00BB356C">
              <w:rPr>
                <w:sz w:val="24"/>
                <w:szCs w:val="24"/>
                <w:lang w:val="uk-UA"/>
              </w:rPr>
              <w:t>Полтавський обласний центр соціальних служб для сім’ї, дітей та молоді</w:t>
            </w:r>
            <w:r>
              <w:rPr>
                <w:sz w:val="24"/>
                <w:szCs w:val="24"/>
                <w:lang w:val="uk-UA"/>
              </w:rPr>
              <w:t>.</w:t>
            </w:r>
          </w:p>
        </w:tc>
        <w:tc>
          <w:tcPr>
            <w:tcW w:w="1680" w:type="dxa"/>
          </w:tcPr>
          <w:p w:rsidR="004E3F07" w:rsidRPr="00BB356C" w:rsidRDefault="004E3F07" w:rsidP="00DE4A00">
            <w:pPr>
              <w:ind w:right="-86"/>
              <w:jc w:val="center"/>
              <w:rPr>
                <w:sz w:val="24"/>
                <w:szCs w:val="24"/>
                <w:lang w:val="uk-UA"/>
              </w:rPr>
            </w:pPr>
            <w:r w:rsidRPr="00BB356C">
              <w:rPr>
                <w:sz w:val="24"/>
                <w:szCs w:val="24"/>
                <w:lang w:val="uk-UA"/>
              </w:rPr>
              <w:t>обласний бюджет</w:t>
            </w:r>
          </w:p>
        </w:tc>
        <w:tc>
          <w:tcPr>
            <w:tcW w:w="1560" w:type="dxa"/>
          </w:tcPr>
          <w:p w:rsidR="004E3F07" w:rsidRPr="00BB356C" w:rsidRDefault="004E3F07" w:rsidP="00DE4A00">
            <w:pPr>
              <w:ind w:right="-86"/>
              <w:jc w:val="center"/>
              <w:rPr>
                <w:sz w:val="24"/>
                <w:szCs w:val="24"/>
                <w:lang w:val="uk-UA"/>
              </w:rPr>
            </w:pPr>
            <w:r>
              <w:rPr>
                <w:sz w:val="24"/>
                <w:szCs w:val="24"/>
                <w:lang w:val="uk-UA"/>
              </w:rPr>
              <w:t>20,0</w:t>
            </w:r>
          </w:p>
        </w:tc>
      </w:tr>
      <w:tr w:rsidR="004E3F07" w:rsidRPr="00BB356C">
        <w:tc>
          <w:tcPr>
            <w:tcW w:w="707" w:type="dxa"/>
            <w:vMerge/>
            <w:shd w:val="clear" w:color="auto" w:fill="auto"/>
          </w:tcPr>
          <w:p w:rsidR="004E3F07" w:rsidRPr="00BB356C" w:rsidRDefault="004E3F07" w:rsidP="007310C6">
            <w:pPr>
              <w:ind w:right="-86"/>
              <w:jc w:val="center"/>
              <w:rPr>
                <w:color w:val="000000"/>
                <w:sz w:val="24"/>
                <w:szCs w:val="24"/>
                <w:lang w:val="uk-UA"/>
              </w:rPr>
            </w:pPr>
          </w:p>
        </w:tc>
        <w:tc>
          <w:tcPr>
            <w:tcW w:w="3003" w:type="dxa"/>
            <w:vMerge/>
            <w:shd w:val="clear" w:color="auto" w:fill="auto"/>
          </w:tcPr>
          <w:p w:rsidR="004E3F07" w:rsidRPr="00BB356C" w:rsidRDefault="004E3F07" w:rsidP="006A0C75">
            <w:pPr>
              <w:ind w:right="-86"/>
              <w:jc w:val="both"/>
              <w:rPr>
                <w:sz w:val="24"/>
                <w:szCs w:val="24"/>
                <w:lang w:val="uk-UA"/>
              </w:rPr>
            </w:pPr>
          </w:p>
        </w:tc>
        <w:tc>
          <w:tcPr>
            <w:tcW w:w="5519" w:type="dxa"/>
          </w:tcPr>
          <w:p w:rsidR="004E3F07" w:rsidRPr="00BB356C" w:rsidRDefault="004E3F07" w:rsidP="006A0C75">
            <w:pPr>
              <w:ind w:right="-86"/>
              <w:jc w:val="both"/>
              <w:rPr>
                <w:sz w:val="24"/>
                <w:szCs w:val="24"/>
                <w:lang w:val="uk-UA"/>
              </w:rPr>
            </w:pPr>
            <w:r w:rsidRPr="00BB356C">
              <w:rPr>
                <w:sz w:val="24"/>
                <w:szCs w:val="24"/>
                <w:lang w:val="uk-UA"/>
              </w:rPr>
              <w:t>6) провести заходи до Дня захисту дітей, Дня спільних дій в інтересах дітей, новорі</w:t>
            </w:r>
            <w:r w:rsidRPr="00BB356C">
              <w:rPr>
                <w:sz w:val="24"/>
                <w:szCs w:val="24"/>
                <w:lang w:val="uk-UA"/>
              </w:rPr>
              <w:t>ч</w:t>
            </w:r>
            <w:r w:rsidRPr="00BB356C">
              <w:rPr>
                <w:sz w:val="24"/>
                <w:szCs w:val="24"/>
                <w:lang w:val="uk-UA"/>
              </w:rPr>
              <w:t>них та різдвяних свят.</w:t>
            </w:r>
          </w:p>
        </w:tc>
        <w:tc>
          <w:tcPr>
            <w:tcW w:w="3719" w:type="dxa"/>
          </w:tcPr>
          <w:p w:rsidR="004E3F07" w:rsidRPr="002F46D8" w:rsidRDefault="004E3F07" w:rsidP="003723D4">
            <w:pPr>
              <w:ind w:right="-86"/>
              <w:jc w:val="both"/>
              <w:rPr>
                <w:sz w:val="24"/>
                <w:szCs w:val="24"/>
                <w:lang w:val="uk-UA"/>
              </w:rPr>
            </w:pPr>
            <w:r w:rsidRPr="002F46D8">
              <w:rPr>
                <w:sz w:val="24"/>
                <w:szCs w:val="24"/>
                <w:lang w:val="uk-UA"/>
              </w:rPr>
              <w:t>Головні управління освіти і науки, праці та соціального захисту населення</w:t>
            </w:r>
            <w:r>
              <w:rPr>
                <w:sz w:val="24"/>
                <w:szCs w:val="24"/>
                <w:lang w:val="uk-UA"/>
              </w:rPr>
              <w:t>,</w:t>
            </w:r>
            <w:r w:rsidRPr="002F46D8">
              <w:rPr>
                <w:sz w:val="24"/>
                <w:szCs w:val="24"/>
                <w:lang w:val="uk-UA"/>
              </w:rPr>
              <w:t xml:space="preserve"> управління культури, служба у справах дітей, відділ у справах сім’ї та молоді облдержадміністрації,</w:t>
            </w:r>
            <w:r>
              <w:rPr>
                <w:sz w:val="24"/>
                <w:szCs w:val="24"/>
                <w:lang w:val="uk-UA"/>
              </w:rPr>
              <w:t xml:space="preserve"> </w:t>
            </w:r>
            <w:r w:rsidRPr="002F46D8">
              <w:rPr>
                <w:sz w:val="24"/>
                <w:szCs w:val="24"/>
                <w:lang w:val="uk-UA"/>
              </w:rPr>
              <w:t>райдержадміністрації, міськвиконкоми.</w:t>
            </w:r>
          </w:p>
        </w:tc>
        <w:tc>
          <w:tcPr>
            <w:tcW w:w="1680" w:type="dxa"/>
          </w:tcPr>
          <w:p w:rsidR="004E3F07" w:rsidRPr="00BB356C" w:rsidRDefault="004E3F07" w:rsidP="007310C6">
            <w:pPr>
              <w:ind w:right="-86"/>
              <w:jc w:val="center"/>
              <w:rPr>
                <w:sz w:val="24"/>
                <w:szCs w:val="24"/>
                <w:lang w:val="uk-UA"/>
              </w:rPr>
            </w:pPr>
            <w:r w:rsidRPr="00BB356C">
              <w:rPr>
                <w:sz w:val="24"/>
                <w:szCs w:val="24"/>
                <w:lang w:val="uk-UA"/>
              </w:rPr>
              <w:t>обласний бюджет</w:t>
            </w:r>
          </w:p>
          <w:p w:rsidR="004E3F07" w:rsidRPr="00BB356C" w:rsidRDefault="004E3F07" w:rsidP="007310C6">
            <w:pPr>
              <w:ind w:right="-86"/>
              <w:jc w:val="center"/>
              <w:rPr>
                <w:sz w:val="24"/>
                <w:szCs w:val="24"/>
                <w:lang w:val="uk-UA"/>
              </w:rPr>
            </w:pPr>
            <w:r w:rsidRPr="00BB356C">
              <w:rPr>
                <w:sz w:val="24"/>
                <w:szCs w:val="24"/>
                <w:lang w:val="uk-UA"/>
              </w:rPr>
              <w:t>місцевий бюджет</w:t>
            </w:r>
          </w:p>
          <w:p w:rsidR="004E3F07" w:rsidRPr="00BB356C" w:rsidRDefault="004E3F07" w:rsidP="007310C6">
            <w:pPr>
              <w:ind w:right="-86"/>
              <w:jc w:val="center"/>
              <w:rPr>
                <w:sz w:val="24"/>
                <w:szCs w:val="24"/>
                <w:lang w:val="uk-UA"/>
              </w:rPr>
            </w:pPr>
            <w:r w:rsidRPr="00BB356C">
              <w:rPr>
                <w:sz w:val="24"/>
                <w:szCs w:val="24"/>
                <w:lang w:val="uk-UA"/>
              </w:rPr>
              <w:t>інші джерела</w:t>
            </w:r>
          </w:p>
        </w:tc>
        <w:tc>
          <w:tcPr>
            <w:tcW w:w="1560" w:type="dxa"/>
          </w:tcPr>
          <w:p w:rsidR="004E3F07" w:rsidRDefault="004E3F07" w:rsidP="007310C6">
            <w:pPr>
              <w:ind w:right="-86"/>
              <w:jc w:val="center"/>
              <w:rPr>
                <w:sz w:val="24"/>
                <w:szCs w:val="24"/>
                <w:lang w:val="uk-UA"/>
              </w:rPr>
            </w:pPr>
            <w:r>
              <w:rPr>
                <w:sz w:val="24"/>
                <w:szCs w:val="24"/>
                <w:lang w:val="uk-UA"/>
              </w:rPr>
              <w:t>20,0</w:t>
            </w:r>
          </w:p>
          <w:p w:rsidR="004E3F07" w:rsidRDefault="004E3F07" w:rsidP="007310C6">
            <w:pPr>
              <w:ind w:right="-86"/>
              <w:jc w:val="center"/>
              <w:rPr>
                <w:sz w:val="24"/>
                <w:szCs w:val="24"/>
                <w:lang w:val="uk-UA"/>
              </w:rPr>
            </w:pPr>
          </w:p>
          <w:p w:rsidR="004E3F07" w:rsidRDefault="004E3F07" w:rsidP="007310C6">
            <w:pPr>
              <w:ind w:right="-86"/>
              <w:jc w:val="center"/>
              <w:rPr>
                <w:sz w:val="24"/>
                <w:szCs w:val="24"/>
                <w:lang w:val="uk-UA"/>
              </w:rPr>
            </w:pPr>
            <w:r>
              <w:rPr>
                <w:sz w:val="24"/>
                <w:szCs w:val="24"/>
                <w:lang w:val="uk-UA"/>
              </w:rPr>
              <w:t>78,0</w:t>
            </w:r>
          </w:p>
          <w:p w:rsidR="004E3F07" w:rsidRDefault="004E3F07" w:rsidP="007310C6">
            <w:pPr>
              <w:ind w:right="-86"/>
              <w:jc w:val="center"/>
              <w:rPr>
                <w:sz w:val="24"/>
                <w:szCs w:val="24"/>
                <w:lang w:val="uk-UA"/>
              </w:rPr>
            </w:pPr>
          </w:p>
          <w:p w:rsidR="004E3F07" w:rsidRPr="00BB356C" w:rsidRDefault="004E3F07" w:rsidP="007310C6">
            <w:pPr>
              <w:ind w:right="-86"/>
              <w:jc w:val="center"/>
              <w:rPr>
                <w:sz w:val="24"/>
                <w:szCs w:val="24"/>
                <w:lang w:val="uk-UA"/>
              </w:rPr>
            </w:pPr>
            <w:r>
              <w:rPr>
                <w:sz w:val="24"/>
                <w:szCs w:val="24"/>
                <w:lang w:val="uk-UA"/>
              </w:rPr>
              <w:t>1,6</w:t>
            </w:r>
          </w:p>
        </w:tc>
      </w:tr>
      <w:tr w:rsidR="004E3F07" w:rsidRPr="00BB356C">
        <w:tc>
          <w:tcPr>
            <w:tcW w:w="707" w:type="dxa"/>
            <w:vMerge/>
            <w:shd w:val="clear" w:color="auto" w:fill="auto"/>
          </w:tcPr>
          <w:p w:rsidR="004E3F07" w:rsidRPr="00BB356C" w:rsidRDefault="004E3F07" w:rsidP="007310C6">
            <w:pPr>
              <w:ind w:right="-86"/>
              <w:jc w:val="center"/>
              <w:rPr>
                <w:color w:val="000000"/>
                <w:sz w:val="24"/>
                <w:szCs w:val="24"/>
                <w:lang w:val="uk-UA"/>
              </w:rPr>
            </w:pPr>
          </w:p>
        </w:tc>
        <w:tc>
          <w:tcPr>
            <w:tcW w:w="3003" w:type="dxa"/>
            <w:vMerge/>
            <w:shd w:val="clear" w:color="auto" w:fill="auto"/>
          </w:tcPr>
          <w:p w:rsidR="004E3F07" w:rsidRPr="00BB356C" w:rsidRDefault="004E3F07" w:rsidP="006A0C75">
            <w:pPr>
              <w:ind w:right="-86"/>
              <w:jc w:val="both"/>
              <w:rPr>
                <w:sz w:val="24"/>
                <w:szCs w:val="24"/>
                <w:lang w:val="uk-UA"/>
              </w:rPr>
            </w:pPr>
          </w:p>
        </w:tc>
        <w:tc>
          <w:tcPr>
            <w:tcW w:w="5519" w:type="dxa"/>
          </w:tcPr>
          <w:p w:rsidR="004E3F07" w:rsidRDefault="004E3F07" w:rsidP="006A0C75">
            <w:pPr>
              <w:ind w:right="-86"/>
              <w:jc w:val="both"/>
              <w:rPr>
                <w:sz w:val="24"/>
                <w:szCs w:val="24"/>
                <w:lang w:val="uk-UA"/>
              </w:rPr>
            </w:pPr>
            <w:r>
              <w:rPr>
                <w:sz w:val="24"/>
                <w:szCs w:val="24"/>
                <w:lang w:val="uk-UA"/>
              </w:rPr>
              <w:t>7) сприяти діяльності дитячих і молодіжних громадських організацій з реалізації програм, проектів щодо захисту прав та законних інтересів дітей.</w:t>
            </w:r>
          </w:p>
          <w:p w:rsidR="004E3F07" w:rsidRPr="00BB356C" w:rsidRDefault="004E3F07" w:rsidP="006A0C75">
            <w:pPr>
              <w:ind w:right="-86"/>
              <w:jc w:val="both"/>
              <w:rPr>
                <w:sz w:val="24"/>
                <w:szCs w:val="24"/>
                <w:lang w:val="uk-UA"/>
              </w:rPr>
            </w:pPr>
          </w:p>
        </w:tc>
        <w:tc>
          <w:tcPr>
            <w:tcW w:w="3719" w:type="dxa"/>
          </w:tcPr>
          <w:p w:rsidR="004E3F07" w:rsidRPr="00BB356C" w:rsidRDefault="004E3F07" w:rsidP="003723D4">
            <w:pPr>
              <w:ind w:right="-86"/>
              <w:jc w:val="both"/>
              <w:rPr>
                <w:sz w:val="24"/>
                <w:szCs w:val="24"/>
                <w:lang w:val="uk-UA"/>
              </w:rPr>
            </w:pPr>
            <w:r>
              <w:rPr>
                <w:sz w:val="24"/>
                <w:szCs w:val="24"/>
                <w:lang w:val="uk-UA"/>
              </w:rPr>
              <w:t xml:space="preserve">Відділ у справах сім’ї та молоді облдержадміністрації </w:t>
            </w:r>
          </w:p>
        </w:tc>
        <w:tc>
          <w:tcPr>
            <w:tcW w:w="1680" w:type="dxa"/>
          </w:tcPr>
          <w:p w:rsidR="004E3F07" w:rsidRPr="00BB356C" w:rsidRDefault="004E3F07" w:rsidP="007310C6">
            <w:pPr>
              <w:ind w:right="-86"/>
              <w:jc w:val="center"/>
              <w:rPr>
                <w:sz w:val="24"/>
                <w:szCs w:val="24"/>
                <w:lang w:val="uk-UA"/>
              </w:rPr>
            </w:pPr>
          </w:p>
        </w:tc>
        <w:tc>
          <w:tcPr>
            <w:tcW w:w="1560" w:type="dxa"/>
          </w:tcPr>
          <w:p w:rsidR="004E3F07" w:rsidRPr="00BB356C" w:rsidRDefault="004E3F07" w:rsidP="007310C6">
            <w:pPr>
              <w:ind w:right="-86"/>
              <w:jc w:val="center"/>
              <w:rPr>
                <w:sz w:val="24"/>
                <w:szCs w:val="24"/>
                <w:lang w:val="uk-UA"/>
              </w:rPr>
            </w:pPr>
          </w:p>
        </w:tc>
      </w:tr>
      <w:tr w:rsidR="004E3F07" w:rsidRPr="00BB356C">
        <w:tc>
          <w:tcPr>
            <w:tcW w:w="707" w:type="dxa"/>
            <w:vMerge/>
            <w:shd w:val="clear" w:color="auto" w:fill="auto"/>
          </w:tcPr>
          <w:p w:rsidR="004E3F07" w:rsidRPr="00BB356C" w:rsidRDefault="004E3F07" w:rsidP="007310C6">
            <w:pPr>
              <w:ind w:right="-86"/>
              <w:jc w:val="center"/>
              <w:rPr>
                <w:color w:val="000000"/>
                <w:sz w:val="24"/>
                <w:szCs w:val="24"/>
                <w:lang w:val="uk-UA"/>
              </w:rPr>
            </w:pPr>
          </w:p>
        </w:tc>
        <w:tc>
          <w:tcPr>
            <w:tcW w:w="3003" w:type="dxa"/>
            <w:vMerge/>
            <w:shd w:val="clear" w:color="auto" w:fill="auto"/>
          </w:tcPr>
          <w:p w:rsidR="004E3F07" w:rsidRPr="00BB356C" w:rsidRDefault="004E3F07" w:rsidP="006A0C75">
            <w:pPr>
              <w:ind w:right="-86"/>
              <w:jc w:val="both"/>
              <w:rPr>
                <w:sz w:val="24"/>
                <w:szCs w:val="24"/>
                <w:lang w:val="uk-UA"/>
              </w:rPr>
            </w:pPr>
          </w:p>
        </w:tc>
        <w:tc>
          <w:tcPr>
            <w:tcW w:w="5519" w:type="dxa"/>
          </w:tcPr>
          <w:p w:rsidR="004E3F07" w:rsidRDefault="004E3F07" w:rsidP="006A0C75">
            <w:pPr>
              <w:ind w:right="-86"/>
              <w:jc w:val="both"/>
              <w:rPr>
                <w:sz w:val="24"/>
                <w:szCs w:val="24"/>
                <w:lang w:val="uk-UA"/>
              </w:rPr>
            </w:pPr>
            <w:r>
              <w:rPr>
                <w:sz w:val="24"/>
                <w:szCs w:val="24"/>
                <w:lang w:val="uk-UA"/>
              </w:rPr>
              <w:t>8)</w:t>
            </w:r>
            <w:r w:rsidRPr="00BB356C">
              <w:rPr>
                <w:sz w:val="24"/>
                <w:szCs w:val="24"/>
                <w:lang w:val="uk-UA"/>
              </w:rPr>
              <w:t>сприяти</w:t>
            </w:r>
            <w:r>
              <w:rPr>
                <w:sz w:val="24"/>
                <w:szCs w:val="24"/>
                <w:lang w:val="uk-UA"/>
              </w:rPr>
              <w:t xml:space="preserve"> проведенню благодійних заходів,</w:t>
            </w:r>
            <w:r w:rsidRPr="00BB356C">
              <w:rPr>
                <w:sz w:val="24"/>
                <w:szCs w:val="24"/>
                <w:lang w:val="uk-UA"/>
              </w:rPr>
              <w:t xml:space="preserve"> діяльності громадських, благодійних, релігійних організацій щодо </w:t>
            </w:r>
            <w:r>
              <w:rPr>
                <w:sz w:val="24"/>
                <w:szCs w:val="24"/>
                <w:lang w:val="uk-UA"/>
              </w:rPr>
              <w:t>підтримки</w:t>
            </w:r>
            <w:r w:rsidRPr="00BB356C">
              <w:rPr>
                <w:sz w:val="24"/>
                <w:szCs w:val="24"/>
                <w:lang w:val="uk-UA"/>
              </w:rPr>
              <w:t xml:space="preserve"> діт</w:t>
            </w:r>
            <w:r>
              <w:rPr>
                <w:sz w:val="24"/>
                <w:szCs w:val="24"/>
                <w:lang w:val="uk-UA"/>
              </w:rPr>
              <w:t>ей, які потребують особливої уваги</w:t>
            </w:r>
            <w:r w:rsidRPr="00BB356C">
              <w:rPr>
                <w:sz w:val="24"/>
                <w:szCs w:val="24"/>
                <w:lang w:val="uk-UA"/>
              </w:rPr>
              <w:t>, з</w:t>
            </w:r>
            <w:r>
              <w:rPr>
                <w:sz w:val="24"/>
                <w:szCs w:val="24"/>
                <w:lang w:val="uk-UA"/>
              </w:rPr>
              <w:t>окрема</w:t>
            </w:r>
            <w:r w:rsidRPr="00BB356C">
              <w:rPr>
                <w:sz w:val="24"/>
                <w:szCs w:val="24"/>
                <w:lang w:val="uk-UA"/>
              </w:rPr>
              <w:t xml:space="preserve"> </w:t>
            </w:r>
            <w:r>
              <w:rPr>
                <w:sz w:val="24"/>
                <w:szCs w:val="24"/>
                <w:lang w:val="uk-UA"/>
              </w:rPr>
              <w:t>дітей-сиріт та дітей, позбавлених батьківського піклування, дітей-інвалідів, дітей із багатодітних, малозабезпечених та неповних сімей.</w:t>
            </w:r>
          </w:p>
        </w:tc>
        <w:tc>
          <w:tcPr>
            <w:tcW w:w="3719" w:type="dxa"/>
          </w:tcPr>
          <w:p w:rsidR="004E3F07" w:rsidRPr="00BB356C" w:rsidRDefault="004E3F07" w:rsidP="00B37971">
            <w:pPr>
              <w:ind w:right="-86"/>
              <w:jc w:val="both"/>
              <w:rPr>
                <w:sz w:val="24"/>
                <w:szCs w:val="24"/>
                <w:lang w:val="uk-UA"/>
              </w:rPr>
            </w:pPr>
            <w:r w:rsidRPr="00BB356C">
              <w:rPr>
                <w:sz w:val="24"/>
                <w:szCs w:val="24"/>
                <w:lang w:val="uk-UA"/>
              </w:rPr>
              <w:t>Структурні підрозділи облдержад</w:t>
            </w:r>
            <w:r>
              <w:rPr>
                <w:sz w:val="24"/>
                <w:szCs w:val="24"/>
                <w:lang w:val="uk-UA"/>
              </w:rPr>
              <w:t>-</w:t>
            </w:r>
            <w:r w:rsidRPr="00BB356C">
              <w:rPr>
                <w:sz w:val="24"/>
                <w:szCs w:val="24"/>
                <w:lang w:val="uk-UA"/>
              </w:rPr>
              <w:t>мі</w:t>
            </w:r>
            <w:r>
              <w:rPr>
                <w:sz w:val="24"/>
                <w:szCs w:val="24"/>
                <w:lang w:val="uk-UA"/>
              </w:rPr>
              <w:t>ністрації, райдержадміністрації,</w:t>
            </w:r>
            <w:r w:rsidRPr="00BB356C">
              <w:rPr>
                <w:sz w:val="24"/>
                <w:szCs w:val="24"/>
                <w:lang w:val="uk-UA"/>
              </w:rPr>
              <w:t xml:space="preserve"> міськвиконкоми</w:t>
            </w:r>
            <w:r>
              <w:rPr>
                <w:sz w:val="24"/>
                <w:szCs w:val="24"/>
                <w:lang w:val="uk-UA"/>
              </w:rPr>
              <w:t>.</w:t>
            </w:r>
            <w:r w:rsidRPr="00BB356C">
              <w:rPr>
                <w:sz w:val="24"/>
                <w:szCs w:val="24"/>
                <w:lang w:val="uk-UA"/>
              </w:rPr>
              <w:t xml:space="preserve">   </w:t>
            </w:r>
          </w:p>
        </w:tc>
        <w:tc>
          <w:tcPr>
            <w:tcW w:w="1680" w:type="dxa"/>
          </w:tcPr>
          <w:p w:rsidR="004E3F07" w:rsidRPr="00BB356C" w:rsidRDefault="004E3F07" w:rsidP="007310C6">
            <w:pPr>
              <w:ind w:right="-86"/>
              <w:jc w:val="center"/>
              <w:rPr>
                <w:sz w:val="24"/>
                <w:szCs w:val="24"/>
                <w:lang w:val="uk-UA"/>
              </w:rPr>
            </w:pPr>
          </w:p>
        </w:tc>
        <w:tc>
          <w:tcPr>
            <w:tcW w:w="1560" w:type="dxa"/>
          </w:tcPr>
          <w:p w:rsidR="004E3F07" w:rsidRPr="00BB356C" w:rsidRDefault="004E3F07" w:rsidP="007310C6">
            <w:pPr>
              <w:ind w:right="-86"/>
              <w:jc w:val="center"/>
              <w:rPr>
                <w:sz w:val="24"/>
                <w:szCs w:val="24"/>
                <w:lang w:val="uk-UA"/>
              </w:rPr>
            </w:pPr>
          </w:p>
        </w:tc>
      </w:tr>
      <w:tr w:rsidR="000A7CBA" w:rsidRPr="00BB356C">
        <w:tc>
          <w:tcPr>
            <w:tcW w:w="707" w:type="dxa"/>
          </w:tcPr>
          <w:p w:rsidR="000A7CBA" w:rsidRPr="00BB356C" w:rsidRDefault="000063B0" w:rsidP="007310C6">
            <w:pPr>
              <w:ind w:right="-86"/>
              <w:jc w:val="center"/>
              <w:rPr>
                <w:color w:val="000000"/>
                <w:sz w:val="24"/>
                <w:szCs w:val="24"/>
                <w:lang w:val="uk-UA"/>
              </w:rPr>
            </w:pPr>
            <w:r>
              <w:rPr>
                <w:color w:val="000000"/>
                <w:sz w:val="24"/>
                <w:szCs w:val="24"/>
                <w:lang w:val="uk-UA"/>
              </w:rPr>
              <w:t>7</w:t>
            </w:r>
            <w:r w:rsidR="000A7CBA" w:rsidRPr="00BB356C">
              <w:rPr>
                <w:color w:val="000000"/>
                <w:sz w:val="24"/>
                <w:szCs w:val="24"/>
                <w:lang w:val="uk-UA"/>
              </w:rPr>
              <w:t>.</w:t>
            </w:r>
          </w:p>
        </w:tc>
        <w:tc>
          <w:tcPr>
            <w:tcW w:w="3003" w:type="dxa"/>
          </w:tcPr>
          <w:p w:rsidR="000A7CBA" w:rsidRPr="00BB356C" w:rsidRDefault="000A7CBA" w:rsidP="006A0C75">
            <w:pPr>
              <w:ind w:right="-86"/>
              <w:jc w:val="both"/>
              <w:rPr>
                <w:sz w:val="24"/>
                <w:szCs w:val="24"/>
                <w:lang w:val="uk-UA"/>
              </w:rPr>
            </w:pPr>
            <w:r w:rsidRPr="00BB356C">
              <w:rPr>
                <w:sz w:val="24"/>
                <w:szCs w:val="24"/>
                <w:lang w:val="uk-UA"/>
              </w:rPr>
              <w:t>Забезпечення доступності соціальних послуг для сімей з дітьми</w:t>
            </w:r>
            <w:r>
              <w:rPr>
                <w:sz w:val="24"/>
                <w:szCs w:val="24"/>
                <w:lang w:val="uk-UA"/>
              </w:rPr>
              <w:t>.</w:t>
            </w:r>
          </w:p>
        </w:tc>
        <w:tc>
          <w:tcPr>
            <w:tcW w:w="5519" w:type="dxa"/>
          </w:tcPr>
          <w:p w:rsidR="000A7CBA" w:rsidRPr="00BB356C" w:rsidRDefault="000A7CBA" w:rsidP="006A0C75">
            <w:pPr>
              <w:ind w:right="-86"/>
              <w:jc w:val="both"/>
              <w:rPr>
                <w:sz w:val="24"/>
                <w:szCs w:val="24"/>
                <w:lang w:val="uk-UA"/>
              </w:rPr>
            </w:pPr>
            <w:r w:rsidRPr="00BB356C">
              <w:rPr>
                <w:sz w:val="24"/>
                <w:szCs w:val="24"/>
                <w:lang w:val="uk-UA"/>
              </w:rPr>
              <w:t>1) забезпечити надання державних соціальних гарантій сім’ям з дітьми, які опинилися в складних життєвих обставинах;</w:t>
            </w:r>
          </w:p>
          <w:p w:rsidR="000A7CBA" w:rsidRPr="00BB356C" w:rsidRDefault="000A7CBA" w:rsidP="006A0C75">
            <w:pPr>
              <w:ind w:right="-86"/>
              <w:jc w:val="both"/>
              <w:rPr>
                <w:sz w:val="24"/>
                <w:szCs w:val="24"/>
                <w:lang w:val="uk-UA"/>
              </w:rPr>
            </w:pPr>
            <w:r w:rsidRPr="00BB356C">
              <w:rPr>
                <w:sz w:val="24"/>
                <w:szCs w:val="24"/>
                <w:lang w:val="uk-UA"/>
              </w:rPr>
              <w:t>2)проводити інформаційно-роз’яснювальну роботу серед населення щодо умов та порядку призначення усіх видів державних допомог.</w:t>
            </w:r>
          </w:p>
        </w:tc>
        <w:tc>
          <w:tcPr>
            <w:tcW w:w="3719" w:type="dxa"/>
          </w:tcPr>
          <w:p w:rsidR="000A7CBA" w:rsidRPr="00BB356C" w:rsidRDefault="000A7CBA" w:rsidP="003723D4">
            <w:pPr>
              <w:ind w:right="-86"/>
              <w:jc w:val="both"/>
              <w:rPr>
                <w:sz w:val="24"/>
                <w:szCs w:val="24"/>
                <w:lang w:val="uk-UA"/>
              </w:rPr>
            </w:pPr>
            <w:r w:rsidRPr="00BB356C">
              <w:rPr>
                <w:sz w:val="24"/>
                <w:szCs w:val="24"/>
                <w:lang w:val="uk-UA"/>
              </w:rPr>
              <w:t>Головне управління праці та соціального захисту населення  облдержадміністрації, райдержадміністрації</w:t>
            </w:r>
            <w:r>
              <w:rPr>
                <w:sz w:val="24"/>
                <w:szCs w:val="24"/>
                <w:lang w:val="uk-UA"/>
              </w:rPr>
              <w:t>, міськвиконкоми.</w:t>
            </w:r>
          </w:p>
        </w:tc>
        <w:tc>
          <w:tcPr>
            <w:tcW w:w="1680" w:type="dxa"/>
          </w:tcPr>
          <w:p w:rsidR="000A7CBA" w:rsidRPr="00BB356C" w:rsidRDefault="000A7CBA" w:rsidP="007310C6">
            <w:pPr>
              <w:ind w:right="-86"/>
              <w:jc w:val="center"/>
              <w:rPr>
                <w:sz w:val="24"/>
                <w:szCs w:val="24"/>
                <w:lang w:val="uk-UA"/>
              </w:rPr>
            </w:pPr>
          </w:p>
        </w:tc>
        <w:tc>
          <w:tcPr>
            <w:tcW w:w="1560" w:type="dxa"/>
          </w:tcPr>
          <w:p w:rsidR="000A7CBA" w:rsidRPr="00BB356C" w:rsidRDefault="000A7CBA" w:rsidP="007310C6">
            <w:pPr>
              <w:ind w:right="-86"/>
              <w:jc w:val="center"/>
              <w:rPr>
                <w:sz w:val="24"/>
                <w:szCs w:val="24"/>
                <w:lang w:val="uk-UA"/>
              </w:rPr>
            </w:pPr>
          </w:p>
        </w:tc>
      </w:tr>
      <w:tr w:rsidR="000A7CBA" w:rsidRPr="00BB356C">
        <w:trPr>
          <w:trHeight w:val="345"/>
        </w:trPr>
        <w:tc>
          <w:tcPr>
            <w:tcW w:w="707" w:type="dxa"/>
          </w:tcPr>
          <w:p w:rsidR="000A7CBA" w:rsidRPr="00BB356C" w:rsidRDefault="000A7CBA" w:rsidP="007310C6">
            <w:pPr>
              <w:ind w:right="-86"/>
              <w:jc w:val="center"/>
              <w:rPr>
                <w:color w:val="000000"/>
                <w:sz w:val="24"/>
                <w:szCs w:val="24"/>
                <w:lang w:val="uk-UA"/>
              </w:rPr>
            </w:pPr>
          </w:p>
        </w:tc>
        <w:tc>
          <w:tcPr>
            <w:tcW w:w="12241" w:type="dxa"/>
            <w:gridSpan w:val="3"/>
          </w:tcPr>
          <w:p w:rsidR="000A7CBA" w:rsidRPr="00BB356C" w:rsidRDefault="000A7CBA" w:rsidP="003723D4">
            <w:pPr>
              <w:ind w:right="-86"/>
              <w:jc w:val="both"/>
              <w:rPr>
                <w:sz w:val="24"/>
                <w:szCs w:val="24"/>
                <w:lang w:val="uk-UA"/>
              </w:rPr>
            </w:pPr>
            <w:r w:rsidRPr="00BB356C">
              <w:rPr>
                <w:sz w:val="24"/>
                <w:szCs w:val="24"/>
                <w:lang w:val="uk-UA"/>
              </w:rPr>
              <w:t>Разом за підрозділом „Соціальне забезпечення та підтримка сімей з дітьми”</w:t>
            </w:r>
          </w:p>
        </w:tc>
        <w:tc>
          <w:tcPr>
            <w:tcW w:w="1680" w:type="dxa"/>
          </w:tcPr>
          <w:p w:rsidR="000A7CBA" w:rsidRPr="00BB356C" w:rsidRDefault="000A7CBA" w:rsidP="007310C6">
            <w:pPr>
              <w:ind w:right="-86"/>
              <w:jc w:val="center"/>
              <w:rPr>
                <w:sz w:val="24"/>
                <w:szCs w:val="24"/>
                <w:lang w:val="uk-UA"/>
              </w:rPr>
            </w:pPr>
          </w:p>
        </w:tc>
        <w:tc>
          <w:tcPr>
            <w:tcW w:w="1560" w:type="dxa"/>
          </w:tcPr>
          <w:p w:rsidR="000A7CBA" w:rsidRPr="00BB356C" w:rsidRDefault="000A7CBA" w:rsidP="007310C6">
            <w:pPr>
              <w:ind w:right="-86"/>
              <w:jc w:val="center"/>
              <w:rPr>
                <w:sz w:val="24"/>
                <w:szCs w:val="24"/>
                <w:lang w:val="uk-UA"/>
              </w:rPr>
            </w:pPr>
            <w:r>
              <w:rPr>
                <w:sz w:val="24"/>
                <w:szCs w:val="24"/>
                <w:lang w:val="uk-UA"/>
              </w:rPr>
              <w:t>155,2</w:t>
            </w:r>
          </w:p>
        </w:tc>
      </w:tr>
      <w:tr w:rsidR="000A7CBA" w:rsidRPr="00BB356C">
        <w:trPr>
          <w:trHeight w:val="881"/>
        </w:trPr>
        <w:tc>
          <w:tcPr>
            <w:tcW w:w="707" w:type="dxa"/>
          </w:tcPr>
          <w:p w:rsidR="000A7CBA" w:rsidRPr="00BB356C" w:rsidRDefault="000A7CBA" w:rsidP="007310C6">
            <w:pPr>
              <w:ind w:right="-86"/>
              <w:jc w:val="center"/>
              <w:rPr>
                <w:color w:val="000000"/>
                <w:sz w:val="24"/>
                <w:szCs w:val="24"/>
                <w:lang w:val="uk-UA"/>
              </w:rPr>
            </w:pPr>
          </w:p>
        </w:tc>
        <w:tc>
          <w:tcPr>
            <w:tcW w:w="12241" w:type="dxa"/>
            <w:gridSpan w:val="3"/>
          </w:tcPr>
          <w:p w:rsidR="000A7CBA" w:rsidRPr="00BB356C" w:rsidRDefault="000A7CBA" w:rsidP="002820F8">
            <w:pPr>
              <w:ind w:right="-86"/>
              <w:jc w:val="right"/>
              <w:rPr>
                <w:sz w:val="24"/>
                <w:szCs w:val="24"/>
                <w:lang w:val="uk-UA"/>
              </w:rPr>
            </w:pPr>
            <w:r w:rsidRPr="00BB356C">
              <w:rPr>
                <w:sz w:val="24"/>
                <w:szCs w:val="24"/>
                <w:lang w:val="uk-UA"/>
              </w:rPr>
              <w:t>у тому числі</w:t>
            </w:r>
          </w:p>
        </w:tc>
        <w:tc>
          <w:tcPr>
            <w:tcW w:w="1680" w:type="dxa"/>
          </w:tcPr>
          <w:p w:rsidR="000A7CBA" w:rsidRPr="00490DB6" w:rsidRDefault="000A7CBA" w:rsidP="007310C6">
            <w:pPr>
              <w:ind w:right="-86"/>
              <w:jc w:val="center"/>
              <w:rPr>
                <w:sz w:val="24"/>
                <w:szCs w:val="24"/>
                <w:lang w:val="uk-UA"/>
              </w:rPr>
            </w:pPr>
            <w:r w:rsidRPr="00490DB6">
              <w:rPr>
                <w:sz w:val="24"/>
                <w:szCs w:val="24"/>
                <w:lang w:val="uk-UA"/>
              </w:rPr>
              <w:t>обласний бюджет</w:t>
            </w:r>
          </w:p>
          <w:p w:rsidR="000A7CBA" w:rsidRPr="00490DB6" w:rsidRDefault="000A7CBA" w:rsidP="007310C6">
            <w:pPr>
              <w:ind w:right="-86"/>
              <w:jc w:val="center"/>
              <w:rPr>
                <w:sz w:val="24"/>
                <w:szCs w:val="24"/>
                <w:lang w:val="uk-UA"/>
              </w:rPr>
            </w:pPr>
            <w:r w:rsidRPr="00490DB6">
              <w:rPr>
                <w:sz w:val="24"/>
                <w:szCs w:val="24"/>
                <w:lang w:val="uk-UA"/>
              </w:rPr>
              <w:t>місцевий бюджет</w:t>
            </w:r>
          </w:p>
          <w:p w:rsidR="000A7CBA" w:rsidRPr="00490DB6" w:rsidRDefault="000A7CBA" w:rsidP="007310C6">
            <w:pPr>
              <w:ind w:right="-86"/>
              <w:jc w:val="center"/>
              <w:rPr>
                <w:sz w:val="24"/>
                <w:szCs w:val="24"/>
                <w:lang w:val="uk-UA"/>
              </w:rPr>
            </w:pPr>
            <w:r w:rsidRPr="00490DB6">
              <w:rPr>
                <w:sz w:val="24"/>
                <w:szCs w:val="24"/>
                <w:lang w:val="uk-UA"/>
              </w:rPr>
              <w:t>інші джерела</w:t>
            </w:r>
          </w:p>
        </w:tc>
        <w:tc>
          <w:tcPr>
            <w:tcW w:w="1560" w:type="dxa"/>
          </w:tcPr>
          <w:p w:rsidR="000A7CBA" w:rsidRPr="00BB356C" w:rsidRDefault="000A7CBA" w:rsidP="007310C6">
            <w:pPr>
              <w:ind w:right="-86"/>
              <w:jc w:val="center"/>
              <w:rPr>
                <w:sz w:val="24"/>
                <w:szCs w:val="24"/>
                <w:lang w:val="uk-UA"/>
              </w:rPr>
            </w:pPr>
            <w:r>
              <w:rPr>
                <w:sz w:val="24"/>
                <w:szCs w:val="24"/>
                <w:lang w:val="uk-UA"/>
              </w:rPr>
              <w:t>55,0</w:t>
            </w:r>
          </w:p>
          <w:p w:rsidR="00490DB6" w:rsidRDefault="00490DB6" w:rsidP="007310C6">
            <w:pPr>
              <w:ind w:right="-86"/>
              <w:jc w:val="center"/>
              <w:rPr>
                <w:sz w:val="24"/>
                <w:szCs w:val="24"/>
                <w:lang w:val="uk-UA"/>
              </w:rPr>
            </w:pPr>
          </w:p>
          <w:p w:rsidR="000A7CBA" w:rsidRPr="00BB356C" w:rsidRDefault="000A7CBA" w:rsidP="007310C6">
            <w:pPr>
              <w:ind w:right="-86"/>
              <w:jc w:val="center"/>
              <w:rPr>
                <w:sz w:val="24"/>
                <w:szCs w:val="24"/>
                <w:lang w:val="uk-UA"/>
              </w:rPr>
            </w:pPr>
            <w:r>
              <w:rPr>
                <w:sz w:val="24"/>
                <w:szCs w:val="24"/>
                <w:lang w:val="uk-UA"/>
              </w:rPr>
              <w:t>98,6</w:t>
            </w:r>
          </w:p>
          <w:p w:rsidR="00490DB6" w:rsidRDefault="00490DB6" w:rsidP="007310C6">
            <w:pPr>
              <w:ind w:right="-86"/>
              <w:jc w:val="center"/>
              <w:rPr>
                <w:sz w:val="24"/>
                <w:szCs w:val="24"/>
                <w:lang w:val="uk-UA"/>
              </w:rPr>
            </w:pPr>
          </w:p>
          <w:p w:rsidR="000A7CBA" w:rsidRPr="00BB356C" w:rsidRDefault="000A7CBA" w:rsidP="007310C6">
            <w:pPr>
              <w:ind w:right="-86"/>
              <w:jc w:val="center"/>
              <w:rPr>
                <w:sz w:val="24"/>
                <w:szCs w:val="24"/>
                <w:lang w:val="uk-UA"/>
              </w:rPr>
            </w:pPr>
            <w:r>
              <w:rPr>
                <w:sz w:val="24"/>
                <w:szCs w:val="24"/>
                <w:lang w:val="uk-UA"/>
              </w:rPr>
              <w:t>1,6</w:t>
            </w:r>
          </w:p>
        </w:tc>
      </w:tr>
      <w:tr w:rsidR="000A7CBA" w:rsidRPr="00BB356C">
        <w:tc>
          <w:tcPr>
            <w:tcW w:w="16188" w:type="dxa"/>
            <w:gridSpan w:val="6"/>
          </w:tcPr>
          <w:p w:rsidR="000A7CBA" w:rsidRPr="00BB356C" w:rsidRDefault="000A7CBA" w:rsidP="007310C6">
            <w:pPr>
              <w:ind w:right="-86"/>
              <w:jc w:val="center"/>
              <w:rPr>
                <w:sz w:val="24"/>
                <w:szCs w:val="24"/>
                <w:lang w:val="uk-UA"/>
              </w:rPr>
            </w:pPr>
            <w:r w:rsidRPr="00BB356C">
              <w:rPr>
                <w:sz w:val="24"/>
                <w:szCs w:val="24"/>
                <w:lang w:val="uk-UA"/>
              </w:rPr>
              <w:t>Запобігання соціальному сирітству, подолання бездоглядності та безпритульності серед дітей</w:t>
            </w:r>
          </w:p>
        </w:tc>
      </w:tr>
      <w:tr w:rsidR="000A7CBA" w:rsidRPr="00BB356C">
        <w:tc>
          <w:tcPr>
            <w:tcW w:w="707" w:type="dxa"/>
            <w:vMerge w:val="restart"/>
          </w:tcPr>
          <w:p w:rsidR="000A7CBA" w:rsidRPr="00BB356C" w:rsidRDefault="000063B0" w:rsidP="007310C6">
            <w:pPr>
              <w:ind w:right="-86"/>
              <w:jc w:val="center"/>
              <w:rPr>
                <w:color w:val="000000"/>
                <w:sz w:val="24"/>
                <w:szCs w:val="24"/>
                <w:lang w:val="uk-UA"/>
              </w:rPr>
            </w:pPr>
            <w:r>
              <w:rPr>
                <w:color w:val="000000"/>
                <w:sz w:val="24"/>
                <w:szCs w:val="24"/>
                <w:lang w:val="uk-UA"/>
              </w:rPr>
              <w:t>8</w:t>
            </w:r>
            <w:r w:rsidR="000A7CBA" w:rsidRPr="00BB356C">
              <w:rPr>
                <w:color w:val="000000"/>
                <w:sz w:val="24"/>
                <w:szCs w:val="24"/>
                <w:lang w:val="uk-UA"/>
              </w:rPr>
              <w:t>.</w:t>
            </w:r>
          </w:p>
        </w:tc>
        <w:tc>
          <w:tcPr>
            <w:tcW w:w="3003" w:type="dxa"/>
            <w:vMerge w:val="restart"/>
          </w:tcPr>
          <w:p w:rsidR="000A7CBA" w:rsidRPr="00BB356C" w:rsidRDefault="000A7CBA" w:rsidP="00220D12">
            <w:pPr>
              <w:jc w:val="both"/>
              <w:rPr>
                <w:sz w:val="24"/>
                <w:szCs w:val="24"/>
                <w:lang w:val="uk-UA"/>
              </w:rPr>
            </w:pPr>
            <w:r w:rsidRPr="00BB356C">
              <w:rPr>
                <w:sz w:val="24"/>
                <w:szCs w:val="24"/>
                <w:lang w:val="uk-UA"/>
              </w:rPr>
              <w:t>Запобігати відмові батьків від дітей раннього віку, в тому числі дітей з вродженими вадами розвитку</w:t>
            </w:r>
            <w:r>
              <w:rPr>
                <w:sz w:val="24"/>
                <w:szCs w:val="24"/>
                <w:lang w:val="uk-UA"/>
              </w:rPr>
              <w:t>.</w:t>
            </w:r>
          </w:p>
        </w:tc>
        <w:tc>
          <w:tcPr>
            <w:tcW w:w="5519" w:type="dxa"/>
          </w:tcPr>
          <w:p w:rsidR="000A7CBA" w:rsidRPr="00BB356C" w:rsidRDefault="000A7CBA" w:rsidP="00F37C7D">
            <w:pPr>
              <w:ind w:right="-86"/>
              <w:jc w:val="both"/>
              <w:rPr>
                <w:sz w:val="24"/>
                <w:szCs w:val="24"/>
                <w:lang w:val="uk-UA"/>
              </w:rPr>
            </w:pPr>
            <w:r w:rsidRPr="00BB356C">
              <w:rPr>
                <w:sz w:val="24"/>
                <w:szCs w:val="24"/>
                <w:lang w:val="uk-UA"/>
              </w:rPr>
              <w:t>1) забезпечити функціонування консультаційних пунктів центрів соціальних служб для сім’ї, дітей та молоді у пологових стаціонарах, жіночих консультаціях для здійснення соціальної роботи щодо попередження відмови матері від новонародженої дитини та консультаційного пункту в Кременчуцькому обласному спеціалі-зованому будинку дитини щодо реінтеграції дітей у сімейне оточення.</w:t>
            </w:r>
          </w:p>
        </w:tc>
        <w:tc>
          <w:tcPr>
            <w:tcW w:w="3719" w:type="dxa"/>
          </w:tcPr>
          <w:p w:rsidR="000A7CBA" w:rsidRPr="00BB356C" w:rsidRDefault="000A7CBA" w:rsidP="00F37C7D">
            <w:pPr>
              <w:ind w:right="-86"/>
              <w:jc w:val="both"/>
              <w:rPr>
                <w:sz w:val="24"/>
                <w:szCs w:val="24"/>
                <w:lang w:val="uk-UA"/>
              </w:rPr>
            </w:pPr>
            <w:r w:rsidRPr="00BB356C">
              <w:rPr>
                <w:sz w:val="24"/>
                <w:szCs w:val="24"/>
                <w:lang w:val="uk-UA"/>
              </w:rPr>
              <w:t>Полтавський обласний центр соціальних служб для сім’ї, дітей та молоді, райдержадміністрації</w:t>
            </w:r>
            <w:r>
              <w:rPr>
                <w:sz w:val="24"/>
                <w:szCs w:val="24"/>
                <w:lang w:val="uk-UA"/>
              </w:rPr>
              <w:t>.</w:t>
            </w:r>
            <w:r w:rsidRPr="00BB356C">
              <w:rPr>
                <w:sz w:val="24"/>
                <w:szCs w:val="24"/>
                <w:lang w:val="uk-UA"/>
              </w:rPr>
              <w:t xml:space="preserve"> </w:t>
            </w:r>
          </w:p>
        </w:tc>
        <w:tc>
          <w:tcPr>
            <w:tcW w:w="1680" w:type="dxa"/>
          </w:tcPr>
          <w:p w:rsidR="000A7CBA" w:rsidRPr="00BB356C" w:rsidRDefault="000A7CBA" w:rsidP="00507311">
            <w:pPr>
              <w:ind w:right="-86"/>
              <w:jc w:val="center"/>
              <w:rPr>
                <w:sz w:val="24"/>
                <w:szCs w:val="24"/>
                <w:lang w:val="uk-UA"/>
              </w:rPr>
            </w:pPr>
            <w:r w:rsidRPr="00BB356C">
              <w:rPr>
                <w:sz w:val="24"/>
                <w:szCs w:val="24"/>
                <w:lang w:val="uk-UA"/>
              </w:rPr>
              <w:t>місцевий бюджет</w:t>
            </w:r>
          </w:p>
          <w:p w:rsidR="000A7CBA" w:rsidRPr="00BB356C" w:rsidRDefault="000A7CBA" w:rsidP="007310C6">
            <w:pPr>
              <w:ind w:right="-86"/>
              <w:jc w:val="center"/>
              <w:rPr>
                <w:sz w:val="24"/>
                <w:szCs w:val="24"/>
                <w:lang w:val="uk-UA"/>
              </w:rPr>
            </w:pPr>
          </w:p>
        </w:tc>
        <w:tc>
          <w:tcPr>
            <w:tcW w:w="1560" w:type="dxa"/>
          </w:tcPr>
          <w:p w:rsidR="000A7CBA" w:rsidRPr="00BB356C" w:rsidRDefault="000A7CBA" w:rsidP="007310C6">
            <w:pPr>
              <w:ind w:right="-86"/>
              <w:jc w:val="center"/>
              <w:rPr>
                <w:sz w:val="24"/>
                <w:szCs w:val="24"/>
                <w:lang w:val="uk-UA"/>
              </w:rPr>
            </w:pPr>
            <w:r>
              <w:rPr>
                <w:sz w:val="24"/>
                <w:szCs w:val="24"/>
                <w:lang w:val="uk-UA"/>
              </w:rPr>
              <w:t>2,3</w:t>
            </w:r>
          </w:p>
        </w:tc>
      </w:tr>
      <w:tr w:rsidR="000A7CBA" w:rsidRPr="00BB356C">
        <w:trPr>
          <w:trHeight w:val="530"/>
        </w:trPr>
        <w:tc>
          <w:tcPr>
            <w:tcW w:w="707" w:type="dxa"/>
            <w:vMerge/>
          </w:tcPr>
          <w:p w:rsidR="000A7CBA" w:rsidRPr="00BB356C" w:rsidRDefault="000A7CBA" w:rsidP="007310C6">
            <w:pPr>
              <w:ind w:right="-86"/>
              <w:jc w:val="center"/>
              <w:rPr>
                <w:color w:val="000000"/>
                <w:sz w:val="24"/>
                <w:szCs w:val="24"/>
                <w:lang w:val="uk-UA"/>
              </w:rPr>
            </w:pPr>
          </w:p>
        </w:tc>
        <w:tc>
          <w:tcPr>
            <w:tcW w:w="3003" w:type="dxa"/>
            <w:vMerge/>
          </w:tcPr>
          <w:p w:rsidR="000A7CBA" w:rsidRPr="00BB356C" w:rsidRDefault="000A7CBA" w:rsidP="00220D12">
            <w:pPr>
              <w:jc w:val="both"/>
              <w:rPr>
                <w:sz w:val="24"/>
                <w:szCs w:val="24"/>
                <w:lang w:val="uk-UA"/>
              </w:rPr>
            </w:pPr>
          </w:p>
        </w:tc>
        <w:tc>
          <w:tcPr>
            <w:tcW w:w="5519" w:type="dxa"/>
          </w:tcPr>
          <w:p w:rsidR="000A7CBA" w:rsidRPr="00BB356C" w:rsidRDefault="000A7CBA" w:rsidP="00F37C7D">
            <w:pPr>
              <w:ind w:right="-86"/>
              <w:jc w:val="both"/>
              <w:rPr>
                <w:sz w:val="24"/>
                <w:szCs w:val="24"/>
                <w:lang w:val="uk-UA"/>
              </w:rPr>
            </w:pPr>
            <w:r w:rsidRPr="00BB356C">
              <w:rPr>
                <w:sz w:val="24"/>
                <w:szCs w:val="24"/>
                <w:lang w:val="uk-UA"/>
              </w:rPr>
              <w:t>2) забезпечити діяльність Полтавського обласного центру матері і дитини.</w:t>
            </w:r>
          </w:p>
        </w:tc>
        <w:tc>
          <w:tcPr>
            <w:tcW w:w="3719" w:type="dxa"/>
          </w:tcPr>
          <w:p w:rsidR="000A7CBA" w:rsidRPr="00490DB6" w:rsidRDefault="000A7CBA" w:rsidP="00F37C7D">
            <w:pPr>
              <w:ind w:right="-86"/>
              <w:jc w:val="both"/>
              <w:rPr>
                <w:spacing w:val="-20"/>
                <w:sz w:val="24"/>
                <w:szCs w:val="24"/>
                <w:lang w:val="uk-UA"/>
              </w:rPr>
            </w:pPr>
            <w:r w:rsidRPr="00490DB6">
              <w:rPr>
                <w:spacing w:val="-20"/>
                <w:sz w:val="24"/>
                <w:szCs w:val="24"/>
                <w:lang w:val="uk-UA"/>
              </w:rPr>
              <w:t>Полтавський обласний центр соціальних служб для сім’ї, дітей та молоді.</w:t>
            </w:r>
          </w:p>
        </w:tc>
        <w:tc>
          <w:tcPr>
            <w:tcW w:w="1680" w:type="dxa"/>
          </w:tcPr>
          <w:p w:rsidR="000A7CBA" w:rsidRPr="00BB356C" w:rsidRDefault="000A7CBA" w:rsidP="007310C6">
            <w:pPr>
              <w:ind w:right="-86"/>
              <w:jc w:val="center"/>
              <w:rPr>
                <w:sz w:val="24"/>
                <w:szCs w:val="24"/>
                <w:lang w:val="uk-UA"/>
              </w:rPr>
            </w:pPr>
            <w:r w:rsidRPr="00BB356C">
              <w:rPr>
                <w:sz w:val="24"/>
                <w:szCs w:val="24"/>
                <w:lang w:val="uk-UA"/>
              </w:rPr>
              <w:t>обласний бюджет</w:t>
            </w:r>
          </w:p>
        </w:tc>
        <w:tc>
          <w:tcPr>
            <w:tcW w:w="1560" w:type="dxa"/>
          </w:tcPr>
          <w:p w:rsidR="000A7CBA" w:rsidRPr="00BB356C" w:rsidRDefault="00461664" w:rsidP="007310C6">
            <w:pPr>
              <w:ind w:right="-86"/>
              <w:jc w:val="center"/>
              <w:rPr>
                <w:sz w:val="24"/>
                <w:szCs w:val="24"/>
                <w:lang w:val="uk-UA"/>
              </w:rPr>
            </w:pPr>
            <w:r>
              <w:rPr>
                <w:sz w:val="24"/>
                <w:szCs w:val="24"/>
                <w:lang w:val="uk-UA"/>
              </w:rPr>
              <w:t>3</w:t>
            </w:r>
            <w:r w:rsidR="000A7CBA" w:rsidRPr="00BB356C">
              <w:rPr>
                <w:sz w:val="24"/>
                <w:szCs w:val="24"/>
                <w:lang w:val="uk-UA"/>
              </w:rPr>
              <w:t>50,0</w:t>
            </w:r>
          </w:p>
        </w:tc>
      </w:tr>
      <w:tr w:rsidR="000A7CBA" w:rsidRPr="00BB356C">
        <w:tc>
          <w:tcPr>
            <w:tcW w:w="707" w:type="dxa"/>
            <w:shd w:val="clear" w:color="auto" w:fill="auto"/>
          </w:tcPr>
          <w:p w:rsidR="000A7CBA" w:rsidRPr="00BB356C" w:rsidRDefault="000063B0" w:rsidP="007310C6">
            <w:pPr>
              <w:ind w:right="-86"/>
              <w:jc w:val="center"/>
              <w:rPr>
                <w:color w:val="000000"/>
                <w:sz w:val="24"/>
                <w:szCs w:val="24"/>
                <w:lang w:val="uk-UA"/>
              </w:rPr>
            </w:pPr>
            <w:r>
              <w:rPr>
                <w:color w:val="000000"/>
                <w:sz w:val="24"/>
                <w:szCs w:val="24"/>
                <w:lang w:val="uk-UA"/>
              </w:rPr>
              <w:t>9</w:t>
            </w:r>
            <w:r w:rsidR="000A7CBA" w:rsidRPr="00BB356C">
              <w:rPr>
                <w:color w:val="000000"/>
                <w:sz w:val="24"/>
                <w:szCs w:val="24"/>
                <w:lang w:val="uk-UA"/>
              </w:rPr>
              <w:t>.</w:t>
            </w:r>
          </w:p>
        </w:tc>
        <w:tc>
          <w:tcPr>
            <w:tcW w:w="3003" w:type="dxa"/>
            <w:shd w:val="clear" w:color="auto" w:fill="auto"/>
          </w:tcPr>
          <w:p w:rsidR="000A7CBA" w:rsidRPr="00BB356C" w:rsidRDefault="000A7CBA" w:rsidP="00220D12">
            <w:pPr>
              <w:jc w:val="both"/>
              <w:rPr>
                <w:sz w:val="24"/>
                <w:szCs w:val="24"/>
                <w:lang w:val="uk-UA"/>
              </w:rPr>
            </w:pPr>
            <w:r w:rsidRPr="00BB356C">
              <w:rPr>
                <w:sz w:val="24"/>
                <w:szCs w:val="24"/>
                <w:lang w:val="uk-UA"/>
              </w:rPr>
              <w:t>Своєчасне виявлення бездоглядних та без-притульних дітей, їх влаштування у сімейні форми виховання</w:t>
            </w:r>
            <w:r>
              <w:rPr>
                <w:sz w:val="24"/>
                <w:szCs w:val="24"/>
                <w:lang w:val="uk-UA"/>
              </w:rPr>
              <w:t>.</w:t>
            </w:r>
          </w:p>
        </w:tc>
        <w:tc>
          <w:tcPr>
            <w:tcW w:w="5519" w:type="dxa"/>
          </w:tcPr>
          <w:p w:rsidR="000A7CBA" w:rsidRPr="00BB356C" w:rsidRDefault="000A7CBA" w:rsidP="00F851F7">
            <w:pPr>
              <w:numPr>
                <w:ilvl w:val="0"/>
                <w:numId w:val="10"/>
              </w:numPr>
              <w:tabs>
                <w:tab w:val="clear" w:pos="885"/>
                <w:tab w:val="num" w:pos="0"/>
                <w:tab w:val="left" w:pos="252"/>
              </w:tabs>
              <w:ind w:left="12" w:right="-86" w:firstLine="0"/>
              <w:jc w:val="both"/>
              <w:rPr>
                <w:sz w:val="24"/>
                <w:szCs w:val="24"/>
                <w:lang w:val="uk-UA"/>
              </w:rPr>
            </w:pPr>
            <w:r w:rsidRPr="00BB356C">
              <w:rPr>
                <w:sz w:val="24"/>
                <w:szCs w:val="24"/>
                <w:lang w:val="uk-UA"/>
              </w:rPr>
              <w:t>Забезпечити організацію та проведення щомісячно:</w:t>
            </w:r>
          </w:p>
          <w:p w:rsidR="000A7CBA" w:rsidRPr="00BB356C" w:rsidRDefault="000A7CBA" w:rsidP="00F851F7">
            <w:pPr>
              <w:tabs>
                <w:tab w:val="num" w:pos="0"/>
              </w:tabs>
              <w:ind w:left="12" w:right="-86" w:firstLine="348"/>
              <w:jc w:val="both"/>
              <w:rPr>
                <w:sz w:val="24"/>
                <w:szCs w:val="24"/>
                <w:lang w:val="uk-UA"/>
              </w:rPr>
            </w:pPr>
            <w:r w:rsidRPr="00BB356C">
              <w:rPr>
                <w:sz w:val="24"/>
                <w:szCs w:val="24"/>
                <w:lang w:val="uk-UA"/>
              </w:rPr>
              <w:t xml:space="preserve"> профілактичних зах</w:t>
            </w:r>
            <w:r w:rsidRPr="00BB356C">
              <w:rPr>
                <w:sz w:val="24"/>
                <w:szCs w:val="24"/>
                <w:lang w:val="uk-UA"/>
              </w:rPr>
              <w:t>о</w:t>
            </w:r>
            <w:r w:rsidRPr="00BB356C">
              <w:rPr>
                <w:sz w:val="24"/>
                <w:szCs w:val="24"/>
                <w:lang w:val="uk-UA"/>
              </w:rPr>
              <w:t xml:space="preserve">дів (рейдів) „Діти вулиці”, „Вокзал” тощо спільно </w:t>
            </w:r>
            <w:r>
              <w:rPr>
                <w:sz w:val="24"/>
                <w:szCs w:val="24"/>
                <w:lang w:val="uk-UA"/>
              </w:rPr>
              <w:t xml:space="preserve">з </w:t>
            </w:r>
            <w:r w:rsidRPr="00BB356C">
              <w:rPr>
                <w:sz w:val="24"/>
                <w:szCs w:val="24"/>
                <w:lang w:val="uk-UA"/>
              </w:rPr>
              <w:t>громадськими організаціями, які працюють в інтересах дітей;</w:t>
            </w:r>
          </w:p>
          <w:p w:rsidR="000A7CBA" w:rsidRPr="00BB356C" w:rsidRDefault="000A7CBA" w:rsidP="00F851F7">
            <w:pPr>
              <w:tabs>
                <w:tab w:val="num" w:pos="0"/>
              </w:tabs>
              <w:ind w:left="12" w:right="-86" w:firstLine="348"/>
              <w:jc w:val="both"/>
              <w:rPr>
                <w:sz w:val="24"/>
                <w:szCs w:val="24"/>
                <w:lang w:val="uk-UA"/>
              </w:rPr>
            </w:pPr>
            <w:r w:rsidRPr="00BB356C">
              <w:rPr>
                <w:sz w:val="24"/>
                <w:szCs w:val="24"/>
                <w:lang w:val="uk-UA"/>
              </w:rPr>
              <w:t>цільових рейдів з метою профілактики пияцтва і наркоманії серед неповнолітніх у торговельних та розважальних закладах, виявлення порушень правил торгівлі щодо реалізації неповнолітнім алкогольних напоїв, пива та тютюнових виробів. Особливу увагу звернути на торгівлю зазначеними товарами на території чи поряд з навчальними закладами, а також у місцях проведення дозвілля  молоді (кафе, дискотеки, нічні клуби тощо).</w:t>
            </w:r>
          </w:p>
        </w:tc>
        <w:tc>
          <w:tcPr>
            <w:tcW w:w="3719" w:type="dxa"/>
          </w:tcPr>
          <w:p w:rsidR="000A7CBA" w:rsidRPr="00154501" w:rsidRDefault="000A7CBA" w:rsidP="00933262">
            <w:pPr>
              <w:ind w:right="-86"/>
              <w:jc w:val="both"/>
              <w:rPr>
                <w:sz w:val="24"/>
                <w:szCs w:val="24"/>
                <w:lang w:val="uk-UA"/>
              </w:rPr>
            </w:pPr>
            <w:r w:rsidRPr="00154501">
              <w:rPr>
                <w:sz w:val="24"/>
                <w:szCs w:val="24"/>
                <w:lang w:val="uk-UA"/>
              </w:rPr>
              <w:t>Служба у справах дітей, відділ у справах сім’ї та молоді облдерж</w:t>
            </w:r>
            <w:r w:rsidR="00A025AD">
              <w:rPr>
                <w:sz w:val="24"/>
                <w:szCs w:val="24"/>
                <w:lang w:val="uk-UA"/>
              </w:rPr>
              <w:t>-</w:t>
            </w:r>
            <w:r w:rsidRPr="00154501">
              <w:rPr>
                <w:sz w:val="24"/>
                <w:szCs w:val="24"/>
                <w:lang w:val="uk-UA"/>
              </w:rPr>
              <w:t>адміністрації</w:t>
            </w:r>
            <w:r>
              <w:rPr>
                <w:sz w:val="24"/>
                <w:szCs w:val="24"/>
                <w:lang w:val="uk-UA"/>
              </w:rPr>
              <w:t xml:space="preserve">, </w:t>
            </w:r>
            <w:r w:rsidRPr="00154501">
              <w:rPr>
                <w:sz w:val="24"/>
                <w:szCs w:val="24"/>
                <w:lang w:val="uk-UA"/>
              </w:rPr>
              <w:t>Полтавський облас</w:t>
            </w:r>
            <w:r w:rsidR="00A025AD">
              <w:rPr>
                <w:sz w:val="24"/>
                <w:szCs w:val="24"/>
                <w:lang w:val="uk-UA"/>
              </w:rPr>
              <w:t>-</w:t>
            </w:r>
            <w:r w:rsidRPr="00154501">
              <w:rPr>
                <w:sz w:val="24"/>
                <w:szCs w:val="24"/>
                <w:lang w:val="uk-UA"/>
              </w:rPr>
              <w:t>ний центр соціальних служб для сім’ї, дітей та молоді, райдерж</w:t>
            </w:r>
            <w:r w:rsidR="00490DB6">
              <w:rPr>
                <w:sz w:val="24"/>
                <w:szCs w:val="24"/>
                <w:lang w:val="uk-UA"/>
              </w:rPr>
              <w:t>-</w:t>
            </w:r>
            <w:r w:rsidRPr="00154501">
              <w:rPr>
                <w:sz w:val="24"/>
                <w:szCs w:val="24"/>
                <w:lang w:val="uk-UA"/>
              </w:rPr>
              <w:t>адміністрації, міськвиконкоми</w:t>
            </w:r>
            <w:r w:rsidR="00A025AD">
              <w:rPr>
                <w:sz w:val="24"/>
                <w:szCs w:val="24"/>
                <w:lang w:val="uk-UA"/>
              </w:rPr>
              <w:t xml:space="preserve"> спільно</w:t>
            </w:r>
            <w:r w:rsidRPr="00154501">
              <w:rPr>
                <w:sz w:val="24"/>
                <w:szCs w:val="24"/>
                <w:lang w:val="uk-UA"/>
              </w:rPr>
              <w:t xml:space="preserve"> </w:t>
            </w:r>
            <w:r w:rsidR="00A025AD">
              <w:rPr>
                <w:sz w:val="24"/>
                <w:szCs w:val="24"/>
                <w:lang w:val="uk-UA"/>
              </w:rPr>
              <w:t>з</w:t>
            </w:r>
            <w:r w:rsidRPr="00154501">
              <w:rPr>
                <w:sz w:val="24"/>
                <w:szCs w:val="24"/>
                <w:lang w:val="uk-UA"/>
              </w:rPr>
              <w:t xml:space="preserve"> управління</w:t>
            </w:r>
            <w:r w:rsidR="00490DB6">
              <w:rPr>
                <w:sz w:val="24"/>
                <w:szCs w:val="24"/>
                <w:lang w:val="uk-UA"/>
              </w:rPr>
              <w:t>м</w:t>
            </w:r>
            <w:r w:rsidRPr="00154501">
              <w:rPr>
                <w:sz w:val="24"/>
                <w:szCs w:val="24"/>
                <w:lang w:val="uk-UA"/>
              </w:rPr>
              <w:t xml:space="preserve"> МВ</w:t>
            </w:r>
            <w:r>
              <w:rPr>
                <w:sz w:val="24"/>
                <w:szCs w:val="24"/>
                <w:lang w:val="uk-UA"/>
              </w:rPr>
              <w:t>С України в Полтавській області.</w:t>
            </w:r>
          </w:p>
        </w:tc>
        <w:tc>
          <w:tcPr>
            <w:tcW w:w="1680" w:type="dxa"/>
          </w:tcPr>
          <w:p w:rsidR="000A7CBA" w:rsidRPr="00BB356C" w:rsidRDefault="000A7CBA" w:rsidP="0016260D">
            <w:pPr>
              <w:ind w:right="-86"/>
              <w:jc w:val="center"/>
              <w:rPr>
                <w:sz w:val="24"/>
                <w:szCs w:val="24"/>
                <w:lang w:val="uk-UA"/>
              </w:rPr>
            </w:pPr>
          </w:p>
        </w:tc>
        <w:tc>
          <w:tcPr>
            <w:tcW w:w="1560" w:type="dxa"/>
          </w:tcPr>
          <w:p w:rsidR="000A7CBA" w:rsidRPr="00BB356C" w:rsidRDefault="000A7CBA" w:rsidP="007310C6">
            <w:pPr>
              <w:ind w:right="-86"/>
              <w:jc w:val="center"/>
              <w:rPr>
                <w:sz w:val="24"/>
                <w:szCs w:val="24"/>
                <w:lang w:val="uk-UA"/>
              </w:rPr>
            </w:pPr>
          </w:p>
        </w:tc>
      </w:tr>
      <w:tr w:rsidR="00BB5E13" w:rsidRPr="00BB356C">
        <w:tc>
          <w:tcPr>
            <w:tcW w:w="707" w:type="dxa"/>
            <w:vMerge w:val="restart"/>
            <w:shd w:val="clear" w:color="auto" w:fill="auto"/>
          </w:tcPr>
          <w:p w:rsidR="00BB5E13" w:rsidRPr="00BB356C" w:rsidRDefault="00BB5E13" w:rsidP="007310C6">
            <w:pPr>
              <w:ind w:right="-86"/>
              <w:jc w:val="center"/>
              <w:rPr>
                <w:color w:val="000000"/>
                <w:sz w:val="24"/>
                <w:szCs w:val="24"/>
                <w:lang w:val="uk-UA"/>
              </w:rPr>
            </w:pPr>
          </w:p>
        </w:tc>
        <w:tc>
          <w:tcPr>
            <w:tcW w:w="3003" w:type="dxa"/>
            <w:vMerge w:val="restart"/>
            <w:shd w:val="clear" w:color="auto" w:fill="auto"/>
          </w:tcPr>
          <w:p w:rsidR="00BB5E13" w:rsidRPr="00BB356C" w:rsidRDefault="00BB5E13" w:rsidP="00220D12">
            <w:pPr>
              <w:jc w:val="both"/>
              <w:rPr>
                <w:sz w:val="24"/>
                <w:szCs w:val="24"/>
                <w:lang w:val="uk-UA"/>
              </w:rPr>
            </w:pPr>
          </w:p>
        </w:tc>
        <w:tc>
          <w:tcPr>
            <w:tcW w:w="5519" w:type="dxa"/>
          </w:tcPr>
          <w:p w:rsidR="00BB5E13" w:rsidRPr="00BB356C" w:rsidRDefault="00BB5E13" w:rsidP="00F851F7">
            <w:pPr>
              <w:tabs>
                <w:tab w:val="left" w:pos="252"/>
              </w:tabs>
              <w:ind w:left="12" w:right="-86"/>
              <w:jc w:val="both"/>
              <w:rPr>
                <w:sz w:val="24"/>
                <w:szCs w:val="24"/>
                <w:lang w:val="uk-UA"/>
              </w:rPr>
            </w:pPr>
            <w:r w:rsidRPr="00BB356C">
              <w:rPr>
                <w:sz w:val="24"/>
                <w:szCs w:val="24"/>
                <w:lang w:val="uk-UA"/>
              </w:rPr>
              <w:t>2) із залученням органів місцевого само-врядування, постійно поновлювати інформацію про дітей, які опинилися у складних життєвих обставинах, та проживають у сім’ях, де батьки ухиляються від виконання батьківських обов’язків.  Вживати невідкладних заходів щодо захисту прав таких дітей.</w:t>
            </w:r>
          </w:p>
        </w:tc>
        <w:tc>
          <w:tcPr>
            <w:tcW w:w="3719" w:type="dxa"/>
          </w:tcPr>
          <w:p w:rsidR="00BB5E13" w:rsidRPr="00BB356C" w:rsidRDefault="00BB5E13" w:rsidP="00933262">
            <w:pPr>
              <w:ind w:right="-86"/>
              <w:jc w:val="both"/>
              <w:rPr>
                <w:sz w:val="24"/>
                <w:szCs w:val="24"/>
                <w:lang w:val="uk-UA"/>
              </w:rPr>
            </w:pPr>
            <w:r w:rsidRPr="00BB356C">
              <w:rPr>
                <w:sz w:val="24"/>
                <w:szCs w:val="24"/>
                <w:lang w:val="uk-UA"/>
              </w:rPr>
              <w:t>Служба у справах дітей</w:t>
            </w:r>
            <w:r>
              <w:rPr>
                <w:sz w:val="24"/>
                <w:szCs w:val="24"/>
                <w:lang w:val="uk-UA"/>
              </w:rPr>
              <w:t>,</w:t>
            </w:r>
            <w:r w:rsidRPr="00BB356C">
              <w:rPr>
                <w:sz w:val="24"/>
                <w:szCs w:val="24"/>
                <w:lang w:val="uk-UA"/>
              </w:rPr>
              <w:t xml:space="preserve"> Головне управління праці та соціального захисту населення облдержадміні</w:t>
            </w:r>
            <w:r>
              <w:rPr>
                <w:sz w:val="24"/>
                <w:szCs w:val="24"/>
                <w:lang w:val="uk-UA"/>
              </w:rPr>
              <w:t>-</w:t>
            </w:r>
            <w:r w:rsidRPr="00BB356C">
              <w:rPr>
                <w:sz w:val="24"/>
                <w:szCs w:val="24"/>
                <w:lang w:val="uk-UA"/>
              </w:rPr>
              <w:t>страції, Полтавський обласний центр соціальних служб для сім’ї, дітей та молоді, райдерж</w:t>
            </w:r>
            <w:r>
              <w:rPr>
                <w:sz w:val="24"/>
                <w:szCs w:val="24"/>
                <w:lang w:val="uk-UA"/>
              </w:rPr>
              <w:t>-</w:t>
            </w:r>
            <w:r w:rsidRPr="00BB356C">
              <w:rPr>
                <w:sz w:val="24"/>
                <w:szCs w:val="24"/>
                <w:lang w:val="uk-UA"/>
              </w:rPr>
              <w:t>адміністрації, міськвиконкоми</w:t>
            </w:r>
            <w:r>
              <w:rPr>
                <w:sz w:val="24"/>
                <w:szCs w:val="24"/>
                <w:lang w:val="uk-UA"/>
              </w:rPr>
              <w:t>.</w:t>
            </w:r>
          </w:p>
        </w:tc>
        <w:tc>
          <w:tcPr>
            <w:tcW w:w="1680" w:type="dxa"/>
          </w:tcPr>
          <w:p w:rsidR="00BB5E13" w:rsidRPr="00BB356C" w:rsidRDefault="00BB5E13" w:rsidP="0016260D">
            <w:pPr>
              <w:ind w:right="-86"/>
              <w:jc w:val="center"/>
              <w:rPr>
                <w:sz w:val="24"/>
                <w:szCs w:val="24"/>
                <w:lang w:val="uk-UA"/>
              </w:rPr>
            </w:pPr>
          </w:p>
        </w:tc>
        <w:tc>
          <w:tcPr>
            <w:tcW w:w="1560" w:type="dxa"/>
          </w:tcPr>
          <w:p w:rsidR="00BB5E13" w:rsidRPr="00BB356C" w:rsidRDefault="00BB5E13" w:rsidP="007310C6">
            <w:pPr>
              <w:ind w:right="-86"/>
              <w:jc w:val="center"/>
              <w:rPr>
                <w:sz w:val="24"/>
                <w:szCs w:val="24"/>
                <w:lang w:val="uk-UA"/>
              </w:rPr>
            </w:pPr>
          </w:p>
        </w:tc>
      </w:tr>
      <w:tr w:rsidR="00BB5E13" w:rsidRPr="00BB356C">
        <w:tc>
          <w:tcPr>
            <w:tcW w:w="707" w:type="dxa"/>
            <w:vMerge/>
            <w:shd w:val="clear" w:color="auto" w:fill="auto"/>
          </w:tcPr>
          <w:p w:rsidR="00BB5E13" w:rsidRPr="00BB356C" w:rsidRDefault="00BB5E13" w:rsidP="007310C6">
            <w:pPr>
              <w:ind w:right="-86"/>
              <w:jc w:val="center"/>
              <w:rPr>
                <w:color w:val="000000"/>
                <w:sz w:val="24"/>
                <w:szCs w:val="24"/>
                <w:lang w:val="uk-UA"/>
              </w:rPr>
            </w:pPr>
          </w:p>
        </w:tc>
        <w:tc>
          <w:tcPr>
            <w:tcW w:w="3003" w:type="dxa"/>
            <w:vMerge/>
            <w:shd w:val="clear" w:color="auto" w:fill="auto"/>
          </w:tcPr>
          <w:p w:rsidR="00BB5E13" w:rsidRPr="00BB356C" w:rsidRDefault="00BB5E13" w:rsidP="00220D12">
            <w:pPr>
              <w:jc w:val="both"/>
              <w:rPr>
                <w:sz w:val="24"/>
                <w:szCs w:val="24"/>
                <w:lang w:val="uk-UA"/>
              </w:rPr>
            </w:pPr>
          </w:p>
        </w:tc>
        <w:tc>
          <w:tcPr>
            <w:tcW w:w="5519" w:type="dxa"/>
          </w:tcPr>
          <w:p w:rsidR="00BB5E13" w:rsidRPr="00BB356C" w:rsidRDefault="00BB5E13" w:rsidP="00F851F7">
            <w:pPr>
              <w:tabs>
                <w:tab w:val="left" w:pos="252"/>
              </w:tabs>
              <w:ind w:left="12" w:right="-86"/>
              <w:jc w:val="both"/>
              <w:rPr>
                <w:sz w:val="24"/>
                <w:szCs w:val="24"/>
                <w:lang w:val="uk-UA"/>
              </w:rPr>
            </w:pPr>
            <w:r w:rsidRPr="00BB356C">
              <w:rPr>
                <w:sz w:val="24"/>
                <w:szCs w:val="24"/>
                <w:lang w:val="uk-UA"/>
              </w:rPr>
              <w:t>3) спрямувати зусилля на виявлення дорослих осіб, які втягують дітей до протиправних дій, бродяжництва та жебрацтва. Своєчасно вживати заходів притягнення цих осіб до відповідальності.</w:t>
            </w:r>
          </w:p>
        </w:tc>
        <w:tc>
          <w:tcPr>
            <w:tcW w:w="3719" w:type="dxa"/>
          </w:tcPr>
          <w:p w:rsidR="00BB5E13" w:rsidRPr="00BB356C" w:rsidRDefault="00BB5E13" w:rsidP="00B6564F">
            <w:pPr>
              <w:ind w:right="-86"/>
              <w:rPr>
                <w:sz w:val="24"/>
                <w:szCs w:val="24"/>
                <w:lang w:val="uk-UA"/>
              </w:rPr>
            </w:pPr>
            <w:r w:rsidRPr="00BB356C">
              <w:rPr>
                <w:sz w:val="24"/>
                <w:szCs w:val="24"/>
                <w:lang w:val="uk-UA"/>
              </w:rPr>
              <w:t>Райдержадміністрації, міськвиконкоми</w:t>
            </w:r>
            <w:r>
              <w:rPr>
                <w:sz w:val="24"/>
                <w:szCs w:val="24"/>
                <w:lang w:val="uk-UA"/>
              </w:rPr>
              <w:t>, у</w:t>
            </w:r>
            <w:r w:rsidRPr="00154501">
              <w:rPr>
                <w:sz w:val="24"/>
                <w:szCs w:val="24"/>
                <w:lang w:val="uk-UA"/>
              </w:rPr>
              <w:t>правління</w:t>
            </w:r>
            <w:r>
              <w:rPr>
                <w:sz w:val="24"/>
                <w:szCs w:val="24"/>
                <w:lang w:val="uk-UA"/>
              </w:rPr>
              <w:t xml:space="preserve"> </w:t>
            </w:r>
            <w:r w:rsidRPr="00154501">
              <w:rPr>
                <w:sz w:val="24"/>
                <w:szCs w:val="24"/>
                <w:lang w:val="uk-UA"/>
              </w:rPr>
              <w:t>МВС України в Полтавській області</w:t>
            </w:r>
            <w:r>
              <w:rPr>
                <w:sz w:val="24"/>
                <w:szCs w:val="24"/>
                <w:lang w:val="uk-UA"/>
              </w:rPr>
              <w:t>.</w:t>
            </w:r>
          </w:p>
        </w:tc>
        <w:tc>
          <w:tcPr>
            <w:tcW w:w="1680" w:type="dxa"/>
          </w:tcPr>
          <w:p w:rsidR="00BB5E13" w:rsidRPr="00BB356C" w:rsidRDefault="00BB5E13" w:rsidP="0016260D">
            <w:pPr>
              <w:ind w:right="-86"/>
              <w:jc w:val="center"/>
              <w:rPr>
                <w:sz w:val="24"/>
                <w:szCs w:val="24"/>
                <w:lang w:val="uk-UA"/>
              </w:rPr>
            </w:pPr>
          </w:p>
        </w:tc>
        <w:tc>
          <w:tcPr>
            <w:tcW w:w="1560" w:type="dxa"/>
          </w:tcPr>
          <w:p w:rsidR="00BB5E13" w:rsidRPr="00BB356C" w:rsidRDefault="00BB5E13" w:rsidP="007310C6">
            <w:pPr>
              <w:ind w:right="-86"/>
              <w:jc w:val="center"/>
              <w:rPr>
                <w:sz w:val="24"/>
                <w:szCs w:val="24"/>
                <w:lang w:val="uk-UA"/>
              </w:rPr>
            </w:pPr>
          </w:p>
        </w:tc>
      </w:tr>
      <w:tr w:rsidR="00BB5E13" w:rsidRPr="00BB356C">
        <w:tc>
          <w:tcPr>
            <w:tcW w:w="707" w:type="dxa"/>
            <w:vMerge/>
            <w:shd w:val="clear" w:color="auto" w:fill="auto"/>
          </w:tcPr>
          <w:p w:rsidR="00BB5E13" w:rsidRPr="00BB356C" w:rsidRDefault="00BB5E13" w:rsidP="007310C6">
            <w:pPr>
              <w:ind w:right="-86"/>
              <w:jc w:val="center"/>
              <w:rPr>
                <w:color w:val="000000"/>
                <w:sz w:val="24"/>
                <w:szCs w:val="24"/>
                <w:lang w:val="uk-UA"/>
              </w:rPr>
            </w:pPr>
          </w:p>
        </w:tc>
        <w:tc>
          <w:tcPr>
            <w:tcW w:w="3003" w:type="dxa"/>
            <w:vMerge/>
            <w:shd w:val="clear" w:color="auto" w:fill="auto"/>
          </w:tcPr>
          <w:p w:rsidR="00BB5E13" w:rsidRPr="00BB356C" w:rsidRDefault="00BB5E13" w:rsidP="006A0C75">
            <w:pPr>
              <w:ind w:right="-86"/>
              <w:jc w:val="both"/>
              <w:rPr>
                <w:sz w:val="24"/>
                <w:szCs w:val="24"/>
                <w:lang w:val="uk-UA"/>
              </w:rPr>
            </w:pPr>
          </w:p>
        </w:tc>
        <w:tc>
          <w:tcPr>
            <w:tcW w:w="5519" w:type="dxa"/>
          </w:tcPr>
          <w:p w:rsidR="00BB5E13" w:rsidRPr="00BB356C" w:rsidRDefault="00BB5E13" w:rsidP="006A0C75">
            <w:pPr>
              <w:ind w:right="-86"/>
              <w:jc w:val="both"/>
              <w:rPr>
                <w:sz w:val="24"/>
                <w:szCs w:val="24"/>
                <w:lang w:val="uk-UA"/>
              </w:rPr>
            </w:pPr>
            <w:r w:rsidRPr="00BB356C">
              <w:rPr>
                <w:sz w:val="24"/>
                <w:szCs w:val="24"/>
                <w:lang w:val="uk-UA"/>
              </w:rPr>
              <w:t>4)продовжити інформаційно-консультативну роботу з сім’ями щодо профілактики безпритульності та бездоглядності дітей.</w:t>
            </w:r>
          </w:p>
        </w:tc>
        <w:tc>
          <w:tcPr>
            <w:tcW w:w="3719" w:type="dxa"/>
          </w:tcPr>
          <w:p w:rsidR="00BB5E13" w:rsidRPr="00BB356C" w:rsidRDefault="00BB5E13" w:rsidP="006D510F">
            <w:pPr>
              <w:ind w:right="-86"/>
              <w:rPr>
                <w:sz w:val="24"/>
                <w:szCs w:val="24"/>
                <w:lang w:val="uk-UA"/>
              </w:rPr>
            </w:pPr>
            <w:r w:rsidRPr="00BB356C">
              <w:rPr>
                <w:sz w:val="24"/>
                <w:szCs w:val="24"/>
                <w:lang w:val="uk-UA"/>
              </w:rPr>
              <w:t>Головне управління освіти і науки облдержадміністрації  спільно з обласним інститутом післядипломної освіти</w:t>
            </w:r>
          </w:p>
          <w:p w:rsidR="00BB5E13" w:rsidRPr="00BB356C" w:rsidRDefault="00BB5E13" w:rsidP="006D510F">
            <w:pPr>
              <w:ind w:right="-86"/>
              <w:rPr>
                <w:sz w:val="24"/>
                <w:szCs w:val="24"/>
                <w:lang w:val="uk-UA"/>
              </w:rPr>
            </w:pPr>
            <w:r w:rsidRPr="00BB356C">
              <w:rPr>
                <w:sz w:val="24"/>
                <w:szCs w:val="24"/>
                <w:lang w:val="uk-UA"/>
              </w:rPr>
              <w:t>ім. М.В.Остроградського</w:t>
            </w:r>
            <w:r>
              <w:rPr>
                <w:sz w:val="24"/>
                <w:szCs w:val="24"/>
                <w:lang w:val="uk-UA"/>
              </w:rPr>
              <w:t>.</w:t>
            </w:r>
          </w:p>
        </w:tc>
        <w:tc>
          <w:tcPr>
            <w:tcW w:w="1680" w:type="dxa"/>
          </w:tcPr>
          <w:p w:rsidR="00BB5E13" w:rsidRPr="00BB356C" w:rsidRDefault="00BB5E13" w:rsidP="007310C6">
            <w:pPr>
              <w:ind w:right="-86"/>
              <w:jc w:val="center"/>
              <w:rPr>
                <w:sz w:val="24"/>
                <w:szCs w:val="24"/>
                <w:lang w:val="uk-UA"/>
              </w:rPr>
            </w:pPr>
          </w:p>
        </w:tc>
        <w:tc>
          <w:tcPr>
            <w:tcW w:w="1560" w:type="dxa"/>
          </w:tcPr>
          <w:p w:rsidR="00BB5E13" w:rsidRPr="00BB356C" w:rsidRDefault="00BB5E13" w:rsidP="007310C6">
            <w:pPr>
              <w:ind w:right="-86"/>
              <w:jc w:val="center"/>
              <w:rPr>
                <w:sz w:val="24"/>
                <w:szCs w:val="24"/>
                <w:lang w:val="uk-UA"/>
              </w:rPr>
            </w:pPr>
          </w:p>
        </w:tc>
      </w:tr>
      <w:tr w:rsidR="00BB5E13" w:rsidRPr="00BB356C">
        <w:tc>
          <w:tcPr>
            <w:tcW w:w="707" w:type="dxa"/>
            <w:vMerge/>
            <w:shd w:val="clear" w:color="auto" w:fill="auto"/>
          </w:tcPr>
          <w:p w:rsidR="00BB5E13" w:rsidRPr="00BB356C" w:rsidRDefault="00BB5E13" w:rsidP="007310C6">
            <w:pPr>
              <w:ind w:right="-86"/>
              <w:jc w:val="center"/>
              <w:rPr>
                <w:color w:val="000000"/>
                <w:sz w:val="24"/>
                <w:szCs w:val="24"/>
                <w:lang w:val="uk-UA"/>
              </w:rPr>
            </w:pPr>
          </w:p>
        </w:tc>
        <w:tc>
          <w:tcPr>
            <w:tcW w:w="3003" w:type="dxa"/>
            <w:vMerge/>
            <w:shd w:val="clear" w:color="auto" w:fill="auto"/>
          </w:tcPr>
          <w:p w:rsidR="00BB5E13" w:rsidRPr="00BB356C" w:rsidRDefault="00BB5E13" w:rsidP="006A0C75">
            <w:pPr>
              <w:ind w:right="-86"/>
              <w:jc w:val="both"/>
              <w:rPr>
                <w:sz w:val="24"/>
                <w:szCs w:val="24"/>
                <w:lang w:val="uk-UA"/>
              </w:rPr>
            </w:pPr>
          </w:p>
        </w:tc>
        <w:tc>
          <w:tcPr>
            <w:tcW w:w="5519" w:type="dxa"/>
          </w:tcPr>
          <w:p w:rsidR="00BB5E13" w:rsidRDefault="00BB5E13" w:rsidP="008D2987">
            <w:pPr>
              <w:ind w:right="-86"/>
              <w:jc w:val="both"/>
              <w:rPr>
                <w:sz w:val="24"/>
                <w:szCs w:val="24"/>
                <w:lang w:val="uk-UA"/>
              </w:rPr>
            </w:pPr>
            <w:r w:rsidRPr="00BB356C">
              <w:rPr>
                <w:sz w:val="24"/>
                <w:szCs w:val="24"/>
                <w:lang w:val="uk-UA"/>
              </w:rPr>
              <w:t>5) забезпечити</w:t>
            </w:r>
            <w:r>
              <w:rPr>
                <w:sz w:val="24"/>
                <w:szCs w:val="24"/>
                <w:lang w:val="uk-UA"/>
              </w:rPr>
              <w:t>:</w:t>
            </w:r>
          </w:p>
          <w:p w:rsidR="00BB5E13" w:rsidRDefault="00BB5E13" w:rsidP="008D2987">
            <w:pPr>
              <w:ind w:right="-86" w:firstLine="250"/>
              <w:jc w:val="both"/>
              <w:rPr>
                <w:sz w:val="24"/>
                <w:szCs w:val="24"/>
                <w:lang w:val="uk-UA"/>
              </w:rPr>
            </w:pPr>
            <w:r w:rsidRPr="00BB356C">
              <w:rPr>
                <w:sz w:val="24"/>
                <w:szCs w:val="24"/>
                <w:lang w:val="uk-UA"/>
              </w:rPr>
              <w:t xml:space="preserve"> влаштування до сімейних форм виховання</w:t>
            </w:r>
            <w:r>
              <w:rPr>
                <w:sz w:val="24"/>
                <w:szCs w:val="24"/>
                <w:lang w:val="uk-UA"/>
              </w:rPr>
              <w:t xml:space="preserve"> </w:t>
            </w:r>
            <w:r w:rsidRPr="00BB356C">
              <w:rPr>
                <w:sz w:val="24"/>
                <w:szCs w:val="24"/>
                <w:lang w:val="uk-UA"/>
              </w:rPr>
              <w:t>не менш як</w:t>
            </w:r>
            <w:r>
              <w:rPr>
                <w:sz w:val="24"/>
                <w:szCs w:val="24"/>
                <w:lang w:val="uk-UA"/>
              </w:rPr>
              <w:t xml:space="preserve"> </w:t>
            </w:r>
            <w:r w:rsidRPr="00BB356C">
              <w:rPr>
                <w:sz w:val="24"/>
                <w:szCs w:val="24"/>
                <w:lang w:val="uk-UA"/>
              </w:rPr>
              <w:t>30 вихованців притулків для дітей</w:t>
            </w:r>
            <w:r>
              <w:rPr>
                <w:sz w:val="24"/>
                <w:szCs w:val="24"/>
                <w:lang w:val="uk-UA"/>
              </w:rPr>
              <w:t>;</w:t>
            </w:r>
          </w:p>
          <w:p w:rsidR="00BB5E13" w:rsidRPr="00BB356C" w:rsidRDefault="00BB5E13" w:rsidP="008D2987">
            <w:pPr>
              <w:ind w:right="-86" w:firstLine="250"/>
              <w:jc w:val="both"/>
              <w:rPr>
                <w:sz w:val="24"/>
                <w:szCs w:val="24"/>
                <w:lang w:val="uk-UA"/>
              </w:rPr>
            </w:pPr>
            <w:r w:rsidRPr="00BB356C">
              <w:rPr>
                <w:sz w:val="24"/>
                <w:szCs w:val="24"/>
                <w:lang w:val="uk-UA"/>
              </w:rPr>
              <w:t>влаштування</w:t>
            </w:r>
            <w:r>
              <w:rPr>
                <w:sz w:val="24"/>
                <w:szCs w:val="24"/>
                <w:lang w:val="uk-UA"/>
              </w:rPr>
              <w:t xml:space="preserve"> </w:t>
            </w:r>
            <w:r w:rsidRPr="00BB356C">
              <w:rPr>
                <w:sz w:val="24"/>
                <w:szCs w:val="24"/>
                <w:lang w:val="uk-UA"/>
              </w:rPr>
              <w:t>не менш як</w:t>
            </w:r>
            <w:r>
              <w:rPr>
                <w:sz w:val="24"/>
                <w:szCs w:val="24"/>
                <w:lang w:val="uk-UA"/>
              </w:rPr>
              <w:t xml:space="preserve"> 50 дітей у сім’ї усиновлювачів - громадян України. </w:t>
            </w:r>
            <w:r w:rsidRPr="00BB356C">
              <w:rPr>
                <w:sz w:val="24"/>
                <w:szCs w:val="24"/>
                <w:lang w:val="uk-UA"/>
              </w:rPr>
              <w:t xml:space="preserve"> </w:t>
            </w:r>
          </w:p>
        </w:tc>
        <w:tc>
          <w:tcPr>
            <w:tcW w:w="3719" w:type="dxa"/>
          </w:tcPr>
          <w:p w:rsidR="00BB5E13" w:rsidRPr="00BB356C" w:rsidRDefault="00BB5E13" w:rsidP="00E748BC">
            <w:pPr>
              <w:ind w:right="-86"/>
              <w:rPr>
                <w:sz w:val="24"/>
                <w:szCs w:val="24"/>
                <w:lang w:val="uk-UA"/>
              </w:rPr>
            </w:pPr>
            <w:r w:rsidRPr="00BB356C">
              <w:rPr>
                <w:sz w:val="24"/>
                <w:szCs w:val="24"/>
                <w:lang w:val="uk-UA"/>
              </w:rPr>
              <w:t>Служба  у справах дітей облдержадміністрації, райдержадміністрації, міськвиконкоми</w:t>
            </w:r>
            <w:r>
              <w:rPr>
                <w:sz w:val="24"/>
                <w:szCs w:val="24"/>
                <w:lang w:val="uk-UA"/>
              </w:rPr>
              <w:t>.</w:t>
            </w:r>
            <w:r w:rsidRPr="00BB356C">
              <w:rPr>
                <w:sz w:val="24"/>
                <w:szCs w:val="24"/>
                <w:lang w:val="uk-UA"/>
              </w:rPr>
              <w:t xml:space="preserve"> </w:t>
            </w:r>
          </w:p>
        </w:tc>
        <w:tc>
          <w:tcPr>
            <w:tcW w:w="1680" w:type="dxa"/>
          </w:tcPr>
          <w:p w:rsidR="00BB5E13" w:rsidRPr="00BB356C" w:rsidRDefault="00BB5E13" w:rsidP="007310C6">
            <w:pPr>
              <w:ind w:right="-86"/>
              <w:jc w:val="center"/>
              <w:rPr>
                <w:sz w:val="24"/>
                <w:szCs w:val="24"/>
                <w:lang w:val="uk-UA"/>
              </w:rPr>
            </w:pPr>
          </w:p>
        </w:tc>
        <w:tc>
          <w:tcPr>
            <w:tcW w:w="1560" w:type="dxa"/>
          </w:tcPr>
          <w:p w:rsidR="00BB5E13" w:rsidRPr="00BB356C" w:rsidRDefault="00BB5E13" w:rsidP="007310C6">
            <w:pPr>
              <w:ind w:right="-86"/>
              <w:jc w:val="center"/>
              <w:rPr>
                <w:sz w:val="24"/>
                <w:szCs w:val="24"/>
                <w:lang w:val="uk-UA"/>
              </w:rPr>
            </w:pPr>
          </w:p>
        </w:tc>
      </w:tr>
      <w:tr w:rsidR="000A7CBA" w:rsidRPr="00BB356C">
        <w:tc>
          <w:tcPr>
            <w:tcW w:w="707" w:type="dxa"/>
          </w:tcPr>
          <w:p w:rsidR="000A7CBA" w:rsidRPr="00BB356C" w:rsidRDefault="000A7CBA" w:rsidP="007310C6">
            <w:pPr>
              <w:ind w:right="-86"/>
              <w:jc w:val="center"/>
              <w:rPr>
                <w:color w:val="000000"/>
                <w:sz w:val="24"/>
                <w:szCs w:val="24"/>
                <w:lang w:val="uk-UA"/>
              </w:rPr>
            </w:pPr>
          </w:p>
        </w:tc>
        <w:tc>
          <w:tcPr>
            <w:tcW w:w="12241" w:type="dxa"/>
            <w:gridSpan w:val="3"/>
          </w:tcPr>
          <w:p w:rsidR="000A7CBA" w:rsidRPr="00BB356C" w:rsidRDefault="000A7CBA" w:rsidP="006D510F">
            <w:pPr>
              <w:ind w:right="-86"/>
              <w:jc w:val="both"/>
              <w:rPr>
                <w:sz w:val="24"/>
                <w:szCs w:val="24"/>
                <w:lang w:val="uk-UA"/>
              </w:rPr>
            </w:pPr>
            <w:r w:rsidRPr="00BB356C">
              <w:rPr>
                <w:sz w:val="24"/>
                <w:szCs w:val="24"/>
                <w:lang w:val="uk-UA"/>
              </w:rPr>
              <w:t>Разом за підрозділом „Запобігання соціальному сирітству, подолання бездоглядності та безпритульності серед дітей”</w:t>
            </w:r>
          </w:p>
        </w:tc>
        <w:tc>
          <w:tcPr>
            <w:tcW w:w="1680" w:type="dxa"/>
          </w:tcPr>
          <w:p w:rsidR="000A7CBA" w:rsidRPr="00BB356C" w:rsidRDefault="000A7CBA" w:rsidP="007310C6">
            <w:pPr>
              <w:ind w:right="-86"/>
              <w:jc w:val="center"/>
              <w:rPr>
                <w:sz w:val="24"/>
                <w:szCs w:val="24"/>
                <w:lang w:val="uk-UA"/>
              </w:rPr>
            </w:pPr>
          </w:p>
        </w:tc>
        <w:tc>
          <w:tcPr>
            <w:tcW w:w="1560" w:type="dxa"/>
          </w:tcPr>
          <w:p w:rsidR="000A7CBA" w:rsidRPr="00BB356C" w:rsidRDefault="00CE3D31" w:rsidP="007310C6">
            <w:pPr>
              <w:ind w:right="-86"/>
              <w:jc w:val="center"/>
              <w:rPr>
                <w:sz w:val="24"/>
                <w:szCs w:val="24"/>
                <w:lang w:val="uk-UA"/>
              </w:rPr>
            </w:pPr>
            <w:r>
              <w:rPr>
                <w:sz w:val="24"/>
                <w:szCs w:val="24"/>
                <w:lang w:val="uk-UA"/>
              </w:rPr>
              <w:t>3</w:t>
            </w:r>
            <w:r w:rsidR="000A7CBA">
              <w:rPr>
                <w:sz w:val="24"/>
                <w:szCs w:val="24"/>
                <w:lang w:val="uk-UA"/>
              </w:rPr>
              <w:t>52,3</w:t>
            </w:r>
          </w:p>
        </w:tc>
      </w:tr>
      <w:tr w:rsidR="000A7CBA" w:rsidRPr="00BB356C">
        <w:tc>
          <w:tcPr>
            <w:tcW w:w="707" w:type="dxa"/>
          </w:tcPr>
          <w:p w:rsidR="000A7CBA" w:rsidRPr="00BB356C" w:rsidRDefault="000A7CBA" w:rsidP="007310C6">
            <w:pPr>
              <w:ind w:right="-86"/>
              <w:jc w:val="center"/>
              <w:rPr>
                <w:color w:val="000000"/>
                <w:sz w:val="24"/>
                <w:szCs w:val="24"/>
                <w:lang w:val="uk-UA"/>
              </w:rPr>
            </w:pPr>
          </w:p>
        </w:tc>
        <w:tc>
          <w:tcPr>
            <w:tcW w:w="12241" w:type="dxa"/>
            <w:gridSpan w:val="3"/>
          </w:tcPr>
          <w:p w:rsidR="000A7CBA" w:rsidRPr="00BB356C" w:rsidRDefault="000A7CBA" w:rsidP="00676A55">
            <w:pPr>
              <w:jc w:val="right"/>
              <w:rPr>
                <w:sz w:val="24"/>
                <w:szCs w:val="24"/>
                <w:lang w:val="uk-UA"/>
              </w:rPr>
            </w:pPr>
            <w:r>
              <w:rPr>
                <w:sz w:val="24"/>
                <w:szCs w:val="24"/>
                <w:lang w:val="uk-UA"/>
              </w:rPr>
              <w:t>у тому числі</w:t>
            </w:r>
          </w:p>
        </w:tc>
        <w:tc>
          <w:tcPr>
            <w:tcW w:w="1680" w:type="dxa"/>
          </w:tcPr>
          <w:p w:rsidR="000A7CBA" w:rsidRDefault="000A7CBA" w:rsidP="007310C6">
            <w:pPr>
              <w:ind w:right="-86"/>
              <w:jc w:val="center"/>
              <w:rPr>
                <w:sz w:val="24"/>
                <w:szCs w:val="24"/>
                <w:lang w:val="uk-UA"/>
              </w:rPr>
            </w:pPr>
            <w:r w:rsidRPr="00BB5E13">
              <w:rPr>
                <w:sz w:val="24"/>
                <w:szCs w:val="24"/>
                <w:lang w:val="uk-UA"/>
              </w:rPr>
              <w:t>обласний бюджет місцевий бюджет</w:t>
            </w:r>
          </w:p>
          <w:p w:rsidR="00BB5E13" w:rsidRPr="00BB5E13" w:rsidRDefault="00BB5E13" w:rsidP="007310C6">
            <w:pPr>
              <w:ind w:right="-86"/>
              <w:jc w:val="center"/>
              <w:rPr>
                <w:sz w:val="24"/>
                <w:szCs w:val="24"/>
                <w:lang w:val="uk-UA"/>
              </w:rPr>
            </w:pPr>
          </w:p>
        </w:tc>
        <w:tc>
          <w:tcPr>
            <w:tcW w:w="1560" w:type="dxa"/>
          </w:tcPr>
          <w:p w:rsidR="000A7CBA" w:rsidRDefault="00CE3D31" w:rsidP="007310C6">
            <w:pPr>
              <w:ind w:right="-86"/>
              <w:jc w:val="center"/>
              <w:rPr>
                <w:sz w:val="24"/>
                <w:szCs w:val="24"/>
                <w:lang w:val="uk-UA"/>
              </w:rPr>
            </w:pPr>
            <w:r>
              <w:rPr>
                <w:sz w:val="24"/>
                <w:szCs w:val="24"/>
                <w:lang w:val="uk-UA"/>
              </w:rPr>
              <w:t>3</w:t>
            </w:r>
            <w:r w:rsidR="000A7CBA">
              <w:rPr>
                <w:sz w:val="24"/>
                <w:szCs w:val="24"/>
                <w:lang w:val="uk-UA"/>
              </w:rPr>
              <w:t>50,0</w:t>
            </w:r>
          </w:p>
          <w:p w:rsidR="000A7CBA" w:rsidRDefault="000A7CBA" w:rsidP="007310C6">
            <w:pPr>
              <w:ind w:right="-86"/>
              <w:jc w:val="center"/>
              <w:rPr>
                <w:sz w:val="24"/>
                <w:szCs w:val="24"/>
                <w:lang w:val="uk-UA"/>
              </w:rPr>
            </w:pPr>
          </w:p>
          <w:p w:rsidR="000A7CBA" w:rsidRPr="00BB356C" w:rsidRDefault="000A7CBA" w:rsidP="007310C6">
            <w:pPr>
              <w:ind w:right="-86"/>
              <w:jc w:val="center"/>
              <w:rPr>
                <w:sz w:val="24"/>
                <w:szCs w:val="24"/>
                <w:lang w:val="uk-UA"/>
              </w:rPr>
            </w:pPr>
            <w:r>
              <w:rPr>
                <w:sz w:val="24"/>
                <w:szCs w:val="24"/>
                <w:lang w:val="uk-UA"/>
              </w:rPr>
              <w:t>2,3</w:t>
            </w:r>
          </w:p>
        </w:tc>
      </w:tr>
      <w:tr w:rsidR="000A7CBA" w:rsidRPr="00BB356C">
        <w:tc>
          <w:tcPr>
            <w:tcW w:w="16188" w:type="dxa"/>
            <w:gridSpan w:val="6"/>
          </w:tcPr>
          <w:p w:rsidR="000A7CBA" w:rsidRPr="00BB356C" w:rsidRDefault="000A7CBA" w:rsidP="007310C6">
            <w:pPr>
              <w:ind w:right="-86"/>
              <w:jc w:val="center"/>
              <w:rPr>
                <w:sz w:val="24"/>
                <w:szCs w:val="24"/>
                <w:lang w:val="uk-UA"/>
              </w:rPr>
            </w:pPr>
            <w:r w:rsidRPr="00BB356C">
              <w:rPr>
                <w:sz w:val="24"/>
                <w:szCs w:val="24"/>
                <w:lang w:val="uk-UA"/>
              </w:rPr>
              <w:t>Соціальний захист дітей-сиріт та дітей, позбавлених батьківського піклування</w:t>
            </w:r>
          </w:p>
        </w:tc>
      </w:tr>
      <w:tr w:rsidR="000A7CBA" w:rsidRPr="00BB356C">
        <w:tc>
          <w:tcPr>
            <w:tcW w:w="707" w:type="dxa"/>
            <w:vMerge w:val="restart"/>
          </w:tcPr>
          <w:p w:rsidR="000A7CBA" w:rsidRPr="00BB356C" w:rsidRDefault="000063B0" w:rsidP="007310C6">
            <w:pPr>
              <w:ind w:right="-86"/>
              <w:jc w:val="center"/>
              <w:rPr>
                <w:color w:val="000000"/>
                <w:sz w:val="24"/>
                <w:szCs w:val="24"/>
                <w:lang w:val="uk-UA"/>
              </w:rPr>
            </w:pPr>
            <w:r>
              <w:rPr>
                <w:color w:val="000000"/>
                <w:sz w:val="24"/>
                <w:szCs w:val="24"/>
                <w:lang w:val="uk-UA"/>
              </w:rPr>
              <w:t>10</w:t>
            </w:r>
            <w:r w:rsidR="000A7CBA" w:rsidRPr="00BB356C">
              <w:rPr>
                <w:color w:val="000000"/>
                <w:sz w:val="24"/>
                <w:szCs w:val="24"/>
                <w:lang w:val="uk-UA"/>
              </w:rPr>
              <w:t>.</w:t>
            </w:r>
          </w:p>
        </w:tc>
        <w:tc>
          <w:tcPr>
            <w:tcW w:w="3003" w:type="dxa"/>
            <w:vMerge w:val="restart"/>
          </w:tcPr>
          <w:p w:rsidR="000A7CBA" w:rsidRPr="00BB356C" w:rsidRDefault="000A7CBA" w:rsidP="006A0C75">
            <w:pPr>
              <w:ind w:right="-86"/>
              <w:jc w:val="both"/>
              <w:rPr>
                <w:sz w:val="24"/>
                <w:szCs w:val="24"/>
                <w:lang w:val="uk-UA"/>
              </w:rPr>
            </w:pPr>
            <w:r w:rsidRPr="00BB356C">
              <w:rPr>
                <w:sz w:val="24"/>
                <w:szCs w:val="24"/>
                <w:lang w:val="uk-UA"/>
              </w:rPr>
              <w:t xml:space="preserve">Забезпечення функціону-вання системи нагляду за захистом прав дітей-сиріт та дітей, позбавлених батьківського піклування </w:t>
            </w:r>
          </w:p>
        </w:tc>
        <w:tc>
          <w:tcPr>
            <w:tcW w:w="5519" w:type="dxa"/>
          </w:tcPr>
          <w:p w:rsidR="000A7CBA" w:rsidRPr="00BB356C" w:rsidRDefault="000A7CBA" w:rsidP="006A0C75">
            <w:pPr>
              <w:ind w:right="-86"/>
              <w:jc w:val="both"/>
              <w:rPr>
                <w:sz w:val="24"/>
                <w:szCs w:val="24"/>
                <w:lang w:val="uk-UA"/>
              </w:rPr>
            </w:pPr>
            <w:r>
              <w:rPr>
                <w:sz w:val="24"/>
                <w:szCs w:val="24"/>
                <w:lang w:val="uk-UA"/>
              </w:rPr>
              <w:t xml:space="preserve">1) </w:t>
            </w:r>
            <w:r w:rsidRPr="00BB356C">
              <w:rPr>
                <w:sz w:val="24"/>
                <w:szCs w:val="24"/>
                <w:lang w:val="uk-UA"/>
              </w:rPr>
              <w:t>забезпечити повне внесення та своєчасне поновлення інформації до Єдиної інформаційно-аналітичної системи «Діти».</w:t>
            </w:r>
          </w:p>
        </w:tc>
        <w:tc>
          <w:tcPr>
            <w:tcW w:w="3719" w:type="dxa"/>
          </w:tcPr>
          <w:p w:rsidR="000A7CBA" w:rsidRPr="00BB356C" w:rsidRDefault="000A7CBA" w:rsidP="00E748BC">
            <w:pPr>
              <w:ind w:right="-86"/>
              <w:rPr>
                <w:sz w:val="24"/>
                <w:szCs w:val="24"/>
                <w:lang w:val="uk-UA"/>
              </w:rPr>
            </w:pPr>
            <w:r w:rsidRPr="00BB356C">
              <w:rPr>
                <w:sz w:val="24"/>
                <w:szCs w:val="24"/>
                <w:lang w:val="uk-UA"/>
              </w:rPr>
              <w:t>Служба  у справах дітей облдержадміністрації, райдержадміністрації</w:t>
            </w:r>
            <w:r>
              <w:rPr>
                <w:sz w:val="24"/>
                <w:szCs w:val="24"/>
                <w:lang w:val="uk-UA"/>
              </w:rPr>
              <w:t>,</w:t>
            </w:r>
            <w:r w:rsidRPr="00BB356C">
              <w:rPr>
                <w:sz w:val="24"/>
                <w:szCs w:val="24"/>
                <w:lang w:val="uk-UA"/>
              </w:rPr>
              <w:t xml:space="preserve"> міськвиконкоми</w:t>
            </w:r>
            <w:r>
              <w:rPr>
                <w:sz w:val="24"/>
                <w:szCs w:val="24"/>
                <w:lang w:val="uk-UA"/>
              </w:rPr>
              <w:t>.</w:t>
            </w:r>
          </w:p>
        </w:tc>
        <w:tc>
          <w:tcPr>
            <w:tcW w:w="1680" w:type="dxa"/>
          </w:tcPr>
          <w:p w:rsidR="000A7CBA" w:rsidRPr="00BB356C" w:rsidRDefault="000A7CBA" w:rsidP="007310C6">
            <w:pPr>
              <w:ind w:right="-86"/>
              <w:jc w:val="center"/>
              <w:rPr>
                <w:sz w:val="24"/>
                <w:szCs w:val="24"/>
                <w:lang w:val="uk-UA"/>
              </w:rPr>
            </w:pPr>
          </w:p>
        </w:tc>
        <w:tc>
          <w:tcPr>
            <w:tcW w:w="1560" w:type="dxa"/>
          </w:tcPr>
          <w:p w:rsidR="000A7CBA" w:rsidRPr="00BB356C" w:rsidRDefault="000A7CBA" w:rsidP="007310C6">
            <w:pPr>
              <w:ind w:right="-86"/>
              <w:jc w:val="center"/>
              <w:rPr>
                <w:sz w:val="24"/>
                <w:szCs w:val="24"/>
                <w:lang w:val="uk-UA"/>
              </w:rPr>
            </w:pPr>
          </w:p>
        </w:tc>
      </w:tr>
      <w:tr w:rsidR="000A7CBA" w:rsidRPr="00BB356C">
        <w:tc>
          <w:tcPr>
            <w:tcW w:w="707" w:type="dxa"/>
            <w:vMerge/>
          </w:tcPr>
          <w:p w:rsidR="000A7CBA" w:rsidRPr="00BB356C" w:rsidRDefault="000A7CBA" w:rsidP="007310C6">
            <w:pPr>
              <w:ind w:right="-86"/>
              <w:jc w:val="center"/>
              <w:rPr>
                <w:color w:val="000000"/>
                <w:sz w:val="24"/>
                <w:szCs w:val="24"/>
                <w:lang w:val="uk-UA"/>
              </w:rPr>
            </w:pPr>
          </w:p>
        </w:tc>
        <w:tc>
          <w:tcPr>
            <w:tcW w:w="3003" w:type="dxa"/>
            <w:vMerge/>
          </w:tcPr>
          <w:p w:rsidR="000A7CBA" w:rsidRPr="00BB356C" w:rsidRDefault="000A7CBA" w:rsidP="006A0C75">
            <w:pPr>
              <w:ind w:right="-86"/>
              <w:jc w:val="both"/>
              <w:rPr>
                <w:sz w:val="24"/>
                <w:szCs w:val="24"/>
                <w:lang w:val="uk-UA"/>
              </w:rPr>
            </w:pPr>
          </w:p>
        </w:tc>
        <w:tc>
          <w:tcPr>
            <w:tcW w:w="5519" w:type="dxa"/>
          </w:tcPr>
          <w:p w:rsidR="000A7CBA" w:rsidRPr="00BB356C" w:rsidRDefault="000A7CBA" w:rsidP="006A0C75">
            <w:pPr>
              <w:ind w:right="-86"/>
              <w:jc w:val="both"/>
              <w:rPr>
                <w:sz w:val="24"/>
                <w:szCs w:val="24"/>
                <w:lang w:val="uk-UA"/>
              </w:rPr>
            </w:pPr>
            <w:r>
              <w:rPr>
                <w:sz w:val="24"/>
                <w:szCs w:val="24"/>
                <w:lang w:val="uk-UA"/>
              </w:rPr>
              <w:t xml:space="preserve">2) </w:t>
            </w:r>
            <w:r w:rsidRPr="00BB356C">
              <w:rPr>
                <w:sz w:val="24"/>
                <w:szCs w:val="24"/>
                <w:lang w:val="uk-UA"/>
              </w:rPr>
              <w:t xml:space="preserve">провести для спеціалістів служб у справах дітей семінарів з питань соціального захисту дітей. </w:t>
            </w:r>
          </w:p>
        </w:tc>
        <w:tc>
          <w:tcPr>
            <w:tcW w:w="3719" w:type="dxa"/>
          </w:tcPr>
          <w:p w:rsidR="000A7CBA" w:rsidRPr="00BB356C" w:rsidRDefault="000A7CBA" w:rsidP="00E748BC">
            <w:pPr>
              <w:ind w:right="-86"/>
              <w:rPr>
                <w:sz w:val="24"/>
                <w:szCs w:val="24"/>
                <w:lang w:val="uk-UA"/>
              </w:rPr>
            </w:pPr>
            <w:r w:rsidRPr="00BB356C">
              <w:rPr>
                <w:sz w:val="24"/>
                <w:szCs w:val="24"/>
                <w:lang w:val="uk-UA"/>
              </w:rPr>
              <w:t>Служба  у справах дітей облдержадміністрації</w:t>
            </w:r>
          </w:p>
        </w:tc>
        <w:tc>
          <w:tcPr>
            <w:tcW w:w="1680" w:type="dxa"/>
          </w:tcPr>
          <w:p w:rsidR="000A7CBA" w:rsidRPr="00BB356C" w:rsidRDefault="000A7CBA" w:rsidP="007310C6">
            <w:pPr>
              <w:ind w:right="-86"/>
              <w:jc w:val="center"/>
              <w:rPr>
                <w:sz w:val="24"/>
                <w:szCs w:val="24"/>
                <w:lang w:val="uk-UA"/>
              </w:rPr>
            </w:pPr>
            <w:r w:rsidRPr="00BB356C">
              <w:rPr>
                <w:sz w:val="24"/>
                <w:szCs w:val="24"/>
                <w:lang w:val="uk-UA"/>
              </w:rPr>
              <w:t>обласний бюджет</w:t>
            </w:r>
          </w:p>
        </w:tc>
        <w:tc>
          <w:tcPr>
            <w:tcW w:w="1560" w:type="dxa"/>
          </w:tcPr>
          <w:p w:rsidR="000A7CBA" w:rsidRPr="00BB356C" w:rsidRDefault="000A7CBA" w:rsidP="007310C6">
            <w:pPr>
              <w:ind w:right="-86"/>
              <w:jc w:val="center"/>
              <w:rPr>
                <w:sz w:val="24"/>
                <w:szCs w:val="24"/>
                <w:lang w:val="uk-UA"/>
              </w:rPr>
            </w:pPr>
            <w:r>
              <w:rPr>
                <w:sz w:val="24"/>
                <w:szCs w:val="24"/>
                <w:lang w:val="uk-UA"/>
              </w:rPr>
              <w:t>2,0</w:t>
            </w:r>
          </w:p>
        </w:tc>
      </w:tr>
      <w:tr w:rsidR="000A7CBA" w:rsidRPr="00BB356C">
        <w:tc>
          <w:tcPr>
            <w:tcW w:w="707" w:type="dxa"/>
            <w:vMerge w:val="restart"/>
          </w:tcPr>
          <w:p w:rsidR="000A7CBA" w:rsidRPr="00BB356C" w:rsidRDefault="000063B0" w:rsidP="007310C6">
            <w:pPr>
              <w:ind w:right="-86"/>
              <w:jc w:val="center"/>
              <w:rPr>
                <w:color w:val="000000"/>
                <w:sz w:val="24"/>
                <w:szCs w:val="24"/>
                <w:lang w:val="uk-UA"/>
              </w:rPr>
            </w:pPr>
            <w:r>
              <w:rPr>
                <w:color w:val="000000"/>
                <w:sz w:val="24"/>
                <w:szCs w:val="24"/>
                <w:lang w:val="uk-UA"/>
              </w:rPr>
              <w:t>11</w:t>
            </w:r>
            <w:r w:rsidR="000A7CBA" w:rsidRPr="00BB356C">
              <w:rPr>
                <w:color w:val="000000"/>
                <w:sz w:val="24"/>
                <w:szCs w:val="24"/>
                <w:lang w:val="uk-UA"/>
              </w:rPr>
              <w:t>.</w:t>
            </w:r>
          </w:p>
        </w:tc>
        <w:tc>
          <w:tcPr>
            <w:tcW w:w="3003" w:type="dxa"/>
            <w:vMerge w:val="restart"/>
          </w:tcPr>
          <w:p w:rsidR="000A7CBA" w:rsidRPr="00BB356C" w:rsidRDefault="000A7CBA" w:rsidP="00220D12">
            <w:pPr>
              <w:jc w:val="both"/>
              <w:rPr>
                <w:sz w:val="24"/>
                <w:szCs w:val="24"/>
                <w:lang w:val="uk-UA"/>
              </w:rPr>
            </w:pPr>
            <w:r w:rsidRPr="00BB356C">
              <w:rPr>
                <w:sz w:val="24"/>
                <w:szCs w:val="24"/>
                <w:lang w:val="uk-UA"/>
              </w:rPr>
              <w:t>Розвиток сімейних форм виховання дітей-сиріт та дітей, позбавлених бать-ківського піклування</w:t>
            </w:r>
            <w:r>
              <w:rPr>
                <w:sz w:val="24"/>
                <w:szCs w:val="24"/>
                <w:lang w:val="uk-UA"/>
              </w:rPr>
              <w:t>.</w:t>
            </w:r>
          </w:p>
        </w:tc>
        <w:tc>
          <w:tcPr>
            <w:tcW w:w="5519" w:type="dxa"/>
          </w:tcPr>
          <w:p w:rsidR="000A7CBA" w:rsidRPr="00BB356C" w:rsidRDefault="000A7CBA" w:rsidP="006A0C75">
            <w:pPr>
              <w:ind w:right="-86"/>
              <w:jc w:val="both"/>
              <w:rPr>
                <w:sz w:val="24"/>
                <w:szCs w:val="24"/>
                <w:lang w:val="uk-UA"/>
              </w:rPr>
            </w:pPr>
            <w:r>
              <w:rPr>
                <w:sz w:val="24"/>
                <w:szCs w:val="24"/>
                <w:lang w:val="uk-UA"/>
              </w:rPr>
              <w:t xml:space="preserve">1) </w:t>
            </w:r>
            <w:r w:rsidRPr="00BB356C">
              <w:rPr>
                <w:sz w:val="24"/>
                <w:szCs w:val="24"/>
                <w:lang w:val="uk-UA"/>
              </w:rPr>
              <w:t xml:space="preserve">провести соціальну рекламну та роз’яснювальну роботу з метою формування у населення культури </w:t>
            </w:r>
            <w:r>
              <w:rPr>
                <w:sz w:val="24"/>
                <w:szCs w:val="24"/>
                <w:lang w:val="uk-UA"/>
              </w:rPr>
              <w:t>усиновлення дітей старшого віку, зокрема розміщення інформації про дітей-сиріт та дітей, позбавлених батьківського піклування, які потребують родини, у засобах масової інформації з метою активізації процесу усиновлення таких дітей громадянами України.</w:t>
            </w:r>
          </w:p>
        </w:tc>
        <w:tc>
          <w:tcPr>
            <w:tcW w:w="3719" w:type="dxa"/>
          </w:tcPr>
          <w:p w:rsidR="000A7CBA" w:rsidRPr="00BB356C" w:rsidRDefault="000A7CBA" w:rsidP="009D7B08">
            <w:pPr>
              <w:ind w:right="-86"/>
              <w:rPr>
                <w:sz w:val="24"/>
                <w:szCs w:val="24"/>
                <w:lang w:val="uk-UA"/>
              </w:rPr>
            </w:pPr>
            <w:r w:rsidRPr="00BB356C">
              <w:rPr>
                <w:sz w:val="24"/>
                <w:szCs w:val="24"/>
                <w:lang w:val="uk-UA"/>
              </w:rPr>
              <w:t>Служба  у справах дітей облдерж</w:t>
            </w:r>
            <w:r>
              <w:rPr>
                <w:sz w:val="24"/>
                <w:szCs w:val="24"/>
                <w:lang w:val="uk-UA"/>
              </w:rPr>
              <w:t>-</w:t>
            </w:r>
            <w:r w:rsidRPr="00BB356C">
              <w:rPr>
                <w:sz w:val="24"/>
                <w:szCs w:val="24"/>
                <w:lang w:val="uk-UA"/>
              </w:rPr>
              <w:t>адміністрації, райдержадміністра</w:t>
            </w:r>
            <w:r>
              <w:rPr>
                <w:sz w:val="24"/>
                <w:szCs w:val="24"/>
                <w:lang w:val="uk-UA"/>
              </w:rPr>
              <w:t>-</w:t>
            </w:r>
            <w:r w:rsidRPr="00BB356C">
              <w:rPr>
                <w:sz w:val="24"/>
                <w:szCs w:val="24"/>
                <w:lang w:val="uk-UA"/>
              </w:rPr>
              <w:t>ції</w:t>
            </w:r>
            <w:r>
              <w:rPr>
                <w:sz w:val="24"/>
                <w:szCs w:val="24"/>
                <w:lang w:val="uk-UA"/>
              </w:rPr>
              <w:t>,</w:t>
            </w:r>
            <w:r w:rsidRPr="00BB356C">
              <w:rPr>
                <w:sz w:val="24"/>
                <w:szCs w:val="24"/>
                <w:lang w:val="uk-UA"/>
              </w:rPr>
              <w:t xml:space="preserve"> міськвиконкоми</w:t>
            </w:r>
            <w:r>
              <w:rPr>
                <w:sz w:val="24"/>
                <w:szCs w:val="24"/>
                <w:lang w:val="uk-UA"/>
              </w:rPr>
              <w:t>.</w:t>
            </w:r>
          </w:p>
        </w:tc>
        <w:tc>
          <w:tcPr>
            <w:tcW w:w="1680" w:type="dxa"/>
          </w:tcPr>
          <w:p w:rsidR="000A7CBA" w:rsidRPr="00676A55" w:rsidRDefault="000A7CBA" w:rsidP="007310C6">
            <w:pPr>
              <w:ind w:right="-86"/>
              <w:jc w:val="center"/>
              <w:rPr>
                <w:sz w:val="22"/>
                <w:szCs w:val="22"/>
                <w:lang w:val="uk-UA"/>
              </w:rPr>
            </w:pPr>
            <w:r w:rsidRPr="00676A55">
              <w:rPr>
                <w:sz w:val="22"/>
                <w:szCs w:val="22"/>
                <w:lang w:val="uk-UA"/>
              </w:rPr>
              <w:t>обласний бюджет</w:t>
            </w:r>
          </w:p>
          <w:p w:rsidR="000A7CBA" w:rsidRPr="00676A55" w:rsidRDefault="000A7CBA" w:rsidP="007310C6">
            <w:pPr>
              <w:ind w:right="-86"/>
              <w:jc w:val="center"/>
              <w:rPr>
                <w:sz w:val="22"/>
                <w:szCs w:val="22"/>
                <w:lang w:val="uk-UA"/>
              </w:rPr>
            </w:pPr>
            <w:r w:rsidRPr="00676A55">
              <w:rPr>
                <w:sz w:val="22"/>
                <w:szCs w:val="22"/>
                <w:lang w:val="uk-UA"/>
              </w:rPr>
              <w:t>місцевий бюджет</w:t>
            </w:r>
          </w:p>
        </w:tc>
        <w:tc>
          <w:tcPr>
            <w:tcW w:w="1560" w:type="dxa"/>
          </w:tcPr>
          <w:p w:rsidR="000A7CBA" w:rsidRDefault="000A7CBA" w:rsidP="007310C6">
            <w:pPr>
              <w:ind w:right="-86"/>
              <w:jc w:val="center"/>
              <w:rPr>
                <w:sz w:val="24"/>
                <w:szCs w:val="24"/>
                <w:lang w:val="uk-UA"/>
              </w:rPr>
            </w:pPr>
            <w:r>
              <w:rPr>
                <w:sz w:val="24"/>
                <w:szCs w:val="24"/>
                <w:lang w:val="uk-UA"/>
              </w:rPr>
              <w:t>3,0</w:t>
            </w:r>
          </w:p>
          <w:p w:rsidR="000A7CBA" w:rsidRDefault="000A7CBA" w:rsidP="007310C6">
            <w:pPr>
              <w:ind w:right="-86"/>
              <w:jc w:val="center"/>
              <w:rPr>
                <w:sz w:val="24"/>
                <w:szCs w:val="24"/>
                <w:lang w:val="uk-UA"/>
              </w:rPr>
            </w:pPr>
          </w:p>
          <w:p w:rsidR="000A7CBA" w:rsidRPr="00BB356C" w:rsidRDefault="000A7CBA" w:rsidP="007310C6">
            <w:pPr>
              <w:ind w:right="-86"/>
              <w:jc w:val="center"/>
              <w:rPr>
                <w:sz w:val="24"/>
                <w:szCs w:val="24"/>
                <w:lang w:val="uk-UA"/>
              </w:rPr>
            </w:pPr>
            <w:r>
              <w:rPr>
                <w:sz w:val="24"/>
                <w:szCs w:val="24"/>
                <w:lang w:val="uk-UA"/>
              </w:rPr>
              <w:t>2,9</w:t>
            </w:r>
          </w:p>
        </w:tc>
      </w:tr>
      <w:tr w:rsidR="000A7CBA" w:rsidRPr="00BB356C">
        <w:tc>
          <w:tcPr>
            <w:tcW w:w="707" w:type="dxa"/>
            <w:vMerge/>
          </w:tcPr>
          <w:p w:rsidR="000A7CBA" w:rsidRPr="00BB356C" w:rsidRDefault="000A7CBA" w:rsidP="007310C6">
            <w:pPr>
              <w:ind w:right="-86"/>
              <w:jc w:val="center"/>
              <w:rPr>
                <w:color w:val="000000"/>
                <w:sz w:val="24"/>
                <w:szCs w:val="24"/>
                <w:lang w:val="uk-UA"/>
              </w:rPr>
            </w:pPr>
          </w:p>
        </w:tc>
        <w:tc>
          <w:tcPr>
            <w:tcW w:w="3003" w:type="dxa"/>
            <w:vMerge/>
          </w:tcPr>
          <w:p w:rsidR="000A7CBA" w:rsidRPr="00BB356C" w:rsidRDefault="000A7CBA" w:rsidP="00220D12">
            <w:pPr>
              <w:jc w:val="both"/>
              <w:rPr>
                <w:sz w:val="24"/>
                <w:szCs w:val="24"/>
                <w:lang w:val="uk-UA"/>
              </w:rPr>
            </w:pPr>
          </w:p>
        </w:tc>
        <w:tc>
          <w:tcPr>
            <w:tcW w:w="5519" w:type="dxa"/>
          </w:tcPr>
          <w:p w:rsidR="000A7CBA" w:rsidRPr="00BB356C" w:rsidRDefault="000A7CBA" w:rsidP="006A0C75">
            <w:pPr>
              <w:ind w:right="-86"/>
              <w:jc w:val="both"/>
              <w:rPr>
                <w:sz w:val="24"/>
                <w:szCs w:val="24"/>
                <w:lang w:val="uk-UA"/>
              </w:rPr>
            </w:pPr>
            <w:r>
              <w:rPr>
                <w:sz w:val="24"/>
                <w:szCs w:val="24"/>
                <w:lang w:val="uk-UA"/>
              </w:rPr>
              <w:t xml:space="preserve">2) </w:t>
            </w:r>
            <w:r w:rsidRPr="00BB356C">
              <w:rPr>
                <w:sz w:val="24"/>
                <w:szCs w:val="24"/>
                <w:lang w:val="uk-UA"/>
              </w:rPr>
              <w:t>продовжити інформаційну кампанію щодо розвитку альтернативних форм сімейного влаштування дітей-сиріт, та дітей, позбавлених батьківського піклування, а саме прийомних сімей та дитячих будинків сімейного типу.</w:t>
            </w:r>
          </w:p>
        </w:tc>
        <w:tc>
          <w:tcPr>
            <w:tcW w:w="3719" w:type="dxa"/>
          </w:tcPr>
          <w:p w:rsidR="000A7CBA" w:rsidRPr="00BB356C" w:rsidRDefault="000A7CBA" w:rsidP="009D7B08">
            <w:pPr>
              <w:ind w:right="-86"/>
              <w:rPr>
                <w:sz w:val="24"/>
                <w:szCs w:val="24"/>
                <w:lang w:val="uk-UA"/>
              </w:rPr>
            </w:pPr>
            <w:r w:rsidRPr="00BB356C">
              <w:rPr>
                <w:sz w:val="24"/>
                <w:szCs w:val="24"/>
                <w:lang w:val="uk-UA"/>
              </w:rPr>
              <w:t>Полтавський обласний центр соціальних служб для сім’ї, дітей та молоді, райдержадміністрації</w:t>
            </w:r>
            <w:r>
              <w:rPr>
                <w:sz w:val="24"/>
                <w:szCs w:val="24"/>
                <w:lang w:val="uk-UA"/>
              </w:rPr>
              <w:t>,</w:t>
            </w:r>
            <w:r w:rsidRPr="00BB356C">
              <w:rPr>
                <w:sz w:val="24"/>
                <w:szCs w:val="24"/>
                <w:lang w:val="uk-UA"/>
              </w:rPr>
              <w:t xml:space="preserve"> міськвиконкоми</w:t>
            </w:r>
            <w:r>
              <w:rPr>
                <w:sz w:val="24"/>
                <w:szCs w:val="24"/>
                <w:lang w:val="uk-UA"/>
              </w:rPr>
              <w:t>.</w:t>
            </w:r>
          </w:p>
        </w:tc>
        <w:tc>
          <w:tcPr>
            <w:tcW w:w="1680" w:type="dxa"/>
          </w:tcPr>
          <w:p w:rsidR="000A7CBA" w:rsidRPr="00BB356C" w:rsidRDefault="000A7CBA" w:rsidP="007310C6">
            <w:pPr>
              <w:ind w:right="-86"/>
              <w:jc w:val="center"/>
              <w:rPr>
                <w:sz w:val="24"/>
                <w:szCs w:val="24"/>
                <w:lang w:val="uk-UA"/>
              </w:rPr>
            </w:pPr>
            <w:r w:rsidRPr="00BB356C">
              <w:rPr>
                <w:sz w:val="24"/>
                <w:szCs w:val="24"/>
                <w:lang w:val="uk-UA"/>
              </w:rPr>
              <w:t>місцевий бюджет</w:t>
            </w:r>
          </w:p>
        </w:tc>
        <w:tc>
          <w:tcPr>
            <w:tcW w:w="1560" w:type="dxa"/>
          </w:tcPr>
          <w:p w:rsidR="000A7CBA" w:rsidRPr="00BB356C" w:rsidRDefault="000A7CBA" w:rsidP="007310C6">
            <w:pPr>
              <w:ind w:right="-86"/>
              <w:jc w:val="center"/>
              <w:rPr>
                <w:sz w:val="24"/>
                <w:szCs w:val="24"/>
                <w:lang w:val="uk-UA"/>
              </w:rPr>
            </w:pPr>
            <w:r>
              <w:rPr>
                <w:sz w:val="24"/>
                <w:szCs w:val="24"/>
                <w:lang w:val="uk-UA"/>
              </w:rPr>
              <w:t>13,5</w:t>
            </w:r>
          </w:p>
        </w:tc>
      </w:tr>
      <w:tr w:rsidR="000A7CBA" w:rsidRPr="00BB356C">
        <w:tc>
          <w:tcPr>
            <w:tcW w:w="707" w:type="dxa"/>
            <w:vMerge/>
          </w:tcPr>
          <w:p w:rsidR="000A7CBA" w:rsidRPr="00BB356C" w:rsidRDefault="000A7CBA" w:rsidP="007310C6">
            <w:pPr>
              <w:ind w:right="-86"/>
              <w:jc w:val="center"/>
              <w:rPr>
                <w:color w:val="000000"/>
                <w:sz w:val="24"/>
                <w:szCs w:val="24"/>
                <w:lang w:val="uk-UA"/>
              </w:rPr>
            </w:pPr>
          </w:p>
        </w:tc>
        <w:tc>
          <w:tcPr>
            <w:tcW w:w="3003" w:type="dxa"/>
            <w:vMerge/>
          </w:tcPr>
          <w:p w:rsidR="000A7CBA" w:rsidRPr="00BB356C" w:rsidRDefault="000A7CBA" w:rsidP="00220D12">
            <w:pPr>
              <w:jc w:val="both"/>
              <w:rPr>
                <w:sz w:val="24"/>
                <w:szCs w:val="24"/>
                <w:lang w:val="uk-UA"/>
              </w:rPr>
            </w:pPr>
          </w:p>
        </w:tc>
        <w:tc>
          <w:tcPr>
            <w:tcW w:w="5519" w:type="dxa"/>
          </w:tcPr>
          <w:p w:rsidR="000A7CBA" w:rsidRPr="00BB356C" w:rsidRDefault="000A7CBA" w:rsidP="006A0C75">
            <w:pPr>
              <w:ind w:right="-86"/>
              <w:jc w:val="both"/>
              <w:rPr>
                <w:sz w:val="24"/>
                <w:szCs w:val="24"/>
                <w:lang w:val="uk-UA"/>
              </w:rPr>
            </w:pPr>
            <w:r>
              <w:rPr>
                <w:sz w:val="24"/>
                <w:szCs w:val="24"/>
                <w:lang w:val="uk-UA"/>
              </w:rPr>
              <w:t xml:space="preserve">3) </w:t>
            </w:r>
            <w:r w:rsidRPr="00BB356C">
              <w:rPr>
                <w:sz w:val="24"/>
                <w:szCs w:val="24"/>
                <w:lang w:val="uk-UA"/>
              </w:rPr>
              <w:t xml:space="preserve">забезпечити захист прав та законних інтересів дітей-сиріт та дітей, позбавлених батьківського піклування, та посилити контроль за умовами утримання та виховання таких дітей у прийомних сім’ях, дитячих будинках сімейного типу.  </w:t>
            </w:r>
          </w:p>
        </w:tc>
        <w:tc>
          <w:tcPr>
            <w:tcW w:w="3719" w:type="dxa"/>
          </w:tcPr>
          <w:p w:rsidR="000A7CBA" w:rsidRPr="00BB356C" w:rsidRDefault="000A7CBA" w:rsidP="009D7B08">
            <w:pPr>
              <w:ind w:right="-86"/>
              <w:rPr>
                <w:sz w:val="24"/>
                <w:szCs w:val="24"/>
                <w:lang w:val="uk-UA"/>
              </w:rPr>
            </w:pPr>
            <w:r w:rsidRPr="00BB356C">
              <w:rPr>
                <w:sz w:val="24"/>
                <w:szCs w:val="24"/>
                <w:lang w:val="uk-UA"/>
              </w:rPr>
              <w:t>Райдержадміністрації, міськвиконкоми.</w:t>
            </w:r>
          </w:p>
        </w:tc>
        <w:tc>
          <w:tcPr>
            <w:tcW w:w="1680" w:type="dxa"/>
          </w:tcPr>
          <w:p w:rsidR="000A7CBA" w:rsidRPr="00BB356C" w:rsidRDefault="000A7CBA" w:rsidP="007310C6">
            <w:pPr>
              <w:ind w:right="-86"/>
              <w:jc w:val="center"/>
              <w:rPr>
                <w:sz w:val="24"/>
                <w:szCs w:val="24"/>
                <w:lang w:val="uk-UA"/>
              </w:rPr>
            </w:pPr>
          </w:p>
        </w:tc>
        <w:tc>
          <w:tcPr>
            <w:tcW w:w="1560" w:type="dxa"/>
          </w:tcPr>
          <w:p w:rsidR="000A7CBA" w:rsidRPr="00BB356C" w:rsidRDefault="000A7CBA" w:rsidP="007310C6">
            <w:pPr>
              <w:ind w:right="-86"/>
              <w:jc w:val="center"/>
              <w:rPr>
                <w:sz w:val="24"/>
                <w:szCs w:val="24"/>
                <w:lang w:val="uk-UA"/>
              </w:rPr>
            </w:pPr>
          </w:p>
        </w:tc>
      </w:tr>
      <w:tr w:rsidR="000A7CBA" w:rsidRPr="00BB356C">
        <w:tc>
          <w:tcPr>
            <w:tcW w:w="707" w:type="dxa"/>
            <w:vMerge/>
          </w:tcPr>
          <w:p w:rsidR="000A7CBA" w:rsidRPr="00BB356C" w:rsidRDefault="000A7CBA" w:rsidP="007310C6">
            <w:pPr>
              <w:ind w:right="-86"/>
              <w:jc w:val="center"/>
              <w:rPr>
                <w:color w:val="000000"/>
                <w:sz w:val="24"/>
                <w:szCs w:val="24"/>
                <w:lang w:val="uk-UA"/>
              </w:rPr>
            </w:pPr>
          </w:p>
        </w:tc>
        <w:tc>
          <w:tcPr>
            <w:tcW w:w="3003" w:type="dxa"/>
            <w:vMerge/>
          </w:tcPr>
          <w:p w:rsidR="000A7CBA" w:rsidRPr="00BB356C" w:rsidRDefault="000A7CBA" w:rsidP="00220D12">
            <w:pPr>
              <w:jc w:val="both"/>
              <w:rPr>
                <w:sz w:val="24"/>
                <w:szCs w:val="24"/>
                <w:lang w:val="uk-UA"/>
              </w:rPr>
            </w:pPr>
          </w:p>
        </w:tc>
        <w:tc>
          <w:tcPr>
            <w:tcW w:w="5519" w:type="dxa"/>
          </w:tcPr>
          <w:p w:rsidR="000A7CBA" w:rsidRPr="00BB356C" w:rsidRDefault="000A7CBA" w:rsidP="006A0C75">
            <w:pPr>
              <w:ind w:right="-86"/>
              <w:jc w:val="both"/>
              <w:rPr>
                <w:sz w:val="24"/>
                <w:szCs w:val="24"/>
                <w:lang w:val="uk-UA"/>
              </w:rPr>
            </w:pPr>
            <w:r>
              <w:rPr>
                <w:sz w:val="24"/>
                <w:szCs w:val="24"/>
                <w:lang w:val="uk-UA"/>
              </w:rPr>
              <w:t xml:space="preserve">4) </w:t>
            </w:r>
            <w:r w:rsidRPr="00BB356C">
              <w:rPr>
                <w:sz w:val="24"/>
                <w:szCs w:val="24"/>
                <w:lang w:val="uk-UA"/>
              </w:rPr>
              <w:t>вживати заходів щодо належного житлового та матеріального забезпечення дитячих будинків сімейного типу.</w:t>
            </w:r>
          </w:p>
        </w:tc>
        <w:tc>
          <w:tcPr>
            <w:tcW w:w="3719" w:type="dxa"/>
          </w:tcPr>
          <w:p w:rsidR="000A7CBA" w:rsidRPr="00BB356C" w:rsidRDefault="000A7CBA" w:rsidP="00F37C7D">
            <w:pPr>
              <w:ind w:right="-86"/>
              <w:rPr>
                <w:sz w:val="24"/>
                <w:szCs w:val="24"/>
                <w:lang w:val="uk-UA"/>
              </w:rPr>
            </w:pPr>
            <w:r w:rsidRPr="00BB356C">
              <w:rPr>
                <w:sz w:val="24"/>
                <w:szCs w:val="24"/>
                <w:lang w:val="uk-UA"/>
              </w:rPr>
              <w:t>Райдержадміністрації, міськвиконкоми.</w:t>
            </w:r>
          </w:p>
        </w:tc>
        <w:tc>
          <w:tcPr>
            <w:tcW w:w="1680" w:type="dxa"/>
          </w:tcPr>
          <w:p w:rsidR="000A7CBA" w:rsidRPr="00BB356C" w:rsidRDefault="000A7CBA" w:rsidP="007310C6">
            <w:pPr>
              <w:ind w:right="-86"/>
              <w:jc w:val="center"/>
              <w:rPr>
                <w:sz w:val="24"/>
                <w:szCs w:val="24"/>
                <w:lang w:val="uk-UA"/>
              </w:rPr>
            </w:pPr>
          </w:p>
        </w:tc>
        <w:tc>
          <w:tcPr>
            <w:tcW w:w="1560" w:type="dxa"/>
          </w:tcPr>
          <w:p w:rsidR="000A7CBA" w:rsidRPr="00BB356C" w:rsidRDefault="000A7CBA" w:rsidP="007310C6">
            <w:pPr>
              <w:ind w:right="-86"/>
              <w:jc w:val="center"/>
              <w:rPr>
                <w:sz w:val="24"/>
                <w:szCs w:val="24"/>
                <w:lang w:val="uk-UA"/>
              </w:rPr>
            </w:pPr>
          </w:p>
        </w:tc>
      </w:tr>
      <w:tr w:rsidR="000A7CBA" w:rsidRPr="00BB356C">
        <w:tc>
          <w:tcPr>
            <w:tcW w:w="707" w:type="dxa"/>
            <w:vMerge/>
          </w:tcPr>
          <w:p w:rsidR="000A7CBA" w:rsidRPr="00BB356C" w:rsidRDefault="000A7CBA" w:rsidP="007310C6">
            <w:pPr>
              <w:ind w:right="-86"/>
              <w:jc w:val="center"/>
              <w:rPr>
                <w:color w:val="000000"/>
                <w:sz w:val="24"/>
                <w:szCs w:val="24"/>
                <w:lang w:val="uk-UA"/>
              </w:rPr>
            </w:pPr>
          </w:p>
        </w:tc>
        <w:tc>
          <w:tcPr>
            <w:tcW w:w="3003" w:type="dxa"/>
            <w:vMerge/>
          </w:tcPr>
          <w:p w:rsidR="000A7CBA" w:rsidRPr="00BB356C" w:rsidRDefault="000A7CBA" w:rsidP="00220D12">
            <w:pPr>
              <w:jc w:val="both"/>
              <w:rPr>
                <w:sz w:val="24"/>
                <w:szCs w:val="24"/>
                <w:lang w:val="uk-UA"/>
              </w:rPr>
            </w:pPr>
          </w:p>
        </w:tc>
        <w:tc>
          <w:tcPr>
            <w:tcW w:w="5519" w:type="dxa"/>
          </w:tcPr>
          <w:p w:rsidR="000A7CBA" w:rsidRPr="00BB356C" w:rsidRDefault="000A7CBA" w:rsidP="00F37C7D">
            <w:pPr>
              <w:ind w:right="-86"/>
              <w:jc w:val="both"/>
              <w:rPr>
                <w:sz w:val="24"/>
                <w:szCs w:val="24"/>
                <w:lang w:val="uk-UA"/>
              </w:rPr>
            </w:pPr>
            <w:r>
              <w:rPr>
                <w:sz w:val="24"/>
                <w:szCs w:val="24"/>
                <w:lang w:val="uk-UA"/>
              </w:rPr>
              <w:t xml:space="preserve">5) </w:t>
            </w:r>
            <w:r w:rsidRPr="00BB356C">
              <w:rPr>
                <w:sz w:val="24"/>
                <w:szCs w:val="24"/>
                <w:lang w:val="uk-UA"/>
              </w:rPr>
              <w:t xml:space="preserve">вжити заходів щодо підвищення рівня якості інформації, що надається соціальними працівниками, які здійснюють соціальне супроводження прийомних сімей та дитячих будинків сімейного типу, вихователями дошкільних навчальних закладів, класними керівниками загальноосвітніх навчальних закладів, де навчаються діти, дільничними лікарями-педіатрами і дільничними інспекторами місцевих відділків міліції, про стан виховання, утримання і розвитку прийомних дітей, дітей-вихованців. </w:t>
            </w:r>
          </w:p>
        </w:tc>
        <w:tc>
          <w:tcPr>
            <w:tcW w:w="3719" w:type="dxa"/>
          </w:tcPr>
          <w:p w:rsidR="000A7CBA" w:rsidRPr="00BB356C" w:rsidRDefault="000A7CBA" w:rsidP="00F37C7D">
            <w:pPr>
              <w:ind w:right="-86"/>
              <w:rPr>
                <w:sz w:val="24"/>
                <w:szCs w:val="24"/>
                <w:lang w:val="uk-UA"/>
              </w:rPr>
            </w:pPr>
            <w:r w:rsidRPr="00BB356C">
              <w:rPr>
                <w:sz w:val="24"/>
                <w:szCs w:val="24"/>
                <w:lang w:val="uk-UA"/>
              </w:rPr>
              <w:t>Служба  у справах дітей</w:t>
            </w:r>
            <w:r w:rsidR="00E70ABF">
              <w:rPr>
                <w:sz w:val="24"/>
                <w:szCs w:val="24"/>
                <w:lang w:val="uk-UA"/>
              </w:rPr>
              <w:t>,</w:t>
            </w:r>
            <w:r w:rsidRPr="00BB356C">
              <w:rPr>
                <w:sz w:val="24"/>
                <w:szCs w:val="24"/>
                <w:lang w:val="uk-UA"/>
              </w:rPr>
              <w:t xml:space="preserve"> Головні управління освіти і науки, охоро</w:t>
            </w:r>
            <w:r w:rsidR="00E70ABF">
              <w:rPr>
                <w:sz w:val="24"/>
                <w:szCs w:val="24"/>
                <w:lang w:val="uk-UA"/>
              </w:rPr>
              <w:t>-</w:t>
            </w:r>
            <w:r w:rsidRPr="00BB356C">
              <w:rPr>
                <w:sz w:val="24"/>
                <w:szCs w:val="24"/>
                <w:lang w:val="uk-UA"/>
              </w:rPr>
              <w:t>ни здоров’я</w:t>
            </w:r>
            <w:r w:rsidRPr="00154501">
              <w:rPr>
                <w:sz w:val="24"/>
                <w:szCs w:val="24"/>
                <w:lang w:val="uk-UA"/>
              </w:rPr>
              <w:t xml:space="preserve"> облдержадміністра</w:t>
            </w:r>
            <w:r w:rsidR="00E70ABF">
              <w:rPr>
                <w:sz w:val="24"/>
                <w:szCs w:val="24"/>
                <w:lang w:val="uk-UA"/>
              </w:rPr>
              <w:t>-</w:t>
            </w:r>
            <w:r w:rsidRPr="00154501">
              <w:rPr>
                <w:sz w:val="24"/>
                <w:szCs w:val="24"/>
                <w:lang w:val="uk-UA"/>
              </w:rPr>
              <w:t>ції</w:t>
            </w:r>
            <w:r>
              <w:rPr>
                <w:sz w:val="24"/>
                <w:szCs w:val="24"/>
                <w:lang w:val="uk-UA"/>
              </w:rPr>
              <w:t>,</w:t>
            </w:r>
            <w:r w:rsidRPr="00154501">
              <w:rPr>
                <w:sz w:val="24"/>
                <w:szCs w:val="24"/>
                <w:lang w:val="uk-UA"/>
              </w:rPr>
              <w:t xml:space="preserve"> </w:t>
            </w:r>
            <w:r w:rsidRPr="00BB356C">
              <w:rPr>
                <w:sz w:val="24"/>
                <w:szCs w:val="24"/>
                <w:lang w:val="uk-UA"/>
              </w:rPr>
              <w:t>Полтавський обласний центр соціальних служб для сім’ї, дітей та молоді, райде</w:t>
            </w:r>
            <w:r>
              <w:rPr>
                <w:sz w:val="24"/>
                <w:szCs w:val="24"/>
                <w:lang w:val="uk-UA"/>
              </w:rPr>
              <w:t>ржадміністрації, міськвиконкоми</w:t>
            </w:r>
            <w:r w:rsidRPr="00154501">
              <w:rPr>
                <w:sz w:val="24"/>
                <w:szCs w:val="24"/>
                <w:lang w:val="uk-UA"/>
              </w:rPr>
              <w:t xml:space="preserve"> </w:t>
            </w:r>
            <w:r w:rsidR="00E70ABF">
              <w:rPr>
                <w:sz w:val="24"/>
                <w:szCs w:val="24"/>
                <w:lang w:val="uk-UA"/>
              </w:rPr>
              <w:t>спільно з</w:t>
            </w:r>
            <w:r w:rsidRPr="00154501">
              <w:rPr>
                <w:sz w:val="24"/>
                <w:szCs w:val="24"/>
                <w:lang w:val="uk-UA"/>
              </w:rPr>
              <w:t xml:space="preserve"> управління</w:t>
            </w:r>
            <w:r w:rsidR="00E70ABF">
              <w:rPr>
                <w:sz w:val="24"/>
                <w:szCs w:val="24"/>
                <w:lang w:val="uk-UA"/>
              </w:rPr>
              <w:t>м</w:t>
            </w:r>
            <w:r w:rsidRPr="00154501">
              <w:rPr>
                <w:sz w:val="24"/>
                <w:szCs w:val="24"/>
                <w:lang w:val="uk-UA"/>
              </w:rPr>
              <w:t xml:space="preserve"> МВС України в Полтавській області</w:t>
            </w:r>
            <w:r>
              <w:rPr>
                <w:sz w:val="24"/>
                <w:szCs w:val="24"/>
                <w:lang w:val="uk-UA"/>
              </w:rPr>
              <w:t>.</w:t>
            </w:r>
          </w:p>
        </w:tc>
        <w:tc>
          <w:tcPr>
            <w:tcW w:w="1680" w:type="dxa"/>
          </w:tcPr>
          <w:p w:rsidR="000A7CBA" w:rsidRPr="00BB356C" w:rsidRDefault="000A7CBA" w:rsidP="007310C6">
            <w:pPr>
              <w:ind w:right="-86"/>
              <w:jc w:val="center"/>
              <w:rPr>
                <w:sz w:val="24"/>
                <w:szCs w:val="24"/>
                <w:lang w:val="uk-UA"/>
              </w:rPr>
            </w:pPr>
          </w:p>
        </w:tc>
        <w:tc>
          <w:tcPr>
            <w:tcW w:w="1560" w:type="dxa"/>
          </w:tcPr>
          <w:p w:rsidR="000A7CBA" w:rsidRPr="00BB356C" w:rsidRDefault="000A7CBA" w:rsidP="007310C6">
            <w:pPr>
              <w:ind w:right="-86"/>
              <w:jc w:val="center"/>
              <w:rPr>
                <w:sz w:val="24"/>
                <w:szCs w:val="24"/>
                <w:lang w:val="uk-UA"/>
              </w:rPr>
            </w:pP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6A0C75">
            <w:pPr>
              <w:ind w:right="-86"/>
              <w:jc w:val="both"/>
              <w:rPr>
                <w:sz w:val="24"/>
                <w:szCs w:val="24"/>
                <w:lang w:val="uk-UA"/>
              </w:rPr>
            </w:pPr>
          </w:p>
        </w:tc>
        <w:tc>
          <w:tcPr>
            <w:tcW w:w="5519" w:type="dxa"/>
          </w:tcPr>
          <w:p w:rsidR="0047357D" w:rsidRDefault="0047357D" w:rsidP="006A0C75">
            <w:pPr>
              <w:ind w:right="-86"/>
              <w:jc w:val="both"/>
              <w:rPr>
                <w:sz w:val="24"/>
                <w:szCs w:val="24"/>
                <w:lang w:val="uk-UA"/>
              </w:rPr>
            </w:pPr>
            <w:r>
              <w:rPr>
                <w:sz w:val="24"/>
                <w:szCs w:val="24"/>
                <w:lang w:val="uk-UA"/>
              </w:rPr>
              <w:t>6) взяти участь у проведенні для дітей-вихованців дитячих будинків сімейного типу щорічного благодійного дитячого фестивалю „Світ талантів – цвіт нації”.</w:t>
            </w:r>
          </w:p>
        </w:tc>
        <w:tc>
          <w:tcPr>
            <w:tcW w:w="3719" w:type="dxa"/>
          </w:tcPr>
          <w:p w:rsidR="0047357D" w:rsidRPr="00BB356C" w:rsidRDefault="0047357D" w:rsidP="009D1571">
            <w:pPr>
              <w:ind w:right="-86"/>
              <w:rPr>
                <w:sz w:val="24"/>
                <w:szCs w:val="24"/>
                <w:lang w:val="uk-UA"/>
              </w:rPr>
            </w:pPr>
            <w:r w:rsidRPr="00BB356C">
              <w:rPr>
                <w:sz w:val="24"/>
                <w:szCs w:val="24"/>
                <w:lang w:val="uk-UA"/>
              </w:rPr>
              <w:t>Служба у справах дітей облдержадміністрації, райдержадміністрації</w:t>
            </w:r>
            <w:r>
              <w:rPr>
                <w:sz w:val="24"/>
                <w:szCs w:val="24"/>
                <w:lang w:val="uk-UA"/>
              </w:rPr>
              <w:t>, міськвиконкоми.</w:t>
            </w:r>
          </w:p>
        </w:tc>
        <w:tc>
          <w:tcPr>
            <w:tcW w:w="1680" w:type="dxa"/>
          </w:tcPr>
          <w:p w:rsidR="0047357D" w:rsidRPr="00B6564F" w:rsidRDefault="0047357D" w:rsidP="00D57EA7">
            <w:pPr>
              <w:ind w:right="-86"/>
              <w:jc w:val="center"/>
              <w:rPr>
                <w:sz w:val="22"/>
                <w:szCs w:val="22"/>
                <w:lang w:val="uk-UA"/>
              </w:rPr>
            </w:pPr>
          </w:p>
        </w:tc>
        <w:tc>
          <w:tcPr>
            <w:tcW w:w="1560" w:type="dxa"/>
          </w:tcPr>
          <w:p w:rsidR="0047357D" w:rsidRDefault="0047357D" w:rsidP="007310C6">
            <w:pPr>
              <w:ind w:right="-86"/>
              <w:jc w:val="center"/>
              <w:rPr>
                <w:sz w:val="24"/>
                <w:szCs w:val="24"/>
                <w:lang w:val="uk-UA"/>
              </w:rPr>
            </w:pP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6A0C75">
            <w:pPr>
              <w:ind w:right="-86"/>
              <w:jc w:val="both"/>
              <w:rPr>
                <w:sz w:val="24"/>
                <w:szCs w:val="24"/>
                <w:lang w:val="uk-UA"/>
              </w:rPr>
            </w:pPr>
          </w:p>
        </w:tc>
        <w:tc>
          <w:tcPr>
            <w:tcW w:w="5519" w:type="dxa"/>
          </w:tcPr>
          <w:p w:rsidR="0047357D" w:rsidRPr="00BB356C" w:rsidRDefault="0047357D" w:rsidP="006A0C75">
            <w:pPr>
              <w:ind w:right="-86"/>
              <w:jc w:val="both"/>
              <w:rPr>
                <w:sz w:val="24"/>
                <w:szCs w:val="24"/>
                <w:lang w:val="uk-UA"/>
              </w:rPr>
            </w:pPr>
            <w:r>
              <w:rPr>
                <w:sz w:val="24"/>
                <w:szCs w:val="24"/>
                <w:lang w:val="uk-UA"/>
              </w:rPr>
              <w:t xml:space="preserve">7) </w:t>
            </w:r>
            <w:r w:rsidRPr="00BB356C">
              <w:rPr>
                <w:sz w:val="24"/>
                <w:szCs w:val="24"/>
                <w:lang w:val="uk-UA"/>
              </w:rPr>
              <w:t>провести заходи до Дня усиновлення.</w:t>
            </w:r>
          </w:p>
        </w:tc>
        <w:tc>
          <w:tcPr>
            <w:tcW w:w="3719" w:type="dxa"/>
          </w:tcPr>
          <w:p w:rsidR="0047357D" w:rsidRPr="00BB356C" w:rsidRDefault="0047357D" w:rsidP="00FA0994">
            <w:pPr>
              <w:ind w:right="-86"/>
              <w:rPr>
                <w:sz w:val="24"/>
                <w:szCs w:val="24"/>
                <w:lang w:val="uk-UA"/>
              </w:rPr>
            </w:pPr>
            <w:r w:rsidRPr="00BB356C">
              <w:rPr>
                <w:sz w:val="24"/>
                <w:szCs w:val="24"/>
                <w:lang w:val="uk-UA"/>
              </w:rPr>
              <w:t>Служба у справах дітей облдержадміністрації, райдержадміністрації</w:t>
            </w:r>
            <w:r>
              <w:rPr>
                <w:sz w:val="24"/>
                <w:szCs w:val="24"/>
                <w:lang w:val="uk-UA"/>
              </w:rPr>
              <w:t>, міськвиконкоми.</w:t>
            </w:r>
          </w:p>
        </w:tc>
        <w:tc>
          <w:tcPr>
            <w:tcW w:w="1680" w:type="dxa"/>
          </w:tcPr>
          <w:p w:rsidR="0047357D" w:rsidRPr="00B6564F" w:rsidRDefault="0047357D" w:rsidP="00D57EA7">
            <w:pPr>
              <w:ind w:right="-86"/>
              <w:jc w:val="center"/>
              <w:rPr>
                <w:sz w:val="22"/>
                <w:szCs w:val="22"/>
                <w:lang w:val="uk-UA"/>
              </w:rPr>
            </w:pPr>
            <w:r w:rsidRPr="00B6564F">
              <w:rPr>
                <w:sz w:val="22"/>
                <w:szCs w:val="22"/>
                <w:lang w:val="uk-UA"/>
              </w:rPr>
              <w:t>обласний бюджет</w:t>
            </w:r>
          </w:p>
          <w:p w:rsidR="0047357D" w:rsidRPr="00B6564F" w:rsidRDefault="0047357D" w:rsidP="00D57EA7">
            <w:pPr>
              <w:ind w:right="-86"/>
              <w:jc w:val="center"/>
              <w:rPr>
                <w:sz w:val="22"/>
                <w:szCs w:val="22"/>
                <w:lang w:val="uk-UA"/>
              </w:rPr>
            </w:pPr>
            <w:r w:rsidRPr="00B6564F">
              <w:rPr>
                <w:sz w:val="22"/>
                <w:szCs w:val="22"/>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1,0</w:t>
            </w:r>
          </w:p>
          <w:p w:rsidR="0047357D" w:rsidRDefault="0047357D" w:rsidP="007310C6">
            <w:pPr>
              <w:ind w:right="-86"/>
              <w:jc w:val="center"/>
              <w:rPr>
                <w:sz w:val="24"/>
                <w:szCs w:val="24"/>
                <w:lang w:val="uk-UA"/>
              </w:rPr>
            </w:pPr>
          </w:p>
          <w:p w:rsidR="0047357D" w:rsidRPr="00BB356C" w:rsidRDefault="0047357D" w:rsidP="007310C6">
            <w:pPr>
              <w:ind w:right="-86"/>
              <w:jc w:val="center"/>
              <w:rPr>
                <w:sz w:val="24"/>
                <w:szCs w:val="24"/>
                <w:lang w:val="uk-UA"/>
              </w:rPr>
            </w:pPr>
            <w:r>
              <w:rPr>
                <w:sz w:val="24"/>
                <w:szCs w:val="24"/>
                <w:lang w:val="uk-UA"/>
              </w:rPr>
              <w:t>5,2</w:t>
            </w:r>
          </w:p>
        </w:tc>
      </w:tr>
      <w:tr w:rsidR="0047357D" w:rsidRPr="00BB356C">
        <w:tc>
          <w:tcPr>
            <w:tcW w:w="707" w:type="dxa"/>
          </w:tcPr>
          <w:p w:rsidR="0047357D" w:rsidRPr="00BB356C" w:rsidRDefault="0047357D" w:rsidP="007310C6">
            <w:pPr>
              <w:ind w:right="-86"/>
              <w:jc w:val="center"/>
              <w:rPr>
                <w:color w:val="000000"/>
                <w:sz w:val="24"/>
                <w:szCs w:val="24"/>
                <w:lang w:val="uk-UA"/>
              </w:rPr>
            </w:pPr>
            <w:r w:rsidRPr="00BB356C">
              <w:rPr>
                <w:color w:val="000000"/>
                <w:sz w:val="24"/>
                <w:szCs w:val="24"/>
                <w:lang w:val="uk-UA"/>
              </w:rPr>
              <w:t>1</w:t>
            </w:r>
            <w:r w:rsidR="000063B0">
              <w:rPr>
                <w:color w:val="000000"/>
                <w:sz w:val="24"/>
                <w:szCs w:val="24"/>
                <w:lang w:val="uk-UA"/>
              </w:rPr>
              <w:t>2</w:t>
            </w:r>
            <w:r w:rsidRPr="00BB356C">
              <w:rPr>
                <w:color w:val="000000"/>
                <w:sz w:val="24"/>
                <w:szCs w:val="24"/>
                <w:lang w:val="uk-UA"/>
              </w:rPr>
              <w:t>.</w:t>
            </w:r>
          </w:p>
        </w:tc>
        <w:tc>
          <w:tcPr>
            <w:tcW w:w="3003" w:type="dxa"/>
          </w:tcPr>
          <w:p w:rsidR="0047357D" w:rsidRPr="003F4A15" w:rsidRDefault="0047357D" w:rsidP="00220D12">
            <w:pPr>
              <w:jc w:val="both"/>
              <w:rPr>
                <w:spacing w:val="-20"/>
                <w:sz w:val="24"/>
                <w:szCs w:val="24"/>
                <w:lang w:val="uk-UA"/>
              </w:rPr>
            </w:pPr>
            <w:r w:rsidRPr="003F4A15">
              <w:rPr>
                <w:spacing w:val="-20"/>
                <w:sz w:val="24"/>
                <w:szCs w:val="24"/>
                <w:lang w:val="uk-UA"/>
              </w:rPr>
              <w:t xml:space="preserve">Забезпечення усиновлення  до  2016  р. 25 % дітей-сиріт та дітей,   позбавлених батьківського піклування </w:t>
            </w:r>
            <w:r>
              <w:rPr>
                <w:spacing w:val="-20"/>
                <w:sz w:val="24"/>
                <w:szCs w:val="24"/>
                <w:lang w:val="uk-UA"/>
              </w:rPr>
              <w:t>.</w:t>
            </w:r>
          </w:p>
        </w:tc>
        <w:tc>
          <w:tcPr>
            <w:tcW w:w="5519" w:type="dxa"/>
          </w:tcPr>
          <w:p w:rsidR="0047357D" w:rsidRPr="00BB356C" w:rsidRDefault="0047357D" w:rsidP="006A0C75">
            <w:pPr>
              <w:ind w:right="-86"/>
              <w:jc w:val="both"/>
              <w:rPr>
                <w:sz w:val="24"/>
                <w:szCs w:val="24"/>
                <w:lang w:val="uk-UA"/>
              </w:rPr>
            </w:pPr>
            <w:r w:rsidRPr="00BB356C">
              <w:rPr>
                <w:sz w:val="24"/>
                <w:szCs w:val="24"/>
                <w:lang w:val="uk-UA"/>
              </w:rPr>
              <w:t>провести для спеціалістів служб у справах дітей семінару з питань усиновлення дітей-сиріт та дітей, позбавлених батьківського піклування.</w:t>
            </w:r>
          </w:p>
        </w:tc>
        <w:tc>
          <w:tcPr>
            <w:tcW w:w="3719" w:type="dxa"/>
          </w:tcPr>
          <w:p w:rsidR="0047357D" w:rsidRPr="00BB356C" w:rsidRDefault="0047357D" w:rsidP="000143A3">
            <w:pPr>
              <w:ind w:right="-86"/>
              <w:rPr>
                <w:sz w:val="24"/>
                <w:szCs w:val="24"/>
                <w:lang w:val="uk-UA"/>
              </w:rPr>
            </w:pPr>
            <w:r w:rsidRPr="00BB356C">
              <w:rPr>
                <w:sz w:val="24"/>
                <w:szCs w:val="24"/>
                <w:lang w:val="uk-UA"/>
              </w:rPr>
              <w:t>Служба  у справах дітей облдержадміністрації</w:t>
            </w:r>
            <w:r>
              <w:rPr>
                <w:sz w:val="24"/>
                <w:szCs w:val="24"/>
                <w:lang w:val="uk-UA"/>
              </w:rPr>
              <w:t>.</w:t>
            </w:r>
          </w:p>
        </w:tc>
        <w:tc>
          <w:tcPr>
            <w:tcW w:w="1680" w:type="dxa"/>
          </w:tcPr>
          <w:p w:rsidR="0047357D" w:rsidRPr="00B6564F" w:rsidRDefault="0047357D" w:rsidP="007310C6">
            <w:pPr>
              <w:ind w:right="-86"/>
              <w:jc w:val="center"/>
              <w:rPr>
                <w:sz w:val="22"/>
                <w:szCs w:val="22"/>
                <w:lang w:val="uk-UA"/>
              </w:rPr>
            </w:pPr>
            <w:r w:rsidRPr="00B6564F">
              <w:rPr>
                <w:sz w:val="22"/>
                <w:szCs w:val="22"/>
                <w:lang w:val="uk-UA"/>
              </w:rPr>
              <w:t>обласний бюджет</w:t>
            </w:r>
          </w:p>
        </w:tc>
        <w:tc>
          <w:tcPr>
            <w:tcW w:w="1560" w:type="dxa"/>
          </w:tcPr>
          <w:p w:rsidR="0047357D" w:rsidRPr="00BB356C" w:rsidRDefault="0047357D" w:rsidP="007310C6">
            <w:pPr>
              <w:ind w:right="-86"/>
              <w:jc w:val="center"/>
              <w:rPr>
                <w:sz w:val="24"/>
                <w:szCs w:val="24"/>
                <w:lang w:val="uk-UA"/>
              </w:rPr>
            </w:pPr>
            <w:r>
              <w:rPr>
                <w:sz w:val="24"/>
                <w:szCs w:val="24"/>
                <w:lang w:val="uk-UA"/>
              </w:rPr>
              <w:t>2,0</w:t>
            </w:r>
          </w:p>
        </w:tc>
      </w:tr>
      <w:tr w:rsidR="0047357D" w:rsidRPr="00BB356C">
        <w:tc>
          <w:tcPr>
            <w:tcW w:w="707" w:type="dxa"/>
          </w:tcPr>
          <w:p w:rsidR="0047357D" w:rsidRPr="00BB356C" w:rsidRDefault="000063B0" w:rsidP="007310C6">
            <w:pPr>
              <w:ind w:right="-86"/>
              <w:jc w:val="center"/>
              <w:rPr>
                <w:color w:val="000000"/>
                <w:sz w:val="24"/>
                <w:szCs w:val="24"/>
                <w:lang w:val="uk-UA"/>
              </w:rPr>
            </w:pPr>
            <w:r>
              <w:rPr>
                <w:color w:val="000000"/>
                <w:sz w:val="24"/>
                <w:szCs w:val="24"/>
                <w:lang w:val="uk-UA"/>
              </w:rPr>
              <w:t>13</w:t>
            </w:r>
            <w:r w:rsidR="0047357D" w:rsidRPr="00BB356C">
              <w:rPr>
                <w:color w:val="000000"/>
                <w:sz w:val="24"/>
                <w:szCs w:val="24"/>
                <w:lang w:val="uk-UA"/>
              </w:rPr>
              <w:t>.</w:t>
            </w:r>
          </w:p>
        </w:tc>
        <w:tc>
          <w:tcPr>
            <w:tcW w:w="3003" w:type="dxa"/>
          </w:tcPr>
          <w:p w:rsidR="0047357D" w:rsidRPr="003F4A15" w:rsidRDefault="0047357D" w:rsidP="00F37C7D">
            <w:pPr>
              <w:jc w:val="both"/>
              <w:rPr>
                <w:spacing w:val="-20"/>
                <w:sz w:val="24"/>
                <w:szCs w:val="24"/>
                <w:lang w:val="uk-UA"/>
              </w:rPr>
            </w:pPr>
            <w:r w:rsidRPr="003F4A15">
              <w:rPr>
                <w:spacing w:val="-20"/>
                <w:sz w:val="24"/>
                <w:szCs w:val="24"/>
                <w:lang w:val="uk-UA"/>
              </w:rPr>
              <w:t xml:space="preserve">Підвищення до 2016 р. до 80% рівня влаштування   дітей-сиріт та дітей, позбавлених батьківсь-кого піклування,  у дитячі будинки сімейного типу  і прийомні сім'ї </w:t>
            </w:r>
          </w:p>
        </w:tc>
        <w:tc>
          <w:tcPr>
            <w:tcW w:w="5519" w:type="dxa"/>
          </w:tcPr>
          <w:p w:rsidR="0047357D" w:rsidRPr="00BB356C" w:rsidRDefault="0047357D" w:rsidP="006A0C75">
            <w:pPr>
              <w:ind w:right="-86"/>
              <w:jc w:val="both"/>
              <w:rPr>
                <w:sz w:val="24"/>
                <w:szCs w:val="24"/>
                <w:lang w:val="uk-UA"/>
              </w:rPr>
            </w:pPr>
            <w:r w:rsidRPr="00BB356C">
              <w:rPr>
                <w:sz w:val="24"/>
                <w:szCs w:val="24"/>
                <w:lang w:val="uk-UA"/>
              </w:rPr>
              <w:t>провести для спеціалістів служб у справах дітей та центрів соціальних служб для сім’ї, дітей та молоді семінару з питань створення і забезпечення діяльності прийомних сімей, дитячих будинків сімейного типу, та реалізації права дитини на сім’ю.</w:t>
            </w:r>
          </w:p>
        </w:tc>
        <w:tc>
          <w:tcPr>
            <w:tcW w:w="3719" w:type="dxa"/>
          </w:tcPr>
          <w:p w:rsidR="0047357D" w:rsidRPr="00BB356C" w:rsidRDefault="0047357D" w:rsidP="00412A08">
            <w:pPr>
              <w:ind w:right="-86"/>
              <w:rPr>
                <w:sz w:val="24"/>
                <w:szCs w:val="24"/>
                <w:lang w:val="uk-UA"/>
              </w:rPr>
            </w:pPr>
            <w:r w:rsidRPr="00BB356C">
              <w:rPr>
                <w:sz w:val="24"/>
                <w:szCs w:val="24"/>
                <w:lang w:val="uk-UA"/>
              </w:rPr>
              <w:t xml:space="preserve">Служба  у справах дітей облдержадміністрації, </w:t>
            </w:r>
          </w:p>
          <w:p w:rsidR="0047357D" w:rsidRPr="00BB356C" w:rsidRDefault="0047357D" w:rsidP="00412A08">
            <w:pPr>
              <w:ind w:right="-86"/>
              <w:rPr>
                <w:sz w:val="24"/>
                <w:szCs w:val="24"/>
                <w:lang w:val="uk-UA"/>
              </w:rPr>
            </w:pPr>
            <w:r w:rsidRPr="00BB356C">
              <w:rPr>
                <w:sz w:val="24"/>
                <w:szCs w:val="24"/>
                <w:lang w:val="uk-UA"/>
              </w:rPr>
              <w:t>Полтавський обласний центр соціальних служб для сім’ї, дітей та молоді</w:t>
            </w:r>
            <w:r>
              <w:rPr>
                <w:sz w:val="24"/>
                <w:szCs w:val="24"/>
                <w:lang w:val="uk-UA"/>
              </w:rPr>
              <w:t>.</w:t>
            </w:r>
          </w:p>
        </w:tc>
        <w:tc>
          <w:tcPr>
            <w:tcW w:w="1680" w:type="dxa"/>
          </w:tcPr>
          <w:p w:rsidR="0047357D" w:rsidRPr="00B6564F" w:rsidRDefault="0047357D" w:rsidP="007310C6">
            <w:pPr>
              <w:ind w:right="-86"/>
              <w:jc w:val="center"/>
              <w:rPr>
                <w:sz w:val="22"/>
                <w:szCs w:val="22"/>
                <w:lang w:val="uk-UA"/>
              </w:rPr>
            </w:pPr>
            <w:r w:rsidRPr="00B6564F">
              <w:rPr>
                <w:sz w:val="22"/>
                <w:szCs w:val="22"/>
                <w:lang w:val="uk-UA"/>
              </w:rPr>
              <w:t>обласний бюджет</w:t>
            </w:r>
          </w:p>
        </w:tc>
        <w:tc>
          <w:tcPr>
            <w:tcW w:w="1560" w:type="dxa"/>
          </w:tcPr>
          <w:p w:rsidR="0047357D" w:rsidRPr="00BB356C" w:rsidRDefault="0047357D" w:rsidP="007310C6">
            <w:pPr>
              <w:ind w:right="-86"/>
              <w:jc w:val="center"/>
              <w:rPr>
                <w:sz w:val="24"/>
                <w:szCs w:val="24"/>
                <w:lang w:val="uk-UA"/>
              </w:rPr>
            </w:pPr>
            <w:r>
              <w:rPr>
                <w:sz w:val="24"/>
                <w:szCs w:val="24"/>
                <w:lang w:val="uk-UA"/>
              </w:rPr>
              <w:t>1,0</w:t>
            </w:r>
          </w:p>
        </w:tc>
      </w:tr>
      <w:tr w:rsidR="0047357D" w:rsidRPr="00BB356C">
        <w:tc>
          <w:tcPr>
            <w:tcW w:w="707" w:type="dxa"/>
            <w:vMerge w:val="restart"/>
          </w:tcPr>
          <w:p w:rsidR="0047357D" w:rsidRPr="00BB356C" w:rsidRDefault="000063B0" w:rsidP="007310C6">
            <w:pPr>
              <w:ind w:right="-86"/>
              <w:jc w:val="center"/>
              <w:rPr>
                <w:color w:val="000000"/>
                <w:sz w:val="24"/>
                <w:szCs w:val="24"/>
                <w:lang w:val="uk-UA"/>
              </w:rPr>
            </w:pPr>
            <w:r>
              <w:rPr>
                <w:color w:val="000000"/>
                <w:sz w:val="24"/>
                <w:szCs w:val="24"/>
                <w:lang w:val="uk-UA"/>
              </w:rPr>
              <w:t>14</w:t>
            </w:r>
            <w:r w:rsidR="0047357D" w:rsidRPr="00BB356C">
              <w:rPr>
                <w:color w:val="000000"/>
                <w:sz w:val="24"/>
                <w:szCs w:val="24"/>
                <w:lang w:val="uk-UA"/>
              </w:rPr>
              <w:t>.</w:t>
            </w:r>
          </w:p>
        </w:tc>
        <w:tc>
          <w:tcPr>
            <w:tcW w:w="3003" w:type="dxa"/>
            <w:vMerge w:val="restart"/>
          </w:tcPr>
          <w:p w:rsidR="0047357D" w:rsidRPr="00BB356C" w:rsidRDefault="0047357D" w:rsidP="00F37C7D">
            <w:pPr>
              <w:jc w:val="both"/>
              <w:rPr>
                <w:sz w:val="24"/>
                <w:szCs w:val="24"/>
                <w:lang w:val="uk-UA"/>
              </w:rPr>
            </w:pPr>
            <w:r w:rsidRPr="00BB356C">
              <w:rPr>
                <w:sz w:val="24"/>
                <w:szCs w:val="24"/>
                <w:lang w:val="uk-UA"/>
              </w:rPr>
              <w:t xml:space="preserve">Забезпечення захисту прав вихованців закладів для дітей-сиріт та дітей, позбавлених батьківського піклування. </w:t>
            </w:r>
          </w:p>
        </w:tc>
        <w:tc>
          <w:tcPr>
            <w:tcW w:w="5519" w:type="dxa"/>
          </w:tcPr>
          <w:p w:rsidR="0047357D" w:rsidRPr="00BB356C" w:rsidRDefault="0047357D" w:rsidP="006A0C75">
            <w:pPr>
              <w:ind w:right="-86"/>
              <w:jc w:val="both"/>
              <w:rPr>
                <w:sz w:val="24"/>
                <w:szCs w:val="24"/>
                <w:lang w:val="uk-UA"/>
              </w:rPr>
            </w:pPr>
            <w:r>
              <w:rPr>
                <w:sz w:val="24"/>
                <w:szCs w:val="24"/>
                <w:lang w:val="uk-UA"/>
              </w:rPr>
              <w:t>1) п</w:t>
            </w:r>
            <w:r w:rsidRPr="00BB356C">
              <w:rPr>
                <w:sz w:val="24"/>
                <w:szCs w:val="24"/>
                <w:lang w:val="uk-UA"/>
              </w:rPr>
              <w:t xml:space="preserve">ровести організаційну роботу </w:t>
            </w:r>
            <w:r>
              <w:rPr>
                <w:sz w:val="24"/>
                <w:szCs w:val="24"/>
                <w:lang w:val="uk-UA"/>
              </w:rPr>
              <w:t>із</w:t>
            </w:r>
            <w:r w:rsidRPr="00BB356C">
              <w:rPr>
                <w:sz w:val="24"/>
                <w:szCs w:val="24"/>
                <w:lang w:val="uk-UA"/>
              </w:rPr>
              <w:t xml:space="preserve"> залучення коштів з державного бюджету на створення в області соціального гуртожитку для забезпечення  випускників  шкіл-інтернатів, які потребують</w:t>
            </w:r>
            <w:r>
              <w:rPr>
                <w:sz w:val="24"/>
                <w:szCs w:val="24"/>
                <w:lang w:val="uk-UA"/>
              </w:rPr>
              <w:t xml:space="preserve"> </w:t>
            </w:r>
            <w:r w:rsidRPr="00BB356C">
              <w:rPr>
                <w:sz w:val="24"/>
                <w:szCs w:val="24"/>
                <w:lang w:val="uk-UA"/>
              </w:rPr>
              <w:t>житла.</w:t>
            </w:r>
          </w:p>
        </w:tc>
        <w:tc>
          <w:tcPr>
            <w:tcW w:w="3719" w:type="dxa"/>
          </w:tcPr>
          <w:p w:rsidR="0047357D" w:rsidRPr="00BB356C" w:rsidRDefault="0047357D" w:rsidP="00412A08">
            <w:pPr>
              <w:ind w:right="-86"/>
              <w:rPr>
                <w:sz w:val="24"/>
                <w:szCs w:val="24"/>
                <w:lang w:val="uk-UA"/>
              </w:rPr>
            </w:pPr>
            <w:r w:rsidRPr="00BB356C">
              <w:rPr>
                <w:sz w:val="24"/>
                <w:szCs w:val="24"/>
                <w:lang w:val="uk-UA"/>
              </w:rPr>
              <w:t>Полтавський обласний центр соціальних служб для сім’ї, дітей та молоді</w:t>
            </w:r>
            <w:r>
              <w:rPr>
                <w:sz w:val="24"/>
                <w:szCs w:val="24"/>
                <w:lang w:val="uk-UA"/>
              </w:rPr>
              <w:t>.</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F37C7D">
            <w:pPr>
              <w:jc w:val="both"/>
              <w:rPr>
                <w:sz w:val="24"/>
                <w:szCs w:val="24"/>
                <w:lang w:val="uk-UA"/>
              </w:rPr>
            </w:pPr>
          </w:p>
        </w:tc>
        <w:tc>
          <w:tcPr>
            <w:tcW w:w="5519" w:type="dxa"/>
          </w:tcPr>
          <w:p w:rsidR="0047357D" w:rsidRDefault="0047357D" w:rsidP="006A0C75">
            <w:pPr>
              <w:ind w:right="-86"/>
              <w:jc w:val="both"/>
              <w:rPr>
                <w:sz w:val="24"/>
                <w:szCs w:val="24"/>
                <w:lang w:val="uk-UA"/>
              </w:rPr>
            </w:pPr>
            <w:r>
              <w:rPr>
                <w:sz w:val="24"/>
                <w:szCs w:val="24"/>
                <w:lang w:val="uk-UA"/>
              </w:rPr>
              <w:t>2) забезпечити постійний контроль забезпечення житлових прав дітей-сиріт та дітей, позбавлених батьківського піклування, а також осіб з їх числа, вживати заходів щодо залучення представників бізнесу до вирішення цього питання.</w:t>
            </w:r>
          </w:p>
        </w:tc>
        <w:tc>
          <w:tcPr>
            <w:tcW w:w="3719" w:type="dxa"/>
          </w:tcPr>
          <w:p w:rsidR="0047357D" w:rsidRDefault="0047357D" w:rsidP="00412A08">
            <w:pPr>
              <w:ind w:right="-86"/>
              <w:rPr>
                <w:sz w:val="24"/>
                <w:szCs w:val="24"/>
                <w:lang w:val="uk-UA"/>
              </w:rPr>
            </w:pPr>
            <w:r>
              <w:rPr>
                <w:sz w:val="24"/>
                <w:szCs w:val="24"/>
                <w:lang w:val="uk-UA"/>
              </w:rPr>
              <w:t>Райдержадміністрації,</w:t>
            </w:r>
          </w:p>
          <w:p w:rsidR="0047357D" w:rsidRPr="00BB356C" w:rsidRDefault="00EB6066" w:rsidP="00412A08">
            <w:pPr>
              <w:ind w:right="-86"/>
              <w:rPr>
                <w:sz w:val="24"/>
                <w:szCs w:val="24"/>
                <w:lang w:val="uk-UA"/>
              </w:rPr>
            </w:pPr>
            <w:r>
              <w:rPr>
                <w:sz w:val="24"/>
                <w:szCs w:val="24"/>
                <w:lang w:val="uk-UA"/>
              </w:rPr>
              <w:t>м</w:t>
            </w:r>
            <w:r w:rsidR="0047357D">
              <w:rPr>
                <w:sz w:val="24"/>
                <w:szCs w:val="24"/>
                <w:lang w:val="uk-UA"/>
              </w:rPr>
              <w:t>іськвиконкоми</w:t>
            </w:r>
            <w:r>
              <w:rPr>
                <w:sz w:val="24"/>
                <w:szCs w:val="24"/>
                <w:lang w:val="uk-UA"/>
              </w:rPr>
              <w:t>.</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12241" w:type="dxa"/>
            <w:gridSpan w:val="3"/>
          </w:tcPr>
          <w:p w:rsidR="0047357D" w:rsidRPr="00BB356C" w:rsidRDefault="0047357D" w:rsidP="00220D12">
            <w:pPr>
              <w:ind w:right="-86"/>
              <w:rPr>
                <w:sz w:val="24"/>
                <w:szCs w:val="24"/>
                <w:lang w:val="uk-UA"/>
              </w:rPr>
            </w:pPr>
            <w:r w:rsidRPr="00BB356C">
              <w:rPr>
                <w:sz w:val="24"/>
                <w:szCs w:val="24"/>
                <w:lang w:val="uk-UA"/>
              </w:rPr>
              <w:t>Разом за підрозділом „Соціальний захист дітей-сиріт та дітей, позбавлених батьківського піклування”</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r>
              <w:rPr>
                <w:sz w:val="24"/>
                <w:szCs w:val="24"/>
                <w:lang w:val="uk-UA"/>
              </w:rPr>
              <w:t>30,6</w:t>
            </w:r>
          </w:p>
        </w:tc>
      </w:tr>
      <w:tr w:rsidR="0047357D" w:rsidRPr="00BB356C">
        <w:tc>
          <w:tcPr>
            <w:tcW w:w="707" w:type="dxa"/>
          </w:tcPr>
          <w:p w:rsidR="0047357D" w:rsidRPr="00BB356C" w:rsidRDefault="0047357D" w:rsidP="00834CFB">
            <w:pPr>
              <w:ind w:right="-86"/>
              <w:jc w:val="right"/>
              <w:rPr>
                <w:color w:val="000000"/>
                <w:sz w:val="24"/>
                <w:szCs w:val="24"/>
                <w:lang w:val="uk-UA"/>
              </w:rPr>
            </w:pPr>
          </w:p>
        </w:tc>
        <w:tc>
          <w:tcPr>
            <w:tcW w:w="12241" w:type="dxa"/>
            <w:gridSpan w:val="3"/>
          </w:tcPr>
          <w:p w:rsidR="0047357D" w:rsidRPr="00BB356C" w:rsidRDefault="0047357D" w:rsidP="0093441D">
            <w:pPr>
              <w:jc w:val="right"/>
              <w:rPr>
                <w:sz w:val="24"/>
                <w:szCs w:val="24"/>
                <w:lang w:val="uk-UA"/>
              </w:rPr>
            </w:pPr>
            <w:r>
              <w:rPr>
                <w:sz w:val="24"/>
                <w:szCs w:val="24"/>
                <w:lang w:val="uk-UA"/>
              </w:rPr>
              <w:t>у тому числі</w:t>
            </w:r>
          </w:p>
        </w:tc>
        <w:tc>
          <w:tcPr>
            <w:tcW w:w="1680" w:type="dxa"/>
          </w:tcPr>
          <w:p w:rsidR="0047357D" w:rsidRPr="00834CFB" w:rsidRDefault="0047357D" w:rsidP="00D57EA7">
            <w:pPr>
              <w:ind w:right="-86"/>
              <w:jc w:val="center"/>
              <w:rPr>
                <w:sz w:val="22"/>
                <w:szCs w:val="22"/>
                <w:lang w:val="uk-UA"/>
              </w:rPr>
            </w:pPr>
            <w:r w:rsidRPr="00834CFB">
              <w:rPr>
                <w:sz w:val="22"/>
                <w:szCs w:val="22"/>
                <w:lang w:val="uk-UA"/>
              </w:rPr>
              <w:t>обласний бюджет</w:t>
            </w:r>
          </w:p>
          <w:p w:rsidR="0047357D" w:rsidRPr="00834CFB" w:rsidRDefault="0047357D" w:rsidP="00D57EA7">
            <w:pPr>
              <w:ind w:right="-86"/>
              <w:jc w:val="center"/>
              <w:rPr>
                <w:sz w:val="22"/>
                <w:szCs w:val="22"/>
                <w:lang w:val="uk-UA"/>
              </w:rPr>
            </w:pPr>
            <w:r w:rsidRPr="00834CFB">
              <w:rPr>
                <w:sz w:val="22"/>
                <w:szCs w:val="22"/>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9,0</w:t>
            </w:r>
          </w:p>
          <w:p w:rsidR="0047357D" w:rsidRDefault="0047357D" w:rsidP="007310C6">
            <w:pPr>
              <w:ind w:right="-86"/>
              <w:jc w:val="center"/>
              <w:rPr>
                <w:sz w:val="24"/>
                <w:szCs w:val="24"/>
                <w:lang w:val="uk-UA"/>
              </w:rPr>
            </w:pPr>
          </w:p>
          <w:p w:rsidR="0047357D" w:rsidRPr="00BB356C" w:rsidRDefault="0047357D" w:rsidP="007310C6">
            <w:pPr>
              <w:ind w:right="-86"/>
              <w:jc w:val="center"/>
              <w:rPr>
                <w:sz w:val="24"/>
                <w:szCs w:val="24"/>
                <w:lang w:val="uk-UA"/>
              </w:rPr>
            </w:pPr>
            <w:r>
              <w:rPr>
                <w:sz w:val="24"/>
                <w:szCs w:val="24"/>
                <w:lang w:val="uk-UA"/>
              </w:rPr>
              <w:t>21,6</w:t>
            </w:r>
          </w:p>
        </w:tc>
      </w:tr>
      <w:tr w:rsidR="0047357D" w:rsidRPr="00BB356C">
        <w:tc>
          <w:tcPr>
            <w:tcW w:w="16188" w:type="dxa"/>
            <w:gridSpan w:val="6"/>
          </w:tcPr>
          <w:p w:rsidR="0047357D" w:rsidRPr="00BB356C" w:rsidRDefault="0047357D" w:rsidP="007310C6">
            <w:pPr>
              <w:ind w:right="-86"/>
              <w:jc w:val="center"/>
              <w:rPr>
                <w:sz w:val="24"/>
                <w:szCs w:val="24"/>
                <w:lang w:val="uk-UA"/>
              </w:rPr>
            </w:pPr>
            <w:r w:rsidRPr="00BB356C">
              <w:rPr>
                <w:sz w:val="24"/>
                <w:szCs w:val="24"/>
                <w:lang w:val="uk-UA"/>
              </w:rPr>
              <w:t>Захист дітей-інвалідів</w:t>
            </w:r>
          </w:p>
        </w:tc>
      </w:tr>
      <w:tr w:rsidR="0047357D" w:rsidRPr="00BB356C">
        <w:tc>
          <w:tcPr>
            <w:tcW w:w="707" w:type="dxa"/>
          </w:tcPr>
          <w:p w:rsidR="0047357D" w:rsidRPr="00BB356C" w:rsidRDefault="0047357D" w:rsidP="007310C6">
            <w:pPr>
              <w:ind w:right="-86"/>
              <w:jc w:val="center"/>
              <w:rPr>
                <w:color w:val="000000"/>
                <w:sz w:val="24"/>
                <w:szCs w:val="24"/>
                <w:lang w:val="uk-UA"/>
              </w:rPr>
            </w:pPr>
            <w:r w:rsidRPr="00BB356C">
              <w:rPr>
                <w:color w:val="000000"/>
                <w:sz w:val="24"/>
                <w:szCs w:val="24"/>
                <w:lang w:val="uk-UA"/>
              </w:rPr>
              <w:t>1</w:t>
            </w:r>
            <w:r w:rsidR="000063B0">
              <w:rPr>
                <w:color w:val="000000"/>
                <w:sz w:val="24"/>
                <w:szCs w:val="24"/>
                <w:lang w:val="uk-UA"/>
              </w:rPr>
              <w:t>5</w:t>
            </w:r>
            <w:r w:rsidRPr="00BB356C">
              <w:rPr>
                <w:color w:val="000000"/>
                <w:sz w:val="24"/>
                <w:szCs w:val="24"/>
                <w:lang w:val="uk-UA"/>
              </w:rPr>
              <w:t>.</w:t>
            </w:r>
          </w:p>
        </w:tc>
        <w:tc>
          <w:tcPr>
            <w:tcW w:w="3003" w:type="dxa"/>
          </w:tcPr>
          <w:p w:rsidR="0047357D" w:rsidRPr="00BB356C" w:rsidRDefault="0047357D" w:rsidP="00D063BF">
            <w:pPr>
              <w:jc w:val="both"/>
              <w:rPr>
                <w:sz w:val="24"/>
                <w:szCs w:val="24"/>
                <w:lang w:val="uk-UA"/>
              </w:rPr>
            </w:pPr>
            <w:r w:rsidRPr="00BB356C">
              <w:rPr>
                <w:sz w:val="24"/>
                <w:szCs w:val="24"/>
                <w:lang w:val="uk-UA"/>
              </w:rPr>
              <w:t xml:space="preserve">Створення умов для виховання та догляду за  дитиною-інвалідом </w:t>
            </w:r>
            <w:r w:rsidRPr="00BB356C">
              <w:rPr>
                <w:sz w:val="24"/>
                <w:szCs w:val="24"/>
                <w:lang w:val="uk-UA"/>
              </w:rPr>
              <w:br/>
              <w:t>у сім'ї</w:t>
            </w:r>
            <w:r>
              <w:rPr>
                <w:sz w:val="24"/>
                <w:szCs w:val="24"/>
                <w:lang w:val="uk-UA"/>
              </w:rPr>
              <w:t>.</w:t>
            </w:r>
          </w:p>
        </w:tc>
        <w:tc>
          <w:tcPr>
            <w:tcW w:w="5519" w:type="dxa"/>
          </w:tcPr>
          <w:p w:rsidR="0047357D" w:rsidRPr="00BB356C" w:rsidRDefault="0047357D" w:rsidP="006A0C75">
            <w:pPr>
              <w:ind w:right="-86"/>
              <w:jc w:val="both"/>
              <w:rPr>
                <w:sz w:val="24"/>
                <w:szCs w:val="24"/>
                <w:lang w:val="uk-UA"/>
              </w:rPr>
            </w:pPr>
            <w:r w:rsidRPr="00BB356C">
              <w:rPr>
                <w:sz w:val="24"/>
                <w:szCs w:val="24"/>
                <w:lang w:val="uk-UA"/>
              </w:rPr>
              <w:t>підтримувати проекти та програми громадських організацій з метою поширення їх досвіду щодо взаємодопомоги батьків дітей-інвалідів.</w:t>
            </w:r>
          </w:p>
        </w:tc>
        <w:tc>
          <w:tcPr>
            <w:tcW w:w="3719" w:type="dxa"/>
          </w:tcPr>
          <w:p w:rsidR="0047357D" w:rsidRPr="00BB356C" w:rsidRDefault="0047357D" w:rsidP="00BC4922">
            <w:pPr>
              <w:ind w:right="-86"/>
              <w:rPr>
                <w:sz w:val="24"/>
                <w:szCs w:val="24"/>
                <w:lang w:val="uk-UA"/>
              </w:rPr>
            </w:pPr>
            <w:r w:rsidRPr="00BB356C">
              <w:rPr>
                <w:sz w:val="24"/>
                <w:szCs w:val="24"/>
                <w:lang w:val="uk-UA"/>
              </w:rPr>
              <w:t>Відділ сім’ї та молоді облдержадміністрації</w:t>
            </w:r>
            <w:r>
              <w:rPr>
                <w:sz w:val="24"/>
                <w:szCs w:val="24"/>
                <w:lang w:val="uk-UA"/>
              </w:rPr>
              <w:t>.</w:t>
            </w:r>
            <w:r w:rsidRPr="00BB356C">
              <w:rPr>
                <w:sz w:val="24"/>
                <w:szCs w:val="24"/>
                <w:lang w:val="uk-UA"/>
              </w:rPr>
              <w:t xml:space="preserve"> </w:t>
            </w:r>
          </w:p>
        </w:tc>
        <w:tc>
          <w:tcPr>
            <w:tcW w:w="1680" w:type="dxa"/>
          </w:tcPr>
          <w:p w:rsidR="0047357D" w:rsidRPr="00010CF9" w:rsidRDefault="0047357D" w:rsidP="00D57EA7">
            <w:pPr>
              <w:ind w:right="-86"/>
              <w:jc w:val="center"/>
              <w:rPr>
                <w:sz w:val="24"/>
                <w:szCs w:val="24"/>
                <w:lang w:val="uk-UA"/>
              </w:rPr>
            </w:pPr>
            <w:r w:rsidRPr="00010CF9">
              <w:rPr>
                <w:sz w:val="24"/>
                <w:szCs w:val="24"/>
                <w:lang w:val="uk-UA"/>
              </w:rPr>
              <w:t>обласний бюджет</w:t>
            </w:r>
          </w:p>
          <w:p w:rsidR="0047357D" w:rsidRPr="00010CF9" w:rsidRDefault="0047357D" w:rsidP="00D57EA7">
            <w:pPr>
              <w:ind w:right="-86"/>
              <w:jc w:val="center"/>
              <w:rPr>
                <w:sz w:val="24"/>
                <w:szCs w:val="24"/>
                <w:lang w:val="uk-UA"/>
              </w:rPr>
            </w:pPr>
            <w:r w:rsidRPr="00010CF9">
              <w:rPr>
                <w:sz w:val="24"/>
                <w:szCs w:val="24"/>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5,0</w:t>
            </w:r>
          </w:p>
          <w:p w:rsidR="0047357D" w:rsidRDefault="0047357D" w:rsidP="007310C6">
            <w:pPr>
              <w:ind w:right="-86"/>
              <w:jc w:val="center"/>
              <w:rPr>
                <w:sz w:val="24"/>
                <w:szCs w:val="24"/>
                <w:lang w:val="uk-UA"/>
              </w:rPr>
            </w:pPr>
          </w:p>
          <w:p w:rsidR="0047357D" w:rsidRPr="00BB356C" w:rsidRDefault="0047357D" w:rsidP="007310C6">
            <w:pPr>
              <w:ind w:right="-86"/>
              <w:jc w:val="center"/>
              <w:rPr>
                <w:sz w:val="24"/>
                <w:szCs w:val="24"/>
                <w:lang w:val="uk-UA"/>
              </w:rPr>
            </w:pPr>
            <w:r>
              <w:rPr>
                <w:sz w:val="24"/>
                <w:szCs w:val="24"/>
                <w:lang w:val="uk-UA"/>
              </w:rPr>
              <w:t>1,0</w:t>
            </w:r>
          </w:p>
        </w:tc>
      </w:tr>
      <w:tr w:rsidR="0047357D" w:rsidRPr="00BB356C">
        <w:tc>
          <w:tcPr>
            <w:tcW w:w="707" w:type="dxa"/>
            <w:vMerge w:val="restart"/>
          </w:tcPr>
          <w:p w:rsidR="0047357D" w:rsidRPr="00BB356C" w:rsidRDefault="000063B0" w:rsidP="007310C6">
            <w:pPr>
              <w:ind w:right="-86"/>
              <w:jc w:val="center"/>
              <w:rPr>
                <w:color w:val="000000"/>
                <w:sz w:val="24"/>
                <w:szCs w:val="24"/>
                <w:lang w:val="uk-UA"/>
              </w:rPr>
            </w:pPr>
            <w:r>
              <w:rPr>
                <w:color w:val="000000"/>
                <w:sz w:val="24"/>
                <w:szCs w:val="24"/>
                <w:lang w:val="uk-UA"/>
              </w:rPr>
              <w:t>16</w:t>
            </w:r>
            <w:r w:rsidR="0047357D" w:rsidRPr="00BB356C">
              <w:rPr>
                <w:color w:val="000000"/>
                <w:sz w:val="24"/>
                <w:szCs w:val="24"/>
                <w:lang w:val="uk-UA"/>
              </w:rPr>
              <w:t>.</w:t>
            </w:r>
          </w:p>
        </w:tc>
        <w:tc>
          <w:tcPr>
            <w:tcW w:w="3003" w:type="dxa"/>
            <w:vMerge w:val="restart"/>
          </w:tcPr>
          <w:p w:rsidR="0047357D" w:rsidRPr="00BB356C" w:rsidRDefault="0047357D" w:rsidP="00F37C7D">
            <w:pPr>
              <w:jc w:val="both"/>
              <w:rPr>
                <w:sz w:val="24"/>
                <w:szCs w:val="24"/>
                <w:lang w:val="uk-UA"/>
              </w:rPr>
            </w:pPr>
            <w:r w:rsidRPr="00BB356C">
              <w:rPr>
                <w:sz w:val="24"/>
                <w:szCs w:val="24"/>
                <w:lang w:val="uk-UA"/>
              </w:rPr>
              <w:t>Підтримка дітей-інвалідів, забезпечення їх соціаль-ного супроводження з метою самореалізації шля-хом забезпечення надання психологічних,  соціально-педагогічних, соціально-медичних, юридичних,  інформаційних та інших послуг до  2016 року – усім дітям-інвалідам відповідно до потреби</w:t>
            </w:r>
            <w:r>
              <w:rPr>
                <w:sz w:val="24"/>
                <w:szCs w:val="24"/>
                <w:lang w:val="uk-UA"/>
              </w:rPr>
              <w:t>.</w:t>
            </w:r>
          </w:p>
        </w:tc>
        <w:tc>
          <w:tcPr>
            <w:tcW w:w="5519" w:type="dxa"/>
          </w:tcPr>
          <w:p w:rsidR="0047357D" w:rsidRPr="00BB356C" w:rsidRDefault="0047357D" w:rsidP="006A0C75">
            <w:pPr>
              <w:ind w:right="-86"/>
              <w:jc w:val="both"/>
              <w:rPr>
                <w:sz w:val="24"/>
                <w:szCs w:val="24"/>
                <w:lang w:val="uk-UA"/>
              </w:rPr>
            </w:pPr>
            <w:r w:rsidRPr="00BB356C">
              <w:rPr>
                <w:sz w:val="24"/>
                <w:szCs w:val="24"/>
                <w:lang w:val="uk-UA"/>
              </w:rPr>
              <w:t>1) надавати безкоштовні консультації дітям, дітям-інвалідам під час роботи громадських приймалень Головного та територіальних управлінь юстиції.</w:t>
            </w:r>
          </w:p>
        </w:tc>
        <w:tc>
          <w:tcPr>
            <w:tcW w:w="3719" w:type="dxa"/>
          </w:tcPr>
          <w:p w:rsidR="0047357D" w:rsidRPr="00BB356C" w:rsidRDefault="0047357D" w:rsidP="00BC4922">
            <w:pPr>
              <w:ind w:right="-86"/>
              <w:rPr>
                <w:sz w:val="24"/>
                <w:szCs w:val="24"/>
                <w:lang w:val="uk-UA"/>
              </w:rPr>
            </w:pPr>
            <w:r w:rsidRPr="00BB356C">
              <w:rPr>
                <w:sz w:val="24"/>
                <w:szCs w:val="24"/>
                <w:lang w:val="uk-UA"/>
              </w:rPr>
              <w:t>Головне управління юстиції, районні, міські, міськрайонні управління юстиції</w:t>
            </w:r>
            <w:r>
              <w:rPr>
                <w:sz w:val="24"/>
                <w:szCs w:val="24"/>
                <w:lang w:val="uk-UA"/>
              </w:rPr>
              <w:t>.</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p>
        </w:tc>
      </w:tr>
      <w:tr w:rsidR="0047357D" w:rsidRPr="00BB356C">
        <w:trPr>
          <w:trHeight w:val="1375"/>
        </w:trPr>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6A0C75">
            <w:pPr>
              <w:ind w:right="-86"/>
              <w:jc w:val="both"/>
              <w:rPr>
                <w:sz w:val="24"/>
                <w:szCs w:val="24"/>
                <w:lang w:val="uk-UA"/>
              </w:rPr>
            </w:pPr>
          </w:p>
        </w:tc>
        <w:tc>
          <w:tcPr>
            <w:tcW w:w="5519" w:type="dxa"/>
          </w:tcPr>
          <w:p w:rsidR="0047357D" w:rsidRPr="00BB356C" w:rsidRDefault="0047357D" w:rsidP="006A0C75">
            <w:pPr>
              <w:ind w:right="-86"/>
              <w:jc w:val="both"/>
              <w:rPr>
                <w:sz w:val="24"/>
                <w:szCs w:val="24"/>
                <w:lang w:val="uk-UA"/>
              </w:rPr>
            </w:pPr>
            <w:r w:rsidRPr="00BB356C">
              <w:rPr>
                <w:sz w:val="24"/>
                <w:szCs w:val="24"/>
                <w:lang w:val="uk-UA"/>
              </w:rPr>
              <w:t>2) узагальнити кращий досвід психолого-педагогічної діяльності в області з питань інклюзивної освіти дітей з особливими потребами.</w:t>
            </w:r>
          </w:p>
          <w:p w:rsidR="0047357D" w:rsidRPr="00BB356C" w:rsidRDefault="0047357D" w:rsidP="006A0C75">
            <w:pPr>
              <w:ind w:right="-86"/>
              <w:jc w:val="both"/>
              <w:rPr>
                <w:sz w:val="24"/>
                <w:szCs w:val="24"/>
                <w:lang w:val="uk-UA"/>
              </w:rPr>
            </w:pPr>
            <w:r w:rsidRPr="00BB356C">
              <w:rPr>
                <w:sz w:val="24"/>
                <w:szCs w:val="24"/>
                <w:lang w:val="uk-UA"/>
              </w:rPr>
              <w:t>3) провести моніторинг розвитку мережі районних психолого-медико-педагогічних консультацій.</w:t>
            </w:r>
          </w:p>
        </w:tc>
        <w:tc>
          <w:tcPr>
            <w:tcW w:w="3719" w:type="dxa"/>
          </w:tcPr>
          <w:p w:rsidR="0047357D" w:rsidRPr="00BB356C" w:rsidRDefault="0047357D" w:rsidP="0073726D">
            <w:pPr>
              <w:ind w:right="-86"/>
              <w:rPr>
                <w:sz w:val="24"/>
                <w:szCs w:val="24"/>
                <w:lang w:val="uk-UA"/>
              </w:rPr>
            </w:pPr>
            <w:r w:rsidRPr="00BB356C">
              <w:rPr>
                <w:sz w:val="24"/>
                <w:szCs w:val="24"/>
                <w:lang w:val="uk-UA"/>
              </w:rPr>
              <w:t>Головне управління освіти і науки облдержадміністрації</w:t>
            </w:r>
            <w:r>
              <w:rPr>
                <w:sz w:val="24"/>
                <w:szCs w:val="24"/>
                <w:lang w:val="uk-UA"/>
              </w:rPr>
              <w:t>.</w:t>
            </w:r>
            <w:r w:rsidRPr="00BB356C">
              <w:rPr>
                <w:sz w:val="24"/>
                <w:szCs w:val="24"/>
                <w:lang w:val="uk-UA"/>
              </w:rPr>
              <w:t xml:space="preserve">  </w:t>
            </w:r>
          </w:p>
          <w:p w:rsidR="0047357D" w:rsidRPr="00BB356C" w:rsidRDefault="0047357D" w:rsidP="0073726D">
            <w:pPr>
              <w:ind w:right="-86"/>
              <w:rPr>
                <w:sz w:val="24"/>
                <w:szCs w:val="24"/>
                <w:lang w:val="uk-UA"/>
              </w:rPr>
            </w:pPr>
          </w:p>
        </w:tc>
        <w:tc>
          <w:tcPr>
            <w:tcW w:w="1680" w:type="dxa"/>
          </w:tcPr>
          <w:p w:rsidR="0047357D" w:rsidRPr="00BB356C" w:rsidRDefault="0047357D" w:rsidP="007310C6">
            <w:pPr>
              <w:ind w:right="-86"/>
              <w:jc w:val="center"/>
              <w:rPr>
                <w:sz w:val="24"/>
                <w:szCs w:val="24"/>
                <w:lang w:val="uk-UA"/>
              </w:rPr>
            </w:pPr>
            <w:r w:rsidRPr="00BB356C">
              <w:rPr>
                <w:sz w:val="24"/>
                <w:szCs w:val="24"/>
                <w:lang w:val="uk-UA"/>
              </w:rPr>
              <w:t>обласний бюджет</w:t>
            </w:r>
          </w:p>
        </w:tc>
        <w:tc>
          <w:tcPr>
            <w:tcW w:w="1560" w:type="dxa"/>
          </w:tcPr>
          <w:p w:rsidR="0047357D" w:rsidRPr="00BB356C" w:rsidRDefault="0047357D" w:rsidP="007310C6">
            <w:pPr>
              <w:ind w:right="-86"/>
              <w:jc w:val="center"/>
              <w:rPr>
                <w:sz w:val="24"/>
                <w:szCs w:val="24"/>
                <w:lang w:val="uk-UA"/>
              </w:rPr>
            </w:pPr>
            <w:r>
              <w:rPr>
                <w:sz w:val="24"/>
                <w:szCs w:val="24"/>
                <w:lang w:val="uk-UA"/>
              </w:rPr>
              <w:t>5,0</w:t>
            </w:r>
          </w:p>
        </w:tc>
      </w:tr>
      <w:tr w:rsidR="0047357D" w:rsidRPr="00BB356C">
        <w:trPr>
          <w:trHeight w:val="1175"/>
        </w:trPr>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6A0C75">
            <w:pPr>
              <w:ind w:right="-86"/>
              <w:jc w:val="both"/>
              <w:rPr>
                <w:sz w:val="24"/>
                <w:szCs w:val="24"/>
                <w:lang w:val="uk-UA"/>
              </w:rPr>
            </w:pPr>
          </w:p>
        </w:tc>
        <w:tc>
          <w:tcPr>
            <w:tcW w:w="5519" w:type="dxa"/>
          </w:tcPr>
          <w:p w:rsidR="0047357D" w:rsidRPr="00BB356C" w:rsidRDefault="0047357D" w:rsidP="006A0C75">
            <w:pPr>
              <w:ind w:right="-86"/>
              <w:jc w:val="both"/>
              <w:rPr>
                <w:sz w:val="24"/>
                <w:szCs w:val="24"/>
                <w:lang w:val="uk-UA"/>
              </w:rPr>
            </w:pPr>
            <w:r w:rsidRPr="00BB356C">
              <w:rPr>
                <w:sz w:val="24"/>
                <w:szCs w:val="24"/>
                <w:lang w:val="uk-UA"/>
              </w:rPr>
              <w:t>4) вживати системних заходів щодо створення належних умов проживання та виховання дітей у Зіньківському та Новосанжарському дитячих будинках-інтернатах.</w:t>
            </w:r>
          </w:p>
        </w:tc>
        <w:tc>
          <w:tcPr>
            <w:tcW w:w="3719" w:type="dxa"/>
          </w:tcPr>
          <w:p w:rsidR="0047357D" w:rsidRPr="00BB356C" w:rsidRDefault="0047357D" w:rsidP="00EB47FA">
            <w:pPr>
              <w:ind w:right="-86"/>
              <w:rPr>
                <w:sz w:val="24"/>
                <w:szCs w:val="24"/>
                <w:lang w:val="uk-UA"/>
              </w:rPr>
            </w:pPr>
            <w:r w:rsidRPr="00BB356C">
              <w:rPr>
                <w:sz w:val="24"/>
                <w:szCs w:val="24"/>
                <w:lang w:val="uk-UA"/>
              </w:rPr>
              <w:t>Головне управління праці та соціального захисту населення облдержадміністрації</w:t>
            </w:r>
            <w:r>
              <w:rPr>
                <w:sz w:val="24"/>
                <w:szCs w:val="24"/>
                <w:lang w:val="uk-UA"/>
              </w:rPr>
              <w:t>.</w:t>
            </w:r>
            <w:r w:rsidRPr="00BB356C">
              <w:rPr>
                <w:sz w:val="24"/>
                <w:szCs w:val="24"/>
                <w:lang w:val="uk-UA"/>
              </w:rPr>
              <w:t xml:space="preserve"> </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8522" w:type="dxa"/>
            <w:gridSpan w:val="2"/>
          </w:tcPr>
          <w:p w:rsidR="0047357D" w:rsidRPr="00BB356C" w:rsidRDefault="0047357D" w:rsidP="006A0C75">
            <w:pPr>
              <w:ind w:right="-86"/>
              <w:jc w:val="both"/>
              <w:rPr>
                <w:sz w:val="24"/>
                <w:szCs w:val="24"/>
                <w:lang w:val="uk-UA"/>
              </w:rPr>
            </w:pPr>
            <w:r w:rsidRPr="00BB356C">
              <w:rPr>
                <w:sz w:val="24"/>
                <w:szCs w:val="24"/>
                <w:lang w:val="uk-UA"/>
              </w:rPr>
              <w:t>Разом за підрозділом „Захист дітей-інвалідів”</w:t>
            </w:r>
          </w:p>
        </w:tc>
        <w:tc>
          <w:tcPr>
            <w:tcW w:w="3719" w:type="dxa"/>
          </w:tcPr>
          <w:p w:rsidR="0047357D" w:rsidRPr="00BB356C" w:rsidRDefault="0047357D" w:rsidP="00EB47FA">
            <w:pPr>
              <w:ind w:right="-86"/>
              <w:rPr>
                <w:sz w:val="24"/>
                <w:szCs w:val="24"/>
                <w:lang w:val="uk-UA"/>
              </w:rPr>
            </w:pPr>
          </w:p>
        </w:tc>
        <w:tc>
          <w:tcPr>
            <w:tcW w:w="1680" w:type="dxa"/>
          </w:tcPr>
          <w:p w:rsidR="0047357D" w:rsidRPr="00BB356C" w:rsidRDefault="0047357D" w:rsidP="007310C6">
            <w:pPr>
              <w:ind w:right="-86"/>
              <w:jc w:val="center"/>
              <w:rPr>
                <w:sz w:val="24"/>
                <w:szCs w:val="24"/>
                <w:lang w:val="uk-UA"/>
              </w:rPr>
            </w:pPr>
          </w:p>
        </w:tc>
        <w:tc>
          <w:tcPr>
            <w:tcW w:w="1560" w:type="dxa"/>
          </w:tcPr>
          <w:p w:rsidR="0047357D" w:rsidRDefault="0047357D" w:rsidP="007310C6">
            <w:pPr>
              <w:ind w:right="-86"/>
              <w:jc w:val="center"/>
              <w:rPr>
                <w:sz w:val="24"/>
                <w:szCs w:val="24"/>
                <w:lang w:val="uk-UA"/>
              </w:rPr>
            </w:pPr>
            <w:r>
              <w:rPr>
                <w:sz w:val="24"/>
                <w:szCs w:val="24"/>
                <w:lang w:val="uk-UA"/>
              </w:rPr>
              <w:t>11,0</w:t>
            </w:r>
          </w:p>
          <w:p w:rsidR="0047357D" w:rsidRPr="00BB356C" w:rsidRDefault="0047357D" w:rsidP="007310C6">
            <w:pPr>
              <w:ind w:right="-86"/>
              <w:jc w:val="center"/>
              <w:rPr>
                <w:sz w:val="24"/>
                <w:szCs w:val="24"/>
                <w:lang w:val="uk-UA"/>
              </w:rPr>
            </w:pP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12241" w:type="dxa"/>
            <w:gridSpan w:val="3"/>
          </w:tcPr>
          <w:p w:rsidR="0047357D" w:rsidRPr="00BB356C" w:rsidRDefault="0047357D" w:rsidP="00365E3E">
            <w:pPr>
              <w:ind w:right="12"/>
              <w:jc w:val="right"/>
              <w:rPr>
                <w:sz w:val="24"/>
                <w:szCs w:val="24"/>
                <w:lang w:val="uk-UA"/>
              </w:rPr>
            </w:pPr>
            <w:r>
              <w:rPr>
                <w:sz w:val="24"/>
                <w:szCs w:val="24"/>
                <w:lang w:val="uk-UA"/>
              </w:rPr>
              <w:t>у тому числі</w:t>
            </w:r>
          </w:p>
        </w:tc>
        <w:tc>
          <w:tcPr>
            <w:tcW w:w="1680" w:type="dxa"/>
          </w:tcPr>
          <w:p w:rsidR="0047357D" w:rsidRPr="00010CF9" w:rsidRDefault="0047357D" w:rsidP="00D57EA7">
            <w:pPr>
              <w:ind w:right="-86"/>
              <w:jc w:val="center"/>
              <w:rPr>
                <w:spacing w:val="-20"/>
                <w:sz w:val="24"/>
                <w:szCs w:val="24"/>
                <w:lang w:val="uk-UA"/>
              </w:rPr>
            </w:pPr>
            <w:r w:rsidRPr="00010CF9">
              <w:rPr>
                <w:spacing w:val="-20"/>
                <w:sz w:val="24"/>
                <w:szCs w:val="24"/>
                <w:lang w:val="uk-UA"/>
              </w:rPr>
              <w:t>обласний бюджет</w:t>
            </w:r>
          </w:p>
          <w:p w:rsidR="0047357D" w:rsidRPr="00010CF9" w:rsidRDefault="0047357D" w:rsidP="00D57EA7">
            <w:pPr>
              <w:ind w:right="-86"/>
              <w:jc w:val="center"/>
              <w:rPr>
                <w:spacing w:val="-20"/>
                <w:sz w:val="24"/>
                <w:szCs w:val="24"/>
                <w:lang w:val="uk-UA"/>
              </w:rPr>
            </w:pPr>
            <w:r w:rsidRPr="00010CF9">
              <w:rPr>
                <w:spacing w:val="-20"/>
                <w:sz w:val="24"/>
                <w:szCs w:val="24"/>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10,0</w:t>
            </w:r>
          </w:p>
          <w:p w:rsidR="0047357D" w:rsidRPr="00BB356C" w:rsidRDefault="0047357D" w:rsidP="007310C6">
            <w:pPr>
              <w:ind w:right="-86"/>
              <w:jc w:val="center"/>
              <w:rPr>
                <w:sz w:val="24"/>
                <w:szCs w:val="24"/>
                <w:lang w:val="uk-UA"/>
              </w:rPr>
            </w:pPr>
            <w:r>
              <w:rPr>
                <w:sz w:val="24"/>
                <w:szCs w:val="24"/>
                <w:lang w:val="uk-UA"/>
              </w:rPr>
              <w:t>1,0</w:t>
            </w:r>
          </w:p>
        </w:tc>
      </w:tr>
      <w:tr w:rsidR="0047357D" w:rsidRPr="00BB356C">
        <w:tc>
          <w:tcPr>
            <w:tcW w:w="16188" w:type="dxa"/>
            <w:gridSpan w:val="6"/>
          </w:tcPr>
          <w:p w:rsidR="0047357D" w:rsidRPr="00BB356C" w:rsidRDefault="0047357D" w:rsidP="007310C6">
            <w:pPr>
              <w:ind w:right="-86"/>
              <w:jc w:val="center"/>
              <w:rPr>
                <w:sz w:val="24"/>
                <w:szCs w:val="24"/>
                <w:lang w:val="uk-UA"/>
              </w:rPr>
            </w:pPr>
            <w:r w:rsidRPr="00BB356C">
              <w:rPr>
                <w:sz w:val="24"/>
                <w:szCs w:val="24"/>
                <w:lang w:val="uk-UA"/>
              </w:rPr>
              <w:t>Боротьба з використанням дитячої праці</w:t>
            </w:r>
          </w:p>
        </w:tc>
      </w:tr>
      <w:tr w:rsidR="0047357D" w:rsidRPr="00BB356C">
        <w:tc>
          <w:tcPr>
            <w:tcW w:w="707" w:type="dxa"/>
            <w:vMerge w:val="restart"/>
          </w:tcPr>
          <w:p w:rsidR="0047357D" w:rsidRPr="00BB356C" w:rsidRDefault="0047357D" w:rsidP="007310C6">
            <w:pPr>
              <w:ind w:right="-86"/>
              <w:jc w:val="center"/>
              <w:rPr>
                <w:color w:val="000000"/>
                <w:sz w:val="24"/>
                <w:szCs w:val="24"/>
                <w:lang w:val="uk-UA"/>
              </w:rPr>
            </w:pPr>
            <w:r w:rsidRPr="00BB356C">
              <w:rPr>
                <w:color w:val="000000"/>
                <w:sz w:val="24"/>
                <w:szCs w:val="24"/>
                <w:lang w:val="uk-UA"/>
              </w:rPr>
              <w:t>1</w:t>
            </w:r>
            <w:r w:rsidR="000063B0">
              <w:rPr>
                <w:color w:val="000000"/>
                <w:sz w:val="24"/>
                <w:szCs w:val="24"/>
                <w:lang w:val="uk-UA"/>
              </w:rPr>
              <w:t>7</w:t>
            </w:r>
            <w:r w:rsidRPr="00BB356C">
              <w:rPr>
                <w:color w:val="000000"/>
                <w:sz w:val="24"/>
                <w:szCs w:val="24"/>
                <w:lang w:val="uk-UA"/>
              </w:rPr>
              <w:t>.</w:t>
            </w:r>
          </w:p>
        </w:tc>
        <w:tc>
          <w:tcPr>
            <w:tcW w:w="3003" w:type="dxa"/>
            <w:vMerge w:val="restart"/>
          </w:tcPr>
          <w:p w:rsidR="0047357D" w:rsidRPr="00BB356C" w:rsidRDefault="0047357D" w:rsidP="00D063BF">
            <w:pPr>
              <w:jc w:val="both"/>
              <w:rPr>
                <w:spacing w:val="-20"/>
                <w:sz w:val="24"/>
                <w:szCs w:val="24"/>
                <w:lang w:val="uk-UA"/>
              </w:rPr>
            </w:pPr>
            <w:r w:rsidRPr="00BB356C">
              <w:rPr>
                <w:spacing w:val="-20"/>
                <w:sz w:val="24"/>
                <w:szCs w:val="24"/>
                <w:lang w:val="uk-UA"/>
              </w:rPr>
              <w:t xml:space="preserve">Розроблення та запровадження механізму взаємодії органів виконавчої влади та органів місцевого самоврядування, професійних спілок </w:t>
            </w:r>
            <w:r w:rsidR="00CD2535">
              <w:rPr>
                <w:spacing w:val="-20"/>
                <w:sz w:val="24"/>
                <w:szCs w:val="24"/>
                <w:lang w:val="uk-UA"/>
              </w:rPr>
              <w:t>і</w:t>
            </w:r>
            <w:r w:rsidRPr="00BB356C">
              <w:rPr>
                <w:spacing w:val="-20"/>
                <w:sz w:val="24"/>
                <w:szCs w:val="24"/>
                <w:lang w:val="uk-UA"/>
              </w:rPr>
              <w:t xml:space="preserve"> організацій роботодавців, інших громадсь</w:t>
            </w:r>
            <w:r w:rsidR="00CD2535">
              <w:rPr>
                <w:spacing w:val="-20"/>
                <w:sz w:val="24"/>
                <w:szCs w:val="24"/>
                <w:lang w:val="uk-UA"/>
              </w:rPr>
              <w:t>-</w:t>
            </w:r>
            <w:r w:rsidRPr="00BB356C">
              <w:rPr>
                <w:spacing w:val="-20"/>
                <w:sz w:val="24"/>
                <w:szCs w:val="24"/>
                <w:lang w:val="uk-UA"/>
              </w:rPr>
              <w:t>ких організацій, до сфери діяльності яких належить здійснення заходів, спрямованих на боротьбу із застосуванням найгірших форм дитячої праці</w:t>
            </w:r>
            <w:r>
              <w:rPr>
                <w:spacing w:val="-20"/>
                <w:sz w:val="24"/>
                <w:szCs w:val="24"/>
                <w:lang w:val="uk-UA"/>
              </w:rPr>
              <w:t>.</w:t>
            </w:r>
          </w:p>
        </w:tc>
        <w:tc>
          <w:tcPr>
            <w:tcW w:w="5519" w:type="dxa"/>
          </w:tcPr>
          <w:p w:rsidR="0047357D" w:rsidRPr="00BB356C" w:rsidRDefault="0047357D" w:rsidP="006A0C75">
            <w:pPr>
              <w:ind w:right="-86"/>
              <w:jc w:val="both"/>
              <w:rPr>
                <w:sz w:val="24"/>
                <w:szCs w:val="24"/>
                <w:lang w:val="uk-UA"/>
              </w:rPr>
            </w:pPr>
            <w:r w:rsidRPr="00BB356C">
              <w:rPr>
                <w:sz w:val="24"/>
                <w:szCs w:val="24"/>
                <w:lang w:val="uk-UA"/>
              </w:rPr>
              <w:t xml:space="preserve">1) провести </w:t>
            </w:r>
            <w:r>
              <w:rPr>
                <w:sz w:val="24"/>
                <w:szCs w:val="24"/>
                <w:lang w:val="uk-UA"/>
              </w:rPr>
              <w:t xml:space="preserve">разом з представниками професійних спілок та організацій роботодавців </w:t>
            </w:r>
            <w:r w:rsidRPr="00BB356C">
              <w:rPr>
                <w:sz w:val="24"/>
                <w:szCs w:val="24"/>
                <w:lang w:val="uk-UA"/>
              </w:rPr>
              <w:t xml:space="preserve">перевірки </w:t>
            </w:r>
            <w:r>
              <w:rPr>
                <w:sz w:val="24"/>
                <w:szCs w:val="24"/>
                <w:lang w:val="uk-UA"/>
              </w:rPr>
              <w:t>стану</w:t>
            </w:r>
            <w:r w:rsidRPr="00BB356C">
              <w:rPr>
                <w:sz w:val="24"/>
                <w:szCs w:val="24"/>
                <w:lang w:val="uk-UA"/>
              </w:rPr>
              <w:t xml:space="preserve"> дотримання законодавства про працю </w:t>
            </w:r>
            <w:r>
              <w:rPr>
                <w:sz w:val="24"/>
                <w:szCs w:val="24"/>
                <w:lang w:val="uk-UA"/>
              </w:rPr>
              <w:t xml:space="preserve">неповнолітніх осіб </w:t>
            </w:r>
            <w:r w:rsidRPr="00BB356C">
              <w:rPr>
                <w:sz w:val="24"/>
                <w:szCs w:val="24"/>
                <w:lang w:val="uk-UA"/>
              </w:rPr>
              <w:t xml:space="preserve"> на підприємствах, в установах та організаціях усіх форм власності.</w:t>
            </w:r>
          </w:p>
        </w:tc>
        <w:tc>
          <w:tcPr>
            <w:tcW w:w="3719" w:type="dxa"/>
          </w:tcPr>
          <w:p w:rsidR="0047357D" w:rsidRPr="00BB356C" w:rsidRDefault="0047357D" w:rsidP="00F50659">
            <w:pPr>
              <w:ind w:right="-86"/>
              <w:rPr>
                <w:sz w:val="24"/>
                <w:szCs w:val="24"/>
                <w:lang w:val="uk-UA"/>
              </w:rPr>
            </w:pPr>
            <w:r w:rsidRPr="00BB356C">
              <w:rPr>
                <w:sz w:val="24"/>
                <w:szCs w:val="24"/>
                <w:lang w:val="uk-UA"/>
              </w:rPr>
              <w:t>Територіальна державна інспекція праці у Полтавській області, служба у справах дітей  облдержадміністрації, райдержадміністрації, міськвиконкоми</w:t>
            </w:r>
            <w:r>
              <w:rPr>
                <w:sz w:val="24"/>
                <w:szCs w:val="24"/>
                <w:lang w:val="uk-UA"/>
              </w:rPr>
              <w:t>.</w:t>
            </w:r>
            <w:r w:rsidRPr="00BB356C">
              <w:rPr>
                <w:sz w:val="24"/>
                <w:szCs w:val="24"/>
                <w:lang w:val="uk-UA"/>
              </w:rPr>
              <w:t xml:space="preserve"> </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D063BF">
            <w:pPr>
              <w:jc w:val="both"/>
              <w:rPr>
                <w:sz w:val="24"/>
                <w:szCs w:val="24"/>
                <w:lang w:val="uk-UA"/>
              </w:rPr>
            </w:pPr>
          </w:p>
        </w:tc>
        <w:tc>
          <w:tcPr>
            <w:tcW w:w="5519" w:type="dxa"/>
          </w:tcPr>
          <w:p w:rsidR="0047357D" w:rsidRPr="00BB356C" w:rsidRDefault="0047357D" w:rsidP="0089531C">
            <w:pPr>
              <w:tabs>
                <w:tab w:val="left" w:pos="372"/>
              </w:tabs>
              <w:ind w:right="-86"/>
              <w:jc w:val="both"/>
              <w:rPr>
                <w:sz w:val="24"/>
                <w:szCs w:val="24"/>
                <w:lang w:val="uk-UA"/>
              </w:rPr>
            </w:pPr>
            <w:r w:rsidRPr="00BB356C">
              <w:rPr>
                <w:sz w:val="24"/>
                <w:szCs w:val="24"/>
                <w:lang w:val="uk-UA"/>
              </w:rPr>
              <w:t>2) забезпечити проведення системної профорієнтаційної роботи серед школярів щодо орієнтації на здобуття актуальних на ринку праці професій та спеціальностей.</w:t>
            </w:r>
          </w:p>
        </w:tc>
        <w:tc>
          <w:tcPr>
            <w:tcW w:w="3719" w:type="dxa"/>
          </w:tcPr>
          <w:p w:rsidR="0047357D" w:rsidRPr="00BB356C" w:rsidRDefault="0047357D" w:rsidP="00F50659">
            <w:pPr>
              <w:ind w:right="-86"/>
              <w:rPr>
                <w:sz w:val="24"/>
                <w:szCs w:val="24"/>
                <w:lang w:val="uk-UA"/>
              </w:rPr>
            </w:pPr>
            <w:r w:rsidRPr="00BB356C">
              <w:rPr>
                <w:sz w:val="24"/>
                <w:szCs w:val="24"/>
                <w:lang w:val="uk-UA"/>
              </w:rPr>
              <w:t>Головне управління освіти і науки облдержадміністрації, обласний центр зайнятості</w:t>
            </w:r>
            <w:r>
              <w:rPr>
                <w:sz w:val="24"/>
                <w:szCs w:val="24"/>
                <w:lang w:val="uk-UA"/>
              </w:rPr>
              <w:t>.</w:t>
            </w:r>
          </w:p>
        </w:tc>
        <w:tc>
          <w:tcPr>
            <w:tcW w:w="1680" w:type="dxa"/>
          </w:tcPr>
          <w:p w:rsidR="0047357D" w:rsidRPr="00010CF9" w:rsidRDefault="0047357D" w:rsidP="00D57EA7">
            <w:pPr>
              <w:ind w:right="-86"/>
              <w:jc w:val="center"/>
              <w:rPr>
                <w:sz w:val="24"/>
                <w:szCs w:val="24"/>
                <w:lang w:val="uk-UA"/>
              </w:rPr>
            </w:pPr>
            <w:r w:rsidRPr="00010CF9">
              <w:rPr>
                <w:sz w:val="24"/>
                <w:szCs w:val="24"/>
                <w:lang w:val="uk-UA"/>
              </w:rPr>
              <w:t>обласний бюджет</w:t>
            </w:r>
          </w:p>
          <w:p w:rsidR="0047357D" w:rsidRPr="00010CF9" w:rsidRDefault="0047357D" w:rsidP="00D57EA7">
            <w:pPr>
              <w:ind w:right="-86"/>
              <w:jc w:val="center"/>
              <w:rPr>
                <w:sz w:val="24"/>
                <w:szCs w:val="24"/>
                <w:lang w:val="uk-UA"/>
              </w:rPr>
            </w:pPr>
            <w:r w:rsidRPr="00010CF9">
              <w:rPr>
                <w:sz w:val="24"/>
                <w:szCs w:val="24"/>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5,0</w:t>
            </w:r>
          </w:p>
          <w:p w:rsidR="0047357D" w:rsidRDefault="0047357D" w:rsidP="007310C6">
            <w:pPr>
              <w:ind w:right="-86"/>
              <w:jc w:val="center"/>
              <w:rPr>
                <w:sz w:val="24"/>
                <w:szCs w:val="24"/>
                <w:lang w:val="uk-UA"/>
              </w:rPr>
            </w:pPr>
          </w:p>
          <w:p w:rsidR="0047357D" w:rsidRPr="00BB356C" w:rsidRDefault="0047357D" w:rsidP="007310C6">
            <w:pPr>
              <w:ind w:right="-86"/>
              <w:jc w:val="center"/>
              <w:rPr>
                <w:sz w:val="24"/>
                <w:szCs w:val="24"/>
                <w:lang w:val="uk-UA"/>
              </w:rPr>
            </w:pPr>
            <w:r>
              <w:rPr>
                <w:sz w:val="24"/>
                <w:szCs w:val="24"/>
                <w:lang w:val="uk-UA"/>
              </w:rPr>
              <w:t>6,8</w:t>
            </w:r>
          </w:p>
        </w:tc>
      </w:tr>
      <w:tr w:rsidR="0047357D" w:rsidRPr="00BB356C">
        <w:tc>
          <w:tcPr>
            <w:tcW w:w="707" w:type="dxa"/>
          </w:tcPr>
          <w:p w:rsidR="0047357D" w:rsidRPr="00BB356C" w:rsidRDefault="0047357D" w:rsidP="007310C6">
            <w:pPr>
              <w:ind w:right="-86"/>
              <w:jc w:val="center"/>
              <w:rPr>
                <w:color w:val="000000"/>
                <w:sz w:val="24"/>
                <w:szCs w:val="24"/>
                <w:lang w:val="uk-UA"/>
              </w:rPr>
            </w:pPr>
            <w:r w:rsidRPr="00BB356C">
              <w:rPr>
                <w:color w:val="000000"/>
                <w:sz w:val="24"/>
                <w:szCs w:val="24"/>
                <w:lang w:val="uk-UA"/>
              </w:rPr>
              <w:t>1</w:t>
            </w:r>
            <w:r w:rsidR="000063B0">
              <w:rPr>
                <w:color w:val="000000"/>
                <w:sz w:val="24"/>
                <w:szCs w:val="24"/>
                <w:lang w:val="uk-UA"/>
              </w:rPr>
              <w:t>8</w:t>
            </w:r>
            <w:r w:rsidRPr="00BB356C">
              <w:rPr>
                <w:color w:val="000000"/>
                <w:sz w:val="24"/>
                <w:szCs w:val="24"/>
                <w:lang w:val="uk-UA"/>
              </w:rPr>
              <w:t>.</w:t>
            </w:r>
          </w:p>
        </w:tc>
        <w:tc>
          <w:tcPr>
            <w:tcW w:w="3003" w:type="dxa"/>
          </w:tcPr>
          <w:p w:rsidR="0047357D" w:rsidRPr="00BB356C" w:rsidRDefault="0047357D" w:rsidP="00D063BF">
            <w:pPr>
              <w:jc w:val="both"/>
              <w:rPr>
                <w:sz w:val="24"/>
                <w:szCs w:val="24"/>
                <w:lang w:val="uk-UA"/>
              </w:rPr>
            </w:pPr>
            <w:r w:rsidRPr="00BB356C">
              <w:rPr>
                <w:sz w:val="24"/>
                <w:szCs w:val="24"/>
                <w:lang w:val="uk-UA"/>
              </w:rPr>
              <w:t>Забезпечення надання              послуг з фізичної, психіч</w:t>
            </w:r>
            <w:r w:rsidR="00EF6F38">
              <w:rPr>
                <w:sz w:val="24"/>
                <w:szCs w:val="24"/>
                <w:lang w:val="uk-UA"/>
              </w:rPr>
              <w:t>-</w:t>
            </w:r>
            <w:r w:rsidRPr="00BB356C">
              <w:rPr>
                <w:sz w:val="24"/>
                <w:szCs w:val="24"/>
                <w:lang w:val="uk-UA"/>
              </w:rPr>
              <w:t xml:space="preserve">ної і духовної реабілітації дітей, які були залучені до </w:t>
            </w:r>
            <w:r w:rsidRPr="00BB356C">
              <w:rPr>
                <w:spacing w:val="-20"/>
                <w:sz w:val="24"/>
                <w:szCs w:val="24"/>
                <w:lang w:val="uk-UA"/>
              </w:rPr>
              <w:t>найгірших форм</w:t>
            </w:r>
            <w:r w:rsidRPr="00BB356C">
              <w:rPr>
                <w:sz w:val="24"/>
                <w:szCs w:val="24"/>
                <w:lang w:val="uk-UA"/>
              </w:rPr>
              <w:t xml:space="preserve">  </w:t>
            </w:r>
            <w:r w:rsidRPr="00BB356C">
              <w:rPr>
                <w:spacing w:val="-20"/>
                <w:sz w:val="24"/>
                <w:szCs w:val="24"/>
                <w:lang w:val="uk-UA"/>
              </w:rPr>
              <w:t>дитячої</w:t>
            </w:r>
            <w:r w:rsidRPr="00BB356C">
              <w:rPr>
                <w:sz w:val="24"/>
                <w:szCs w:val="24"/>
                <w:lang w:val="uk-UA"/>
              </w:rPr>
              <w:t xml:space="preserve">  </w:t>
            </w:r>
            <w:r w:rsidRPr="00BB356C">
              <w:rPr>
                <w:spacing w:val="-20"/>
                <w:sz w:val="24"/>
                <w:szCs w:val="24"/>
                <w:lang w:val="uk-UA"/>
              </w:rPr>
              <w:t>праці</w:t>
            </w:r>
            <w:r>
              <w:rPr>
                <w:spacing w:val="-20"/>
                <w:sz w:val="24"/>
                <w:szCs w:val="24"/>
                <w:lang w:val="uk-UA"/>
              </w:rPr>
              <w:t>.</w:t>
            </w:r>
          </w:p>
        </w:tc>
        <w:tc>
          <w:tcPr>
            <w:tcW w:w="5519" w:type="dxa"/>
          </w:tcPr>
          <w:p w:rsidR="0047357D" w:rsidRPr="00BB356C" w:rsidRDefault="0047357D" w:rsidP="006A0C75">
            <w:pPr>
              <w:ind w:right="-86"/>
              <w:jc w:val="both"/>
              <w:rPr>
                <w:sz w:val="24"/>
                <w:szCs w:val="24"/>
                <w:lang w:val="uk-UA"/>
              </w:rPr>
            </w:pPr>
            <w:r w:rsidRPr="00BB356C">
              <w:rPr>
                <w:sz w:val="24"/>
                <w:szCs w:val="24"/>
                <w:lang w:val="uk-UA"/>
              </w:rPr>
              <w:t>забезпечити надання психологічних послуг у межах навчального закладу  дітям, які залучалися до     найгірших форм дитячої праці.</w:t>
            </w:r>
          </w:p>
        </w:tc>
        <w:tc>
          <w:tcPr>
            <w:tcW w:w="3719" w:type="dxa"/>
          </w:tcPr>
          <w:p w:rsidR="0047357D" w:rsidRPr="00BB356C" w:rsidRDefault="0047357D" w:rsidP="00FF0C63">
            <w:pPr>
              <w:ind w:right="-86"/>
              <w:rPr>
                <w:sz w:val="24"/>
                <w:szCs w:val="24"/>
                <w:lang w:val="uk-UA"/>
              </w:rPr>
            </w:pPr>
            <w:r w:rsidRPr="00BB356C">
              <w:rPr>
                <w:sz w:val="24"/>
                <w:szCs w:val="24"/>
                <w:lang w:val="uk-UA"/>
              </w:rPr>
              <w:t>Головне управління освіти і науки облдержадміністрації</w:t>
            </w:r>
            <w:r w:rsidR="00296E1A">
              <w:rPr>
                <w:sz w:val="24"/>
                <w:szCs w:val="24"/>
                <w:lang w:val="uk-UA"/>
              </w:rPr>
              <w:t>, райдерж-адміністрації, міськвиконкоми.</w:t>
            </w:r>
          </w:p>
        </w:tc>
        <w:tc>
          <w:tcPr>
            <w:tcW w:w="1680" w:type="dxa"/>
          </w:tcPr>
          <w:p w:rsidR="0047357D" w:rsidRPr="00BB356C" w:rsidRDefault="0047357D" w:rsidP="007310C6">
            <w:pPr>
              <w:ind w:right="-86"/>
              <w:jc w:val="center"/>
              <w:rPr>
                <w:sz w:val="24"/>
                <w:szCs w:val="24"/>
                <w:lang w:val="uk-UA"/>
              </w:rPr>
            </w:pPr>
            <w:r w:rsidRPr="00BB356C">
              <w:rPr>
                <w:sz w:val="24"/>
                <w:szCs w:val="24"/>
                <w:lang w:val="uk-UA"/>
              </w:rPr>
              <w:t>обласний бюджет</w:t>
            </w:r>
          </w:p>
        </w:tc>
        <w:tc>
          <w:tcPr>
            <w:tcW w:w="1560" w:type="dxa"/>
          </w:tcPr>
          <w:p w:rsidR="0047357D" w:rsidRPr="00BB356C" w:rsidRDefault="0047357D" w:rsidP="007310C6">
            <w:pPr>
              <w:ind w:right="-86"/>
              <w:jc w:val="center"/>
              <w:rPr>
                <w:sz w:val="24"/>
                <w:szCs w:val="24"/>
                <w:lang w:val="uk-UA"/>
              </w:rPr>
            </w:pPr>
            <w:r>
              <w:rPr>
                <w:sz w:val="24"/>
                <w:szCs w:val="24"/>
                <w:lang w:val="uk-UA"/>
              </w:rPr>
              <w:t>2,0</w:t>
            </w: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12241" w:type="dxa"/>
            <w:gridSpan w:val="3"/>
          </w:tcPr>
          <w:p w:rsidR="0047357D" w:rsidRPr="00BB356C" w:rsidRDefault="0047357D" w:rsidP="00FF0C63">
            <w:pPr>
              <w:ind w:right="-86"/>
              <w:rPr>
                <w:sz w:val="24"/>
                <w:szCs w:val="24"/>
                <w:lang w:val="uk-UA"/>
              </w:rPr>
            </w:pPr>
            <w:r w:rsidRPr="00BB356C">
              <w:rPr>
                <w:sz w:val="24"/>
                <w:szCs w:val="24"/>
                <w:lang w:val="uk-UA"/>
              </w:rPr>
              <w:t xml:space="preserve">Разом за підрозділом </w:t>
            </w:r>
            <w:r>
              <w:rPr>
                <w:sz w:val="24"/>
                <w:szCs w:val="24"/>
                <w:lang w:val="uk-UA"/>
              </w:rPr>
              <w:t>„</w:t>
            </w:r>
            <w:r w:rsidRPr="00BB356C">
              <w:rPr>
                <w:sz w:val="24"/>
                <w:szCs w:val="24"/>
                <w:lang w:val="uk-UA"/>
              </w:rPr>
              <w:t>Боротьба з використанням дитячої праці</w:t>
            </w:r>
            <w:r>
              <w:rPr>
                <w:sz w:val="24"/>
                <w:szCs w:val="24"/>
                <w:lang w:val="uk-UA"/>
              </w:rPr>
              <w:t>"</w:t>
            </w:r>
          </w:p>
        </w:tc>
        <w:tc>
          <w:tcPr>
            <w:tcW w:w="1680" w:type="dxa"/>
          </w:tcPr>
          <w:p w:rsidR="0047357D" w:rsidRPr="00BB356C" w:rsidRDefault="0047357D" w:rsidP="007310C6">
            <w:pPr>
              <w:ind w:right="-86"/>
              <w:jc w:val="center"/>
              <w:rPr>
                <w:sz w:val="24"/>
                <w:szCs w:val="24"/>
                <w:lang w:val="uk-UA"/>
              </w:rPr>
            </w:pPr>
          </w:p>
        </w:tc>
        <w:tc>
          <w:tcPr>
            <w:tcW w:w="1560" w:type="dxa"/>
          </w:tcPr>
          <w:p w:rsidR="0047357D" w:rsidRDefault="0047357D" w:rsidP="007310C6">
            <w:pPr>
              <w:ind w:right="-86"/>
              <w:jc w:val="center"/>
              <w:rPr>
                <w:sz w:val="24"/>
                <w:szCs w:val="24"/>
                <w:lang w:val="uk-UA"/>
              </w:rPr>
            </w:pPr>
            <w:r>
              <w:rPr>
                <w:sz w:val="24"/>
                <w:szCs w:val="24"/>
                <w:lang w:val="uk-UA"/>
              </w:rPr>
              <w:t>13,8</w:t>
            </w: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12241" w:type="dxa"/>
            <w:gridSpan w:val="3"/>
          </w:tcPr>
          <w:p w:rsidR="0047357D" w:rsidRPr="00BB356C" w:rsidRDefault="0047357D" w:rsidP="00D57EA7">
            <w:pPr>
              <w:ind w:right="-86"/>
              <w:jc w:val="right"/>
              <w:rPr>
                <w:sz w:val="24"/>
                <w:szCs w:val="24"/>
                <w:lang w:val="uk-UA"/>
              </w:rPr>
            </w:pPr>
            <w:r>
              <w:rPr>
                <w:sz w:val="24"/>
                <w:szCs w:val="24"/>
                <w:lang w:val="uk-UA"/>
              </w:rPr>
              <w:t>у тому числі</w:t>
            </w:r>
          </w:p>
        </w:tc>
        <w:tc>
          <w:tcPr>
            <w:tcW w:w="1680" w:type="dxa"/>
          </w:tcPr>
          <w:p w:rsidR="0047357D" w:rsidRPr="00CA09AA" w:rsidRDefault="0047357D" w:rsidP="00D57EA7">
            <w:pPr>
              <w:ind w:right="-86"/>
              <w:jc w:val="center"/>
              <w:rPr>
                <w:sz w:val="24"/>
                <w:szCs w:val="24"/>
                <w:lang w:val="uk-UA"/>
              </w:rPr>
            </w:pPr>
            <w:r w:rsidRPr="00CA09AA">
              <w:rPr>
                <w:sz w:val="24"/>
                <w:szCs w:val="24"/>
                <w:lang w:val="uk-UA"/>
              </w:rPr>
              <w:t>обласний бюджет</w:t>
            </w:r>
          </w:p>
          <w:p w:rsidR="0047357D" w:rsidRPr="00CA09AA" w:rsidRDefault="0047357D" w:rsidP="00D57EA7">
            <w:pPr>
              <w:ind w:right="-86"/>
              <w:jc w:val="center"/>
              <w:rPr>
                <w:sz w:val="24"/>
                <w:szCs w:val="24"/>
                <w:lang w:val="uk-UA"/>
              </w:rPr>
            </w:pPr>
            <w:r w:rsidRPr="00CA09AA">
              <w:rPr>
                <w:sz w:val="24"/>
                <w:szCs w:val="24"/>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7,0</w:t>
            </w:r>
          </w:p>
          <w:p w:rsidR="0047357D" w:rsidRDefault="0047357D" w:rsidP="007310C6">
            <w:pPr>
              <w:ind w:right="-86"/>
              <w:jc w:val="center"/>
              <w:rPr>
                <w:sz w:val="24"/>
                <w:szCs w:val="24"/>
                <w:lang w:val="uk-UA"/>
              </w:rPr>
            </w:pPr>
          </w:p>
          <w:p w:rsidR="0047357D" w:rsidRDefault="0047357D" w:rsidP="007310C6">
            <w:pPr>
              <w:ind w:right="-86"/>
              <w:jc w:val="center"/>
              <w:rPr>
                <w:sz w:val="24"/>
                <w:szCs w:val="24"/>
                <w:lang w:val="uk-UA"/>
              </w:rPr>
            </w:pPr>
            <w:r>
              <w:rPr>
                <w:sz w:val="24"/>
                <w:szCs w:val="24"/>
                <w:lang w:val="uk-UA"/>
              </w:rPr>
              <w:t>6,8</w:t>
            </w:r>
          </w:p>
        </w:tc>
      </w:tr>
      <w:tr w:rsidR="0047357D" w:rsidRPr="00BB356C">
        <w:tc>
          <w:tcPr>
            <w:tcW w:w="16188" w:type="dxa"/>
            <w:gridSpan w:val="6"/>
          </w:tcPr>
          <w:p w:rsidR="0047357D" w:rsidRPr="00BB356C" w:rsidRDefault="0047357D" w:rsidP="007310C6">
            <w:pPr>
              <w:ind w:right="-86"/>
              <w:jc w:val="center"/>
              <w:rPr>
                <w:sz w:val="24"/>
                <w:szCs w:val="24"/>
                <w:lang w:val="uk-UA"/>
              </w:rPr>
            </w:pPr>
            <w:r w:rsidRPr="00BB356C">
              <w:rPr>
                <w:sz w:val="24"/>
                <w:szCs w:val="24"/>
                <w:lang w:val="uk-UA"/>
              </w:rPr>
              <w:t>Ліквідація торгівлі дітьми, сексуальної експлуатації, інших форм жорстокого поводження з ними</w:t>
            </w:r>
          </w:p>
        </w:tc>
      </w:tr>
      <w:tr w:rsidR="0047357D" w:rsidRPr="00BB356C">
        <w:tc>
          <w:tcPr>
            <w:tcW w:w="707" w:type="dxa"/>
            <w:vMerge w:val="restart"/>
          </w:tcPr>
          <w:p w:rsidR="0047357D" w:rsidRPr="00BB356C" w:rsidRDefault="000063B0" w:rsidP="007310C6">
            <w:pPr>
              <w:ind w:right="-86"/>
              <w:jc w:val="center"/>
              <w:rPr>
                <w:color w:val="000000"/>
                <w:sz w:val="24"/>
                <w:szCs w:val="24"/>
                <w:lang w:val="uk-UA"/>
              </w:rPr>
            </w:pPr>
            <w:r>
              <w:rPr>
                <w:color w:val="000000"/>
                <w:sz w:val="24"/>
                <w:szCs w:val="24"/>
                <w:lang w:val="uk-UA"/>
              </w:rPr>
              <w:t>19</w:t>
            </w:r>
            <w:r w:rsidR="0047357D" w:rsidRPr="00BB356C">
              <w:rPr>
                <w:color w:val="000000"/>
                <w:sz w:val="24"/>
                <w:szCs w:val="24"/>
                <w:lang w:val="uk-UA"/>
              </w:rPr>
              <w:t>.</w:t>
            </w:r>
          </w:p>
        </w:tc>
        <w:tc>
          <w:tcPr>
            <w:tcW w:w="3003" w:type="dxa"/>
            <w:vMerge w:val="restart"/>
          </w:tcPr>
          <w:p w:rsidR="0047357D" w:rsidRPr="00BB356C" w:rsidRDefault="0047357D" w:rsidP="00D063BF">
            <w:pPr>
              <w:jc w:val="both"/>
              <w:rPr>
                <w:sz w:val="24"/>
                <w:szCs w:val="24"/>
                <w:lang w:val="uk-UA"/>
              </w:rPr>
            </w:pPr>
            <w:r w:rsidRPr="00BB356C">
              <w:rPr>
                <w:sz w:val="24"/>
                <w:szCs w:val="24"/>
                <w:lang w:val="uk-UA"/>
              </w:rPr>
              <w:t>Підвищення  ефективності  профілактичної та   роз'яснювальної роботи  серед  батьків з метою запобігання жорстокому поводженню з дітьми</w:t>
            </w:r>
            <w:r>
              <w:rPr>
                <w:sz w:val="24"/>
                <w:szCs w:val="24"/>
                <w:lang w:val="uk-UA"/>
              </w:rPr>
              <w:t>.</w:t>
            </w:r>
          </w:p>
        </w:tc>
        <w:tc>
          <w:tcPr>
            <w:tcW w:w="5519" w:type="dxa"/>
          </w:tcPr>
          <w:p w:rsidR="0047357D" w:rsidRPr="00BB356C" w:rsidRDefault="0047357D" w:rsidP="006A0C75">
            <w:pPr>
              <w:ind w:right="-86"/>
              <w:jc w:val="both"/>
              <w:rPr>
                <w:sz w:val="24"/>
                <w:szCs w:val="24"/>
                <w:lang w:val="uk-UA"/>
              </w:rPr>
            </w:pPr>
            <w:r w:rsidRPr="00BB356C">
              <w:rPr>
                <w:sz w:val="24"/>
                <w:szCs w:val="24"/>
                <w:lang w:val="uk-UA"/>
              </w:rPr>
              <w:t>1) проведення для батьків та дітей у загально</w:t>
            </w:r>
            <w:r>
              <w:rPr>
                <w:sz w:val="24"/>
                <w:szCs w:val="24"/>
                <w:lang w:val="uk-UA"/>
              </w:rPr>
              <w:t>-</w:t>
            </w:r>
            <w:r w:rsidRPr="00BB356C">
              <w:rPr>
                <w:sz w:val="24"/>
                <w:szCs w:val="24"/>
                <w:lang w:val="uk-UA"/>
              </w:rPr>
              <w:t xml:space="preserve">освітніх навчальних закладах семінарів, засідань „круглих столів” з </w:t>
            </w:r>
            <w:r w:rsidRPr="00167A82">
              <w:rPr>
                <w:sz w:val="24"/>
                <w:szCs w:val="24"/>
                <w:lang w:val="uk-UA"/>
              </w:rPr>
              <w:t>питань</w:t>
            </w:r>
            <w:r>
              <w:rPr>
                <w:sz w:val="24"/>
                <w:szCs w:val="24"/>
                <w:lang w:val="uk-UA"/>
              </w:rPr>
              <w:t xml:space="preserve"> „Сім’я – простір без насильства”, „Попередження насильства в сім’ї”.</w:t>
            </w:r>
            <w:r w:rsidRPr="00BB356C">
              <w:rPr>
                <w:sz w:val="24"/>
                <w:szCs w:val="24"/>
                <w:lang w:val="uk-UA"/>
              </w:rPr>
              <w:t xml:space="preserve"> </w:t>
            </w:r>
          </w:p>
        </w:tc>
        <w:tc>
          <w:tcPr>
            <w:tcW w:w="3719" w:type="dxa"/>
          </w:tcPr>
          <w:p w:rsidR="0047357D" w:rsidRPr="00BB356C" w:rsidRDefault="0047357D" w:rsidP="00AE32B6">
            <w:pPr>
              <w:ind w:right="-108"/>
              <w:rPr>
                <w:sz w:val="24"/>
                <w:szCs w:val="24"/>
                <w:lang w:val="uk-UA"/>
              </w:rPr>
            </w:pPr>
            <w:r w:rsidRPr="00BB356C">
              <w:rPr>
                <w:sz w:val="24"/>
                <w:szCs w:val="24"/>
                <w:lang w:val="uk-UA"/>
              </w:rPr>
              <w:t xml:space="preserve">Головне управління освіти і науки, відділ у  справах сім’ї та молоді, служба у справах дітей  </w:t>
            </w:r>
            <w:r>
              <w:rPr>
                <w:sz w:val="24"/>
                <w:szCs w:val="24"/>
                <w:lang w:val="uk-UA"/>
              </w:rPr>
              <w:t xml:space="preserve">               </w:t>
            </w:r>
            <w:r w:rsidRPr="00BB356C">
              <w:rPr>
                <w:sz w:val="24"/>
                <w:szCs w:val="24"/>
                <w:lang w:val="uk-UA"/>
              </w:rPr>
              <w:t>облдержадміністрації, райдерж</w:t>
            </w:r>
            <w:r w:rsidR="00AE32B6">
              <w:rPr>
                <w:sz w:val="24"/>
                <w:szCs w:val="24"/>
                <w:lang w:val="uk-UA"/>
              </w:rPr>
              <w:t>-</w:t>
            </w:r>
            <w:r w:rsidRPr="00BB356C">
              <w:rPr>
                <w:sz w:val="24"/>
                <w:szCs w:val="24"/>
                <w:lang w:val="uk-UA"/>
              </w:rPr>
              <w:t>адміністрації</w:t>
            </w:r>
            <w:r w:rsidR="00AE32B6">
              <w:rPr>
                <w:sz w:val="24"/>
                <w:szCs w:val="24"/>
                <w:lang w:val="uk-UA"/>
              </w:rPr>
              <w:t>, міськвиконкоми</w:t>
            </w:r>
            <w:r>
              <w:rPr>
                <w:sz w:val="24"/>
                <w:szCs w:val="24"/>
                <w:lang w:val="uk-UA"/>
              </w:rPr>
              <w:t>.</w:t>
            </w:r>
          </w:p>
        </w:tc>
        <w:tc>
          <w:tcPr>
            <w:tcW w:w="1680" w:type="dxa"/>
          </w:tcPr>
          <w:p w:rsidR="0047357D" w:rsidRPr="00CA09AA" w:rsidRDefault="0047357D" w:rsidP="007310C6">
            <w:pPr>
              <w:ind w:right="-86"/>
              <w:jc w:val="center"/>
              <w:rPr>
                <w:sz w:val="24"/>
                <w:szCs w:val="24"/>
                <w:lang w:val="uk-UA"/>
              </w:rPr>
            </w:pPr>
            <w:r w:rsidRPr="00CA09AA">
              <w:rPr>
                <w:sz w:val="24"/>
                <w:szCs w:val="24"/>
                <w:lang w:val="uk-UA"/>
              </w:rPr>
              <w:t>місцевий бюджет</w:t>
            </w:r>
          </w:p>
        </w:tc>
        <w:tc>
          <w:tcPr>
            <w:tcW w:w="1560" w:type="dxa"/>
          </w:tcPr>
          <w:p w:rsidR="0047357D" w:rsidRPr="00BB356C" w:rsidRDefault="0047357D" w:rsidP="007310C6">
            <w:pPr>
              <w:ind w:right="-86"/>
              <w:jc w:val="center"/>
              <w:rPr>
                <w:sz w:val="24"/>
                <w:szCs w:val="24"/>
                <w:lang w:val="uk-UA"/>
              </w:rPr>
            </w:pPr>
            <w:r>
              <w:rPr>
                <w:sz w:val="24"/>
                <w:szCs w:val="24"/>
                <w:lang w:val="uk-UA"/>
              </w:rPr>
              <w:t>4,9</w:t>
            </w: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D063BF">
            <w:pPr>
              <w:jc w:val="both"/>
              <w:rPr>
                <w:sz w:val="24"/>
                <w:szCs w:val="24"/>
                <w:lang w:val="uk-UA"/>
              </w:rPr>
            </w:pPr>
          </w:p>
        </w:tc>
        <w:tc>
          <w:tcPr>
            <w:tcW w:w="5519" w:type="dxa"/>
          </w:tcPr>
          <w:p w:rsidR="0047357D" w:rsidRPr="003F4A15" w:rsidRDefault="0047357D" w:rsidP="006A0C75">
            <w:pPr>
              <w:ind w:right="-86"/>
              <w:jc w:val="both"/>
              <w:rPr>
                <w:spacing w:val="-20"/>
                <w:sz w:val="24"/>
                <w:szCs w:val="24"/>
                <w:lang w:val="uk-UA"/>
              </w:rPr>
            </w:pPr>
            <w:r w:rsidRPr="003F4A15">
              <w:rPr>
                <w:spacing w:val="-20"/>
                <w:sz w:val="24"/>
                <w:szCs w:val="24"/>
                <w:lang w:val="uk-UA"/>
              </w:rPr>
              <w:t>2) виготовлення та розповсюдження соціальної реклами з питань запобігання насильству та жорстокому поводженню з дітьми, подолання дитячої безпритульності та бездоглядності.</w:t>
            </w:r>
          </w:p>
        </w:tc>
        <w:tc>
          <w:tcPr>
            <w:tcW w:w="3719" w:type="dxa"/>
          </w:tcPr>
          <w:p w:rsidR="0047357D" w:rsidRPr="00BB356C" w:rsidRDefault="0047357D" w:rsidP="00DE77E8">
            <w:pPr>
              <w:ind w:right="-86"/>
              <w:rPr>
                <w:sz w:val="24"/>
                <w:szCs w:val="24"/>
                <w:lang w:val="uk-UA"/>
              </w:rPr>
            </w:pPr>
            <w:r w:rsidRPr="00BB356C">
              <w:rPr>
                <w:sz w:val="24"/>
                <w:szCs w:val="24"/>
                <w:lang w:val="uk-UA"/>
              </w:rPr>
              <w:t>Служба  у справах дітей облдержадміністрації</w:t>
            </w:r>
            <w:r>
              <w:rPr>
                <w:sz w:val="24"/>
                <w:szCs w:val="24"/>
                <w:lang w:val="uk-UA"/>
              </w:rPr>
              <w:t>.</w:t>
            </w:r>
            <w:r w:rsidRPr="00BB356C">
              <w:rPr>
                <w:sz w:val="24"/>
                <w:szCs w:val="24"/>
                <w:lang w:val="uk-UA"/>
              </w:rPr>
              <w:t xml:space="preserve"> </w:t>
            </w:r>
          </w:p>
        </w:tc>
        <w:tc>
          <w:tcPr>
            <w:tcW w:w="1680" w:type="dxa"/>
          </w:tcPr>
          <w:p w:rsidR="0047357D" w:rsidRPr="00CA09AA" w:rsidRDefault="0047357D" w:rsidP="00D57EA7">
            <w:pPr>
              <w:ind w:right="-86"/>
              <w:jc w:val="center"/>
              <w:rPr>
                <w:spacing w:val="-20"/>
                <w:sz w:val="24"/>
                <w:szCs w:val="24"/>
                <w:lang w:val="uk-UA"/>
              </w:rPr>
            </w:pPr>
            <w:r w:rsidRPr="00CA09AA">
              <w:rPr>
                <w:spacing w:val="-20"/>
                <w:sz w:val="24"/>
                <w:szCs w:val="24"/>
                <w:lang w:val="uk-UA"/>
              </w:rPr>
              <w:t>обласний бюджет</w:t>
            </w:r>
          </w:p>
          <w:p w:rsidR="0047357D" w:rsidRPr="00CA09AA" w:rsidRDefault="0047357D" w:rsidP="00D57EA7">
            <w:pPr>
              <w:ind w:right="-86"/>
              <w:jc w:val="center"/>
              <w:rPr>
                <w:spacing w:val="-20"/>
                <w:sz w:val="24"/>
                <w:szCs w:val="24"/>
                <w:lang w:val="uk-UA"/>
              </w:rPr>
            </w:pPr>
            <w:r w:rsidRPr="00CA09AA">
              <w:rPr>
                <w:spacing w:val="-20"/>
                <w:sz w:val="24"/>
                <w:szCs w:val="24"/>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3,6</w:t>
            </w:r>
          </w:p>
          <w:p w:rsidR="0047357D" w:rsidRPr="00BB356C" w:rsidRDefault="0047357D" w:rsidP="007310C6">
            <w:pPr>
              <w:ind w:right="-86"/>
              <w:jc w:val="center"/>
              <w:rPr>
                <w:sz w:val="24"/>
                <w:szCs w:val="24"/>
                <w:lang w:val="uk-UA"/>
              </w:rPr>
            </w:pPr>
            <w:r>
              <w:rPr>
                <w:sz w:val="24"/>
                <w:szCs w:val="24"/>
                <w:lang w:val="uk-UA"/>
              </w:rPr>
              <w:t>1,8</w:t>
            </w:r>
          </w:p>
        </w:tc>
      </w:tr>
      <w:tr w:rsidR="0047357D" w:rsidRPr="00BB356C">
        <w:tc>
          <w:tcPr>
            <w:tcW w:w="707" w:type="dxa"/>
          </w:tcPr>
          <w:p w:rsidR="0047357D" w:rsidRPr="00BB356C" w:rsidRDefault="0047357D" w:rsidP="007310C6">
            <w:pPr>
              <w:ind w:right="-86"/>
              <w:jc w:val="center"/>
              <w:rPr>
                <w:color w:val="000000"/>
                <w:sz w:val="24"/>
                <w:szCs w:val="24"/>
                <w:lang w:val="uk-UA"/>
              </w:rPr>
            </w:pPr>
            <w:r w:rsidRPr="00BB356C">
              <w:rPr>
                <w:color w:val="000000"/>
                <w:sz w:val="24"/>
                <w:szCs w:val="24"/>
                <w:lang w:val="uk-UA"/>
              </w:rPr>
              <w:t>2</w:t>
            </w:r>
            <w:r w:rsidR="000063B0">
              <w:rPr>
                <w:color w:val="000000"/>
                <w:sz w:val="24"/>
                <w:szCs w:val="24"/>
                <w:lang w:val="uk-UA"/>
              </w:rPr>
              <w:t>0</w:t>
            </w:r>
            <w:r w:rsidRPr="00BB356C">
              <w:rPr>
                <w:color w:val="000000"/>
                <w:sz w:val="24"/>
                <w:szCs w:val="24"/>
                <w:lang w:val="uk-UA"/>
              </w:rPr>
              <w:t>.</w:t>
            </w:r>
          </w:p>
        </w:tc>
        <w:tc>
          <w:tcPr>
            <w:tcW w:w="3003" w:type="dxa"/>
          </w:tcPr>
          <w:p w:rsidR="0047357D" w:rsidRPr="007218A1" w:rsidRDefault="0047357D" w:rsidP="00D063BF">
            <w:pPr>
              <w:jc w:val="both"/>
              <w:rPr>
                <w:spacing w:val="-20"/>
                <w:sz w:val="24"/>
                <w:szCs w:val="24"/>
                <w:lang w:val="uk-UA"/>
              </w:rPr>
            </w:pPr>
            <w:r w:rsidRPr="007218A1">
              <w:rPr>
                <w:spacing w:val="-20"/>
                <w:sz w:val="24"/>
                <w:szCs w:val="24"/>
                <w:lang w:val="uk-UA"/>
              </w:rPr>
              <w:t>Удосконалення процедур щодо виявлення  дітей,  які потерпіли від  сексуальної експлуатації,  інших форм жорстокого поводження з ними</w:t>
            </w:r>
            <w:r>
              <w:rPr>
                <w:spacing w:val="-20"/>
                <w:sz w:val="24"/>
                <w:szCs w:val="24"/>
                <w:lang w:val="uk-UA"/>
              </w:rPr>
              <w:t>.</w:t>
            </w:r>
          </w:p>
        </w:tc>
        <w:tc>
          <w:tcPr>
            <w:tcW w:w="5519" w:type="dxa"/>
          </w:tcPr>
          <w:p w:rsidR="0047357D" w:rsidRPr="00BB356C" w:rsidRDefault="0047357D" w:rsidP="00F37C7D">
            <w:pPr>
              <w:ind w:right="-86"/>
              <w:jc w:val="both"/>
              <w:rPr>
                <w:sz w:val="24"/>
                <w:szCs w:val="24"/>
                <w:lang w:val="uk-UA"/>
              </w:rPr>
            </w:pPr>
            <w:r w:rsidRPr="00BB356C">
              <w:rPr>
                <w:sz w:val="24"/>
                <w:szCs w:val="24"/>
                <w:lang w:val="uk-UA"/>
              </w:rPr>
              <w:t>забезпечити функціонування обласного спеціалізованого формування „Телефон довіри”</w:t>
            </w:r>
            <w:r>
              <w:rPr>
                <w:sz w:val="24"/>
                <w:szCs w:val="24"/>
                <w:lang w:val="uk-UA"/>
              </w:rPr>
              <w:t>.</w:t>
            </w:r>
          </w:p>
        </w:tc>
        <w:tc>
          <w:tcPr>
            <w:tcW w:w="3719" w:type="dxa"/>
          </w:tcPr>
          <w:p w:rsidR="0047357D" w:rsidRPr="00BB356C" w:rsidRDefault="0047357D" w:rsidP="003A1D30">
            <w:pPr>
              <w:ind w:right="-86"/>
              <w:rPr>
                <w:sz w:val="24"/>
                <w:szCs w:val="24"/>
                <w:lang w:val="uk-UA"/>
              </w:rPr>
            </w:pPr>
            <w:r w:rsidRPr="00BB356C">
              <w:rPr>
                <w:sz w:val="24"/>
                <w:szCs w:val="24"/>
                <w:lang w:val="uk-UA"/>
              </w:rPr>
              <w:t>Полтавський обласний центр соціальних служб для сім’ї, дітей та молоді</w:t>
            </w:r>
            <w:r>
              <w:rPr>
                <w:sz w:val="24"/>
                <w:szCs w:val="24"/>
                <w:lang w:val="uk-UA"/>
              </w:rPr>
              <w:t>.</w:t>
            </w:r>
          </w:p>
        </w:tc>
        <w:tc>
          <w:tcPr>
            <w:tcW w:w="1680" w:type="dxa"/>
          </w:tcPr>
          <w:p w:rsidR="0047357D" w:rsidRPr="00BB356C" w:rsidRDefault="0047357D" w:rsidP="00F37C7D">
            <w:pPr>
              <w:ind w:right="-86"/>
              <w:jc w:val="center"/>
              <w:rPr>
                <w:sz w:val="24"/>
                <w:szCs w:val="24"/>
                <w:lang w:val="uk-UA"/>
              </w:rPr>
            </w:pPr>
            <w:r w:rsidRPr="00BB356C">
              <w:rPr>
                <w:sz w:val="24"/>
                <w:szCs w:val="24"/>
                <w:lang w:val="uk-UA"/>
              </w:rPr>
              <w:t>обласний бюджет</w:t>
            </w:r>
          </w:p>
        </w:tc>
        <w:tc>
          <w:tcPr>
            <w:tcW w:w="1560" w:type="dxa"/>
          </w:tcPr>
          <w:p w:rsidR="0047357D" w:rsidRPr="00BB356C" w:rsidRDefault="0047357D" w:rsidP="007310C6">
            <w:pPr>
              <w:ind w:right="-86"/>
              <w:jc w:val="center"/>
              <w:rPr>
                <w:sz w:val="24"/>
                <w:szCs w:val="24"/>
                <w:lang w:val="uk-UA"/>
              </w:rPr>
            </w:pPr>
            <w:r>
              <w:rPr>
                <w:sz w:val="24"/>
                <w:szCs w:val="24"/>
                <w:lang w:val="uk-UA"/>
              </w:rPr>
              <w:t>15,0</w:t>
            </w: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12241" w:type="dxa"/>
            <w:gridSpan w:val="3"/>
          </w:tcPr>
          <w:p w:rsidR="0047357D" w:rsidRPr="00BB356C" w:rsidRDefault="0047357D" w:rsidP="007218A1">
            <w:pPr>
              <w:ind w:left="-104" w:right="-86"/>
              <w:rPr>
                <w:sz w:val="24"/>
                <w:szCs w:val="24"/>
                <w:lang w:val="uk-UA"/>
              </w:rPr>
            </w:pPr>
            <w:r w:rsidRPr="00BB356C">
              <w:rPr>
                <w:sz w:val="24"/>
                <w:szCs w:val="24"/>
                <w:lang w:val="uk-UA"/>
              </w:rPr>
              <w:t xml:space="preserve">Разом за підрозділом „Ліквідація торгівлі дітьми, сексуальної експлуатації, інших форм жорстокого </w:t>
            </w:r>
            <w:r w:rsidRPr="007218A1">
              <w:rPr>
                <w:spacing w:val="-20"/>
                <w:sz w:val="24"/>
                <w:szCs w:val="24"/>
                <w:lang w:val="uk-UA"/>
              </w:rPr>
              <w:t>поводження</w:t>
            </w:r>
            <w:r w:rsidRPr="00BB356C">
              <w:rPr>
                <w:sz w:val="24"/>
                <w:szCs w:val="24"/>
                <w:lang w:val="uk-UA"/>
              </w:rPr>
              <w:t xml:space="preserve"> </w:t>
            </w:r>
            <w:r w:rsidRPr="007218A1">
              <w:rPr>
                <w:spacing w:val="-20"/>
                <w:sz w:val="24"/>
                <w:szCs w:val="24"/>
                <w:lang w:val="uk-UA"/>
              </w:rPr>
              <w:t>з ними”</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r>
              <w:rPr>
                <w:sz w:val="24"/>
                <w:szCs w:val="24"/>
                <w:lang w:val="uk-UA"/>
              </w:rPr>
              <w:t>25,3</w:t>
            </w: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12241" w:type="dxa"/>
            <w:gridSpan w:val="3"/>
          </w:tcPr>
          <w:p w:rsidR="0047357D" w:rsidRPr="00BB356C" w:rsidRDefault="0047357D" w:rsidP="00D57EA7">
            <w:pPr>
              <w:ind w:right="-86"/>
              <w:jc w:val="right"/>
              <w:rPr>
                <w:sz w:val="24"/>
                <w:szCs w:val="24"/>
                <w:lang w:val="uk-UA"/>
              </w:rPr>
            </w:pPr>
            <w:r>
              <w:rPr>
                <w:sz w:val="24"/>
                <w:szCs w:val="24"/>
                <w:lang w:val="uk-UA"/>
              </w:rPr>
              <w:t>у тому числі</w:t>
            </w:r>
          </w:p>
        </w:tc>
        <w:tc>
          <w:tcPr>
            <w:tcW w:w="1680" w:type="dxa"/>
          </w:tcPr>
          <w:p w:rsidR="0047357D" w:rsidRPr="00CA09AA" w:rsidRDefault="0047357D" w:rsidP="00D57EA7">
            <w:pPr>
              <w:ind w:right="-86"/>
              <w:jc w:val="center"/>
              <w:rPr>
                <w:sz w:val="24"/>
                <w:szCs w:val="24"/>
                <w:lang w:val="uk-UA"/>
              </w:rPr>
            </w:pPr>
            <w:r w:rsidRPr="00CA09AA">
              <w:rPr>
                <w:sz w:val="24"/>
                <w:szCs w:val="24"/>
                <w:lang w:val="uk-UA"/>
              </w:rPr>
              <w:t>обласний бюджет</w:t>
            </w:r>
          </w:p>
          <w:p w:rsidR="0047357D" w:rsidRPr="00CA09AA" w:rsidRDefault="0047357D" w:rsidP="00D57EA7">
            <w:pPr>
              <w:ind w:right="-86"/>
              <w:jc w:val="center"/>
              <w:rPr>
                <w:sz w:val="24"/>
                <w:szCs w:val="24"/>
                <w:lang w:val="uk-UA"/>
              </w:rPr>
            </w:pPr>
            <w:r w:rsidRPr="00CA09AA">
              <w:rPr>
                <w:sz w:val="24"/>
                <w:szCs w:val="24"/>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18,6</w:t>
            </w:r>
          </w:p>
          <w:p w:rsidR="0047357D" w:rsidRDefault="0047357D" w:rsidP="007310C6">
            <w:pPr>
              <w:ind w:right="-86"/>
              <w:jc w:val="center"/>
              <w:rPr>
                <w:sz w:val="24"/>
                <w:szCs w:val="24"/>
                <w:lang w:val="uk-UA"/>
              </w:rPr>
            </w:pPr>
          </w:p>
          <w:p w:rsidR="0047357D" w:rsidRPr="00BB356C" w:rsidRDefault="0047357D" w:rsidP="007310C6">
            <w:pPr>
              <w:ind w:right="-86"/>
              <w:jc w:val="center"/>
              <w:rPr>
                <w:sz w:val="24"/>
                <w:szCs w:val="24"/>
                <w:lang w:val="uk-UA"/>
              </w:rPr>
            </w:pPr>
            <w:r>
              <w:rPr>
                <w:sz w:val="24"/>
                <w:szCs w:val="24"/>
                <w:lang w:val="uk-UA"/>
              </w:rPr>
              <w:t>6,7</w:t>
            </w:r>
          </w:p>
        </w:tc>
      </w:tr>
      <w:tr w:rsidR="0047357D" w:rsidRPr="00BB356C">
        <w:tc>
          <w:tcPr>
            <w:tcW w:w="16188" w:type="dxa"/>
            <w:gridSpan w:val="6"/>
          </w:tcPr>
          <w:p w:rsidR="0047357D" w:rsidRPr="00BB356C" w:rsidRDefault="0047357D" w:rsidP="007310C6">
            <w:pPr>
              <w:ind w:right="-86"/>
              <w:jc w:val="center"/>
              <w:rPr>
                <w:sz w:val="24"/>
                <w:szCs w:val="24"/>
                <w:lang w:val="uk-UA"/>
              </w:rPr>
            </w:pPr>
            <w:r w:rsidRPr="00BB356C">
              <w:rPr>
                <w:sz w:val="24"/>
                <w:szCs w:val="24"/>
                <w:lang w:val="uk-UA"/>
              </w:rPr>
              <w:t>Захист прав дітей, які вчинили правопорушення</w:t>
            </w:r>
          </w:p>
        </w:tc>
      </w:tr>
      <w:tr w:rsidR="0047357D" w:rsidRPr="00BB356C">
        <w:tc>
          <w:tcPr>
            <w:tcW w:w="707" w:type="dxa"/>
            <w:vMerge w:val="restart"/>
          </w:tcPr>
          <w:p w:rsidR="0047357D" w:rsidRPr="00BB356C" w:rsidRDefault="0047357D" w:rsidP="007310C6">
            <w:pPr>
              <w:ind w:right="-86"/>
              <w:jc w:val="center"/>
              <w:rPr>
                <w:color w:val="000000"/>
                <w:sz w:val="24"/>
                <w:szCs w:val="24"/>
                <w:lang w:val="uk-UA"/>
              </w:rPr>
            </w:pPr>
            <w:r w:rsidRPr="00BB356C">
              <w:rPr>
                <w:color w:val="000000"/>
                <w:sz w:val="24"/>
                <w:szCs w:val="24"/>
                <w:lang w:val="uk-UA"/>
              </w:rPr>
              <w:t>2</w:t>
            </w:r>
            <w:r w:rsidR="000063B0">
              <w:rPr>
                <w:color w:val="000000"/>
                <w:sz w:val="24"/>
                <w:szCs w:val="24"/>
                <w:lang w:val="uk-UA"/>
              </w:rPr>
              <w:t>1</w:t>
            </w:r>
            <w:r w:rsidRPr="00BB356C">
              <w:rPr>
                <w:color w:val="000000"/>
                <w:sz w:val="24"/>
                <w:szCs w:val="24"/>
                <w:lang w:val="uk-UA"/>
              </w:rPr>
              <w:t>.</w:t>
            </w:r>
          </w:p>
        </w:tc>
        <w:tc>
          <w:tcPr>
            <w:tcW w:w="3003" w:type="dxa"/>
            <w:vMerge w:val="restart"/>
          </w:tcPr>
          <w:p w:rsidR="0047357D" w:rsidRPr="00BB356C" w:rsidRDefault="0047357D" w:rsidP="00D063BF">
            <w:pPr>
              <w:jc w:val="both"/>
              <w:rPr>
                <w:sz w:val="24"/>
                <w:szCs w:val="24"/>
                <w:lang w:val="uk-UA"/>
              </w:rPr>
            </w:pPr>
            <w:r w:rsidRPr="00BB356C">
              <w:rPr>
                <w:sz w:val="24"/>
                <w:szCs w:val="24"/>
                <w:lang w:val="uk-UA"/>
              </w:rPr>
              <w:t>Підвищення рівня   обізнаності  дітей  шкільного  віку з правових питань</w:t>
            </w:r>
          </w:p>
        </w:tc>
        <w:tc>
          <w:tcPr>
            <w:tcW w:w="5519" w:type="dxa"/>
          </w:tcPr>
          <w:p w:rsidR="0047357D" w:rsidRPr="00EF6F38" w:rsidRDefault="0047357D" w:rsidP="006A0C75">
            <w:pPr>
              <w:ind w:right="-86"/>
              <w:jc w:val="both"/>
              <w:rPr>
                <w:sz w:val="24"/>
                <w:szCs w:val="24"/>
                <w:lang w:val="uk-UA"/>
              </w:rPr>
            </w:pPr>
            <w:r w:rsidRPr="00EF6F38">
              <w:rPr>
                <w:sz w:val="24"/>
                <w:szCs w:val="24"/>
                <w:lang w:val="uk-UA"/>
              </w:rPr>
              <w:t>1) забезпечити проведення в закладах освіти:</w:t>
            </w:r>
          </w:p>
          <w:p w:rsidR="0047357D" w:rsidRPr="00EF6F38" w:rsidRDefault="0047357D" w:rsidP="00CF59F8">
            <w:pPr>
              <w:ind w:right="-86" w:firstLine="250"/>
              <w:jc w:val="both"/>
              <w:rPr>
                <w:sz w:val="24"/>
                <w:szCs w:val="24"/>
                <w:lang w:val="uk-UA"/>
              </w:rPr>
            </w:pPr>
            <w:r w:rsidRPr="00EF6F38">
              <w:rPr>
                <w:sz w:val="24"/>
                <w:szCs w:val="24"/>
                <w:lang w:val="uk-UA"/>
              </w:rPr>
              <w:t>місячника правових знань у листопаді;</w:t>
            </w:r>
          </w:p>
          <w:p w:rsidR="0047357D" w:rsidRPr="00EF6F38" w:rsidRDefault="0047357D" w:rsidP="00CF59F8">
            <w:pPr>
              <w:ind w:right="-86" w:firstLine="250"/>
              <w:jc w:val="both"/>
              <w:rPr>
                <w:sz w:val="24"/>
                <w:szCs w:val="24"/>
                <w:lang w:val="uk-UA"/>
              </w:rPr>
            </w:pPr>
            <w:r w:rsidRPr="00EF6F38">
              <w:rPr>
                <w:sz w:val="24"/>
                <w:szCs w:val="24"/>
                <w:lang w:val="uk-UA"/>
              </w:rPr>
              <w:t>навчально-виховних заходів на тему „Права людини починаються з прав дитини” з нагоди 20-ї річниці ратифікації Україною  Конвенції про права дитини.</w:t>
            </w:r>
          </w:p>
        </w:tc>
        <w:tc>
          <w:tcPr>
            <w:tcW w:w="3719" w:type="dxa"/>
          </w:tcPr>
          <w:p w:rsidR="0047357D" w:rsidRPr="00BB356C" w:rsidRDefault="0047357D" w:rsidP="008340C5">
            <w:pPr>
              <w:ind w:right="-86"/>
              <w:rPr>
                <w:sz w:val="24"/>
                <w:szCs w:val="24"/>
                <w:lang w:val="uk-UA"/>
              </w:rPr>
            </w:pPr>
            <w:r w:rsidRPr="00BB356C">
              <w:rPr>
                <w:sz w:val="24"/>
                <w:szCs w:val="24"/>
                <w:lang w:val="uk-UA"/>
              </w:rPr>
              <w:t>Головне управління освіти і науки облдержадміністрації</w:t>
            </w:r>
            <w:r w:rsidR="0075725F">
              <w:rPr>
                <w:sz w:val="24"/>
                <w:szCs w:val="24"/>
                <w:lang w:val="uk-UA"/>
              </w:rPr>
              <w:t>, райдержадміністрації, міськвиконкоми.</w:t>
            </w:r>
          </w:p>
        </w:tc>
        <w:tc>
          <w:tcPr>
            <w:tcW w:w="1680" w:type="dxa"/>
          </w:tcPr>
          <w:p w:rsidR="0047357D" w:rsidRPr="00CA09AA" w:rsidRDefault="0047357D" w:rsidP="00D57EA7">
            <w:pPr>
              <w:ind w:right="-86"/>
              <w:jc w:val="center"/>
              <w:rPr>
                <w:sz w:val="24"/>
                <w:szCs w:val="24"/>
                <w:lang w:val="uk-UA"/>
              </w:rPr>
            </w:pPr>
            <w:r w:rsidRPr="00CA09AA">
              <w:rPr>
                <w:sz w:val="24"/>
                <w:szCs w:val="24"/>
                <w:lang w:val="uk-UA"/>
              </w:rPr>
              <w:t>обласний бюджет</w:t>
            </w:r>
          </w:p>
          <w:p w:rsidR="0047357D" w:rsidRPr="00CA09AA" w:rsidRDefault="0047357D" w:rsidP="00D57EA7">
            <w:pPr>
              <w:ind w:right="-86"/>
              <w:jc w:val="center"/>
              <w:rPr>
                <w:sz w:val="24"/>
                <w:szCs w:val="24"/>
                <w:lang w:val="uk-UA"/>
              </w:rPr>
            </w:pPr>
            <w:r w:rsidRPr="00CA09AA">
              <w:rPr>
                <w:sz w:val="24"/>
                <w:szCs w:val="24"/>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2,0</w:t>
            </w:r>
          </w:p>
          <w:p w:rsidR="0047357D" w:rsidRDefault="0047357D" w:rsidP="007310C6">
            <w:pPr>
              <w:ind w:right="-86"/>
              <w:jc w:val="center"/>
              <w:rPr>
                <w:sz w:val="24"/>
                <w:szCs w:val="24"/>
                <w:lang w:val="uk-UA"/>
              </w:rPr>
            </w:pPr>
          </w:p>
          <w:p w:rsidR="0047357D" w:rsidRPr="00BB356C" w:rsidRDefault="0047357D" w:rsidP="007310C6">
            <w:pPr>
              <w:ind w:right="-86"/>
              <w:jc w:val="center"/>
              <w:rPr>
                <w:sz w:val="24"/>
                <w:szCs w:val="24"/>
                <w:lang w:val="uk-UA"/>
              </w:rPr>
            </w:pPr>
            <w:r>
              <w:rPr>
                <w:sz w:val="24"/>
                <w:szCs w:val="24"/>
                <w:lang w:val="uk-UA"/>
              </w:rPr>
              <w:t>3,0</w:t>
            </w: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D063BF">
            <w:pPr>
              <w:jc w:val="both"/>
              <w:rPr>
                <w:sz w:val="24"/>
                <w:szCs w:val="24"/>
                <w:lang w:val="uk-UA"/>
              </w:rPr>
            </w:pPr>
          </w:p>
        </w:tc>
        <w:tc>
          <w:tcPr>
            <w:tcW w:w="5519" w:type="dxa"/>
          </w:tcPr>
          <w:p w:rsidR="0047357D" w:rsidRPr="00BB356C" w:rsidRDefault="0047357D" w:rsidP="006A0C75">
            <w:pPr>
              <w:ind w:right="-86"/>
              <w:jc w:val="both"/>
              <w:rPr>
                <w:sz w:val="24"/>
                <w:szCs w:val="24"/>
                <w:lang w:val="uk-UA"/>
              </w:rPr>
            </w:pPr>
            <w:r w:rsidRPr="00BB356C">
              <w:rPr>
                <w:sz w:val="24"/>
                <w:szCs w:val="24"/>
                <w:lang w:val="uk-UA"/>
              </w:rPr>
              <w:t>2) забезпечити надання неповнолітнім засудженим та ув’язненим психологічних, соціально-</w:t>
            </w:r>
            <w:r>
              <w:rPr>
                <w:sz w:val="24"/>
                <w:szCs w:val="24"/>
                <w:lang w:val="uk-UA"/>
              </w:rPr>
              <w:t xml:space="preserve">                </w:t>
            </w:r>
            <w:r w:rsidRPr="00BB356C">
              <w:rPr>
                <w:sz w:val="24"/>
                <w:szCs w:val="24"/>
                <w:lang w:val="uk-UA"/>
              </w:rPr>
              <w:t xml:space="preserve">педагогічних, соціально-медичних </w:t>
            </w:r>
            <w:r w:rsidRPr="009F4FB3">
              <w:rPr>
                <w:spacing w:val="-20"/>
                <w:sz w:val="24"/>
                <w:szCs w:val="24"/>
                <w:lang w:val="uk-UA"/>
              </w:rPr>
              <w:t>і юридичних</w:t>
            </w:r>
            <w:r w:rsidRPr="00BB356C">
              <w:rPr>
                <w:sz w:val="24"/>
                <w:szCs w:val="24"/>
                <w:lang w:val="uk-UA"/>
              </w:rPr>
              <w:t xml:space="preserve"> </w:t>
            </w:r>
            <w:r w:rsidRPr="009F4FB3">
              <w:rPr>
                <w:spacing w:val="-20"/>
                <w:sz w:val="24"/>
                <w:szCs w:val="24"/>
                <w:lang w:val="uk-UA"/>
              </w:rPr>
              <w:t>послуг.</w:t>
            </w:r>
          </w:p>
        </w:tc>
        <w:tc>
          <w:tcPr>
            <w:tcW w:w="3719" w:type="dxa"/>
          </w:tcPr>
          <w:p w:rsidR="0047357D" w:rsidRPr="00BB356C" w:rsidRDefault="0047357D" w:rsidP="00760390">
            <w:pPr>
              <w:ind w:right="-86"/>
              <w:rPr>
                <w:sz w:val="24"/>
                <w:szCs w:val="24"/>
                <w:lang w:val="uk-UA"/>
              </w:rPr>
            </w:pPr>
            <w:r w:rsidRPr="00BB356C">
              <w:rPr>
                <w:sz w:val="24"/>
                <w:szCs w:val="24"/>
                <w:lang w:val="uk-UA"/>
              </w:rPr>
              <w:t>Управління Державного департа</w:t>
            </w:r>
            <w:r>
              <w:rPr>
                <w:sz w:val="24"/>
                <w:szCs w:val="24"/>
                <w:lang w:val="uk-UA"/>
              </w:rPr>
              <w:t>-</w:t>
            </w:r>
            <w:r w:rsidRPr="00BB356C">
              <w:rPr>
                <w:sz w:val="24"/>
                <w:szCs w:val="24"/>
                <w:lang w:val="uk-UA"/>
              </w:rPr>
              <w:t>менту України з питань виконання покарань в Полтавській області</w:t>
            </w:r>
            <w:r>
              <w:rPr>
                <w:sz w:val="24"/>
                <w:szCs w:val="24"/>
                <w:lang w:val="uk-UA"/>
              </w:rPr>
              <w:t>.</w:t>
            </w:r>
          </w:p>
        </w:tc>
        <w:tc>
          <w:tcPr>
            <w:tcW w:w="1680" w:type="dxa"/>
          </w:tcPr>
          <w:p w:rsidR="0047357D" w:rsidRPr="00BB356C" w:rsidRDefault="0047357D" w:rsidP="00F37C7D">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p>
        </w:tc>
      </w:tr>
      <w:tr w:rsidR="0047357D" w:rsidRPr="00BB356C">
        <w:tc>
          <w:tcPr>
            <w:tcW w:w="707" w:type="dxa"/>
          </w:tcPr>
          <w:p w:rsidR="0047357D" w:rsidRPr="00BB356C" w:rsidRDefault="0047357D" w:rsidP="007310C6">
            <w:pPr>
              <w:ind w:right="-86"/>
              <w:jc w:val="center"/>
              <w:rPr>
                <w:color w:val="000000"/>
                <w:sz w:val="24"/>
                <w:szCs w:val="24"/>
                <w:lang w:val="uk-UA"/>
              </w:rPr>
            </w:pPr>
            <w:r w:rsidRPr="00BB356C">
              <w:rPr>
                <w:color w:val="000000"/>
                <w:sz w:val="24"/>
                <w:szCs w:val="24"/>
                <w:lang w:val="uk-UA"/>
              </w:rPr>
              <w:t>2</w:t>
            </w:r>
            <w:r w:rsidR="000063B0">
              <w:rPr>
                <w:color w:val="000000"/>
                <w:sz w:val="24"/>
                <w:szCs w:val="24"/>
                <w:lang w:val="uk-UA"/>
              </w:rPr>
              <w:t>2</w:t>
            </w:r>
            <w:r w:rsidRPr="00BB356C">
              <w:rPr>
                <w:color w:val="000000"/>
                <w:sz w:val="24"/>
                <w:szCs w:val="24"/>
                <w:lang w:val="uk-UA"/>
              </w:rPr>
              <w:t>.</w:t>
            </w:r>
          </w:p>
        </w:tc>
        <w:tc>
          <w:tcPr>
            <w:tcW w:w="3003" w:type="dxa"/>
          </w:tcPr>
          <w:p w:rsidR="0047357D" w:rsidRPr="003B47CD" w:rsidRDefault="0047357D" w:rsidP="00D063BF">
            <w:pPr>
              <w:jc w:val="both"/>
              <w:rPr>
                <w:sz w:val="24"/>
                <w:szCs w:val="24"/>
                <w:lang w:val="uk-UA"/>
              </w:rPr>
            </w:pPr>
            <w:r w:rsidRPr="003B47CD">
              <w:rPr>
                <w:sz w:val="24"/>
                <w:szCs w:val="24"/>
                <w:lang w:val="uk-UA"/>
              </w:rPr>
              <w:t>Забезпечення   дотримання  прав  на   житло   відпо</w:t>
            </w:r>
            <w:r w:rsidR="003B47CD">
              <w:rPr>
                <w:sz w:val="24"/>
                <w:szCs w:val="24"/>
                <w:lang w:val="uk-UA"/>
              </w:rPr>
              <w:t>-</w:t>
            </w:r>
            <w:r w:rsidRPr="003B47CD">
              <w:rPr>
                <w:sz w:val="24"/>
                <w:szCs w:val="24"/>
                <w:lang w:val="uk-UA"/>
              </w:rPr>
              <w:t>відно до законодавства України для неповноліт</w:t>
            </w:r>
            <w:r w:rsidR="003B47CD">
              <w:rPr>
                <w:sz w:val="24"/>
                <w:szCs w:val="24"/>
                <w:lang w:val="uk-UA"/>
              </w:rPr>
              <w:t>-</w:t>
            </w:r>
            <w:r w:rsidRPr="003B47CD">
              <w:rPr>
                <w:sz w:val="24"/>
                <w:szCs w:val="24"/>
                <w:lang w:val="uk-UA"/>
              </w:rPr>
              <w:t xml:space="preserve">ніх, звільнених із спеціальних виховних установ  Державного  </w:t>
            </w:r>
            <w:r w:rsidR="003B47CD">
              <w:rPr>
                <w:sz w:val="24"/>
                <w:szCs w:val="24"/>
                <w:lang w:val="uk-UA"/>
              </w:rPr>
              <w:t xml:space="preserve">             </w:t>
            </w:r>
            <w:r w:rsidRPr="003B47CD">
              <w:rPr>
                <w:sz w:val="24"/>
                <w:szCs w:val="24"/>
                <w:lang w:val="uk-UA"/>
              </w:rPr>
              <w:t>департаменту   України   з   питань виконання  покарань,  влаштування  їх на  роботу, чи навчання.</w:t>
            </w:r>
          </w:p>
        </w:tc>
        <w:tc>
          <w:tcPr>
            <w:tcW w:w="5519" w:type="dxa"/>
          </w:tcPr>
          <w:p w:rsidR="0047357D" w:rsidRPr="00BB356C" w:rsidRDefault="0047357D" w:rsidP="00F37C7D">
            <w:pPr>
              <w:ind w:right="-86"/>
              <w:jc w:val="both"/>
              <w:rPr>
                <w:sz w:val="24"/>
                <w:szCs w:val="24"/>
                <w:lang w:val="uk-UA"/>
              </w:rPr>
            </w:pPr>
            <w:r w:rsidRPr="00BB356C">
              <w:rPr>
                <w:sz w:val="24"/>
                <w:szCs w:val="24"/>
                <w:lang w:val="uk-UA"/>
              </w:rPr>
              <w:t>забезпечити соціальний патронаж та супроводження дітей, які відбувають покарання в установах кримінально-виконавчої служби області, та звільняються з місць позбавлення волі.</w:t>
            </w:r>
          </w:p>
        </w:tc>
        <w:tc>
          <w:tcPr>
            <w:tcW w:w="3719" w:type="dxa"/>
          </w:tcPr>
          <w:p w:rsidR="0047357D" w:rsidRPr="00BB356C" w:rsidRDefault="0047357D" w:rsidP="00BD5EF5">
            <w:pPr>
              <w:ind w:right="-86"/>
              <w:rPr>
                <w:sz w:val="24"/>
                <w:szCs w:val="24"/>
                <w:lang w:val="uk-UA"/>
              </w:rPr>
            </w:pPr>
            <w:r w:rsidRPr="00BB356C">
              <w:rPr>
                <w:sz w:val="24"/>
                <w:szCs w:val="24"/>
                <w:lang w:val="uk-UA"/>
              </w:rPr>
              <w:t xml:space="preserve">Управління Державного департаменту України з питань виконання покарань в Полтавській області, Полтавський обласний центр соціальних служб для сім’ї, дітей </w:t>
            </w:r>
            <w:r>
              <w:rPr>
                <w:sz w:val="24"/>
                <w:szCs w:val="24"/>
                <w:lang w:val="uk-UA"/>
              </w:rPr>
              <w:t>та молоді, райдержадміністрації</w:t>
            </w:r>
            <w:r w:rsidR="00803807">
              <w:rPr>
                <w:sz w:val="24"/>
                <w:szCs w:val="24"/>
                <w:lang w:val="uk-UA"/>
              </w:rPr>
              <w:t>, міськвиконкоми</w:t>
            </w:r>
            <w:r>
              <w:rPr>
                <w:sz w:val="24"/>
                <w:szCs w:val="24"/>
                <w:lang w:val="uk-UA"/>
              </w:rPr>
              <w:t>.</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3003" w:type="dxa"/>
          </w:tcPr>
          <w:p w:rsidR="0047357D" w:rsidRPr="00BB356C" w:rsidRDefault="0047357D" w:rsidP="006A0C75">
            <w:pPr>
              <w:ind w:right="-86"/>
              <w:jc w:val="both"/>
              <w:rPr>
                <w:sz w:val="24"/>
                <w:szCs w:val="24"/>
                <w:lang w:val="uk-UA"/>
              </w:rPr>
            </w:pPr>
            <w:r w:rsidRPr="00BB356C">
              <w:rPr>
                <w:sz w:val="24"/>
                <w:szCs w:val="24"/>
                <w:lang w:val="uk-UA"/>
              </w:rPr>
              <w:t>Разом за розділом ІV</w:t>
            </w:r>
          </w:p>
        </w:tc>
        <w:tc>
          <w:tcPr>
            <w:tcW w:w="5519" w:type="dxa"/>
          </w:tcPr>
          <w:p w:rsidR="0047357D" w:rsidRPr="00BB356C" w:rsidRDefault="0047357D" w:rsidP="006A0C75">
            <w:pPr>
              <w:ind w:right="-86"/>
              <w:jc w:val="both"/>
              <w:rPr>
                <w:sz w:val="24"/>
                <w:szCs w:val="24"/>
                <w:lang w:val="uk-UA"/>
              </w:rPr>
            </w:pPr>
          </w:p>
        </w:tc>
        <w:tc>
          <w:tcPr>
            <w:tcW w:w="3719" w:type="dxa"/>
          </w:tcPr>
          <w:p w:rsidR="0047357D" w:rsidRPr="00BB356C" w:rsidRDefault="0047357D" w:rsidP="007310C6">
            <w:pPr>
              <w:ind w:right="-86"/>
              <w:jc w:val="center"/>
              <w:rPr>
                <w:sz w:val="24"/>
                <w:szCs w:val="24"/>
                <w:lang w:val="uk-UA"/>
              </w:rPr>
            </w:pP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925A03" w:rsidP="007310C6">
            <w:pPr>
              <w:ind w:right="-86"/>
              <w:jc w:val="center"/>
              <w:rPr>
                <w:sz w:val="24"/>
                <w:szCs w:val="24"/>
                <w:lang w:val="uk-UA"/>
              </w:rPr>
            </w:pPr>
            <w:r>
              <w:rPr>
                <w:sz w:val="24"/>
                <w:szCs w:val="24"/>
                <w:lang w:val="uk-UA"/>
              </w:rPr>
              <w:t>5</w:t>
            </w:r>
            <w:r w:rsidR="0047357D">
              <w:rPr>
                <w:sz w:val="24"/>
                <w:szCs w:val="24"/>
                <w:lang w:val="uk-UA"/>
              </w:rPr>
              <w:t>93,2</w:t>
            </w: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3003" w:type="dxa"/>
          </w:tcPr>
          <w:p w:rsidR="0047357D" w:rsidRPr="00BB356C" w:rsidRDefault="0047357D" w:rsidP="006A0C75">
            <w:pPr>
              <w:ind w:right="-86"/>
              <w:jc w:val="both"/>
              <w:rPr>
                <w:sz w:val="24"/>
                <w:szCs w:val="24"/>
                <w:lang w:val="uk-UA"/>
              </w:rPr>
            </w:pPr>
          </w:p>
        </w:tc>
        <w:tc>
          <w:tcPr>
            <w:tcW w:w="5519" w:type="dxa"/>
          </w:tcPr>
          <w:p w:rsidR="0047357D" w:rsidRPr="00BB356C" w:rsidRDefault="0047357D" w:rsidP="006A0C75">
            <w:pPr>
              <w:ind w:right="-86"/>
              <w:jc w:val="both"/>
              <w:rPr>
                <w:sz w:val="24"/>
                <w:szCs w:val="24"/>
                <w:lang w:val="uk-UA"/>
              </w:rPr>
            </w:pPr>
          </w:p>
        </w:tc>
        <w:tc>
          <w:tcPr>
            <w:tcW w:w="3719" w:type="dxa"/>
          </w:tcPr>
          <w:p w:rsidR="0047357D" w:rsidRPr="00BB356C" w:rsidRDefault="0047357D" w:rsidP="00D57EA7">
            <w:pPr>
              <w:ind w:right="-86"/>
              <w:jc w:val="right"/>
              <w:rPr>
                <w:sz w:val="24"/>
                <w:szCs w:val="24"/>
                <w:lang w:val="uk-UA"/>
              </w:rPr>
            </w:pPr>
            <w:r>
              <w:rPr>
                <w:sz w:val="24"/>
                <w:szCs w:val="24"/>
                <w:lang w:val="uk-UA"/>
              </w:rPr>
              <w:t>у тому числі</w:t>
            </w:r>
          </w:p>
        </w:tc>
        <w:tc>
          <w:tcPr>
            <w:tcW w:w="1680" w:type="dxa"/>
          </w:tcPr>
          <w:p w:rsidR="0047357D" w:rsidRPr="00F810C4" w:rsidRDefault="0047357D" w:rsidP="00D57EA7">
            <w:pPr>
              <w:ind w:right="-86"/>
              <w:jc w:val="center"/>
              <w:rPr>
                <w:sz w:val="24"/>
                <w:szCs w:val="24"/>
                <w:lang w:val="uk-UA"/>
              </w:rPr>
            </w:pPr>
            <w:r w:rsidRPr="00F810C4">
              <w:rPr>
                <w:sz w:val="24"/>
                <w:szCs w:val="24"/>
                <w:lang w:val="uk-UA"/>
              </w:rPr>
              <w:t>обласний бюджет</w:t>
            </w:r>
          </w:p>
          <w:p w:rsidR="0047357D" w:rsidRPr="00F810C4" w:rsidRDefault="0047357D" w:rsidP="00D57EA7">
            <w:pPr>
              <w:ind w:right="-86"/>
              <w:jc w:val="center"/>
              <w:rPr>
                <w:sz w:val="24"/>
                <w:szCs w:val="24"/>
                <w:lang w:val="uk-UA"/>
              </w:rPr>
            </w:pPr>
            <w:r w:rsidRPr="00F810C4">
              <w:rPr>
                <w:sz w:val="24"/>
                <w:szCs w:val="24"/>
                <w:lang w:val="uk-UA"/>
              </w:rPr>
              <w:t>місцевий бюджет</w:t>
            </w:r>
          </w:p>
          <w:p w:rsidR="0047357D" w:rsidRPr="00F810C4" w:rsidRDefault="0047357D" w:rsidP="00D57EA7">
            <w:pPr>
              <w:ind w:right="-86"/>
              <w:jc w:val="center"/>
              <w:rPr>
                <w:sz w:val="24"/>
                <w:szCs w:val="24"/>
                <w:lang w:val="uk-UA"/>
              </w:rPr>
            </w:pPr>
            <w:r w:rsidRPr="00F810C4">
              <w:rPr>
                <w:sz w:val="24"/>
                <w:szCs w:val="24"/>
                <w:lang w:val="uk-UA"/>
              </w:rPr>
              <w:t>інші джерела</w:t>
            </w:r>
          </w:p>
        </w:tc>
        <w:tc>
          <w:tcPr>
            <w:tcW w:w="1560" w:type="dxa"/>
          </w:tcPr>
          <w:p w:rsidR="0047357D" w:rsidRDefault="00925A03" w:rsidP="007310C6">
            <w:pPr>
              <w:ind w:right="-86"/>
              <w:jc w:val="center"/>
              <w:rPr>
                <w:sz w:val="24"/>
                <w:szCs w:val="24"/>
                <w:lang w:val="uk-UA"/>
              </w:rPr>
            </w:pPr>
            <w:r>
              <w:rPr>
                <w:sz w:val="24"/>
                <w:szCs w:val="24"/>
                <w:lang w:val="uk-UA"/>
              </w:rPr>
              <w:t>4</w:t>
            </w:r>
            <w:r w:rsidR="0047357D">
              <w:rPr>
                <w:sz w:val="24"/>
                <w:szCs w:val="24"/>
                <w:lang w:val="uk-UA"/>
              </w:rPr>
              <w:t>51,6</w:t>
            </w:r>
          </w:p>
          <w:p w:rsidR="00F810C4" w:rsidRDefault="00F810C4" w:rsidP="007310C6">
            <w:pPr>
              <w:ind w:right="-86"/>
              <w:jc w:val="center"/>
              <w:rPr>
                <w:sz w:val="24"/>
                <w:szCs w:val="24"/>
                <w:lang w:val="uk-UA"/>
              </w:rPr>
            </w:pPr>
          </w:p>
          <w:p w:rsidR="0047357D" w:rsidRDefault="0047357D" w:rsidP="007310C6">
            <w:pPr>
              <w:ind w:right="-86"/>
              <w:jc w:val="center"/>
              <w:rPr>
                <w:sz w:val="24"/>
                <w:szCs w:val="24"/>
                <w:lang w:val="uk-UA"/>
              </w:rPr>
            </w:pPr>
            <w:r>
              <w:rPr>
                <w:sz w:val="24"/>
                <w:szCs w:val="24"/>
                <w:lang w:val="uk-UA"/>
              </w:rPr>
              <w:t>140,0</w:t>
            </w:r>
          </w:p>
          <w:p w:rsidR="00F810C4" w:rsidRDefault="00F810C4" w:rsidP="007310C6">
            <w:pPr>
              <w:ind w:right="-86"/>
              <w:jc w:val="center"/>
              <w:rPr>
                <w:sz w:val="24"/>
                <w:szCs w:val="24"/>
                <w:lang w:val="uk-UA"/>
              </w:rPr>
            </w:pPr>
          </w:p>
          <w:p w:rsidR="0047357D" w:rsidRPr="00BB356C" w:rsidRDefault="0047357D" w:rsidP="007310C6">
            <w:pPr>
              <w:ind w:right="-86"/>
              <w:jc w:val="center"/>
              <w:rPr>
                <w:sz w:val="24"/>
                <w:szCs w:val="24"/>
                <w:lang w:val="uk-UA"/>
              </w:rPr>
            </w:pPr>
            <w:r>
              <w:rPr>
                <w:sz w:val="24"/>
                <w:szCs w:val="24"/>
                <w:lang w:val="uk-UA"/>
              </w:rPr>
              <w:t>1,6</w:t>
            </w:r>
          </w:p>
        </w:tc>
      </w:tr>
      <w:tr w:rsidR="0047357D" w:rsidRPr="00BB356C">
        <w:tc>
          <w:tcPr>
            <w:tcW w:w="16188" w:type="dxa"/>
            <w:gridSpan w:val="6"/>
          </w:tcPr>
          <w:p w:rsidR="0047357D" w:rsidRPr="00BB356C" w:rsidRDefault="0047357D" w:rsidP="007310C6">
            <w:pPr>
              <w:ind w:right="-86"/>
              <w:jc w:val="center"/>
              <w:rPr>
                <w:sz w:val="24"/>
                <w:szCs w:val="24"/>
                <w:lang w:val="uk-UA"/>
              </w:rPr>
            </w:pPr>
            <w:r w:rsidRPr="00BB356C">
              <w:rPr>
                <w:sz w:val="24"/>
                <w:szCs w:val="24"/>
                <w:lang w:val="en-US"/>
              </w:rPr>
              <w:t>V</w:t>
            </w:r>
            <w:r w:rsidRPr="00BB356C">
              <w:rPr>
                <w:sz w:val="24"/>
                <w:szCs w:val="24"/>
                <w:lang w:val="uk-UA"/>
              </w:rPr>
              <w:t>.Участь дітей у житті суспільства</w:t>
            </w:r>
          </w:p>
        </w:tc>
      </w:tr>
      <w:tr w:rsidR="0047357D" w:rsidRPr="00BB356C">
        <w:tc>
          <w:tcPr>
            <w:tcW w:w="707" w:type="dxa"/>
          </w:tcPr>
          <w:p w:rsidR="0047357D" w:rsidRPr="00BB356C" w:rsidRDefault="0047357D" w:rsidP="007310C6">
            <w:pPr>
              <w:ind w:right="-86"/>
              <w:jc w:val="center"/>
              <w:rPr>
                <w:color w:val="000000"/>
                <w:sz w:val="24"/>
                <w:szCs w:val="24"/>
                <w:lang w:val="uk-UA"/>
              </w:rPr>
            </w:pPr>
            <w:r w:rsidRPr="00BB356C">
              <w:rPr>
                <w:color w:val="000000"/>
                <w:sz w:val="24"/>
                <w:szCs w:val="24"/>
                <w:lang w:val="uk-UA"/>
              </w:rPr>
              <w:t>2</w:t>
            </w:r>
            <w:r w:rsidR="000063B0">
              <w:rPr>
                <w:color w:val="000000"/>
                <w:sz w:val="24"/>
                <w:szCs w:val="24"/>
                <w:lang w:val="uk-UA"/>
              </w:rPr>
              <w:t>3</w:t>
            </w:r>
            <w:r w:rsidRPr="00BB356C">
              <w:rPr>
                <w:color w:val="000000"/>
                <w:sz w:val="24"/>
                <w:szCs w:val="24"/>
                <w:lang w:val="uk-UA"/>
              </w:rPr>
              <w:t>.</w:t>
            </w:r>
          </w:p>
        </w:tc>
        <w:tc>
          <w:tcPr>
            <w:tcW w:w="3003" w:type="dxa"/>
          </w:tcPr>
          <w:p w:rsidR="0047357D" w:rsidRPr="00BB356C" w:rsidRDefault="0047357D" w:rsidP="00D063BF">
            <w:pPr>
              <w:jc w:val="both"/>
              <w:rPr>
                <w:spacing w:val="-20"/>
                <w:sz w:val="24"/>
                <w:szCs w:val="24"/>
                <w:lang w:val="uk-UA"/>
              </w:rPr>
            </w:pPr>
            <w:r w:rsidRPr="00BB356C">
              <w:rPr>
                <w:spacing w:val="-20"/>
                <w:sz w:val="24"/>
                <w:szCs w:val="24"/>
                <w:lang w:val="uk-UA"/>
              </w:rPr>
              <w:t xml:space="preserve">Створити при кожній районній та міській раді дорадчі органи з </w:t>
            </w:r>
            <w:r w:rsidRPr="00BB356C">
              <w:rPr>
                <w:spacing w:val="-20"/>
                <w:sz w:val="24"/>
                <w:szCs w:val="24"/>
                <w:lang w:val="uk-UA"/>
              </w:rPr>
              <w:br/>
              <w:t>представників молодіжних і дитячих громадських організацій</w:t>
            </w:r>
            <w:r>
              <w:rPr>
                <w:spacing w:val="-20"/>
                <w:sz w:val="24"/>
                <w:szCs w:val="24"/>
                <w:lang w:val="uk-UA"/>
              </w:rPr>
              <w:t>.</w:t>
            </w:r>
          </w:p>
        </w:tc>
        <w:tc>
          <w:tcPr>
            <w:tcW w:w="5519" w:type="dxa"/>
          </w:tcPr>
          <w:p w:rsidR="0047357D" w:rsidRPr="00BB356C" w:rsidRDefault="0047357D" w:rsidP="006A0C75">
            <w:pPr>
              <w:ind w:right="-86"/>
              <w:jc w:val="both"/>
              <w:rPr>
                <w:sz w:val="24"/>
                <w:szCs w:val="24"/>
                <w:lang w:val="uk-UA"/>
              </w:rPr>
            </w:pPr>
            <w:r w:rsidRPr="00BB356C">
              <w:rPr>
                <w:sz w:val="24"/>
                <w:szCs w:val="24"/>
                <w:lang w:val="uk-UA"/>
              </w:rPr>
              <w:t>сприяти організації діяльності обласної</w:t>
            </w:r>
            <w:r>
              <w:rPr>
                <w:sz w:val="24"/>
                <w:szCs w:val="24"/>
                <w:lang w:val="uk-UA"/>
              </w:rPr>
              <w:t>, районних</w:t>
            </w:r>
            <w:r w:rsidRPr="00BB356C">
              <w:rPr>
                <w:sz w:val="24"/>
                <w:szCs w:val="24"/>
                <w:lang w:val="uk-UA"/>
              </w:rPr>
              <w:t xml:space="preserve"> рад старшокласників – лідерів учнівського самоврядування.</w:t>
            </w:r>
          </w:p>
        </w:tc>
        <w:tc>
          <w:tcPr>
            <w:tcW w:w="3719" w:type="dxa"/>
          </w:tcPr>
          <w:p w:rsidR="0047357D" w:rsidRPr="00BB356C" w:rsidRDefault="0047357D" w:rsidP="00185251">
            <w:pPr>
              <w:ind w:right="-86"/>
              <w:rPr>
                <w:sz w:val="24"/>
                <w:szCs w:val="24"/>
                <w:lang w:val="uk-UA"/>
              </w:rPr>
            </w:pPr>
            <w:r w:rsidRPr="00BB356C">
              <w:rPr>
                <w:sz w:val="24"/>
                <w:szCs w:val="24"/>
                <w:lang w:val="uk-UA"/>
              </w:rPr>
              <w:t>Головне управління освіти і науки облдержадміністрації</w:t>
            </w:r>
            <w:r>
              <w:rPr>
                <w:sz w:val="24"/>
                <w:szCs w:val="24"/>
                <w:lang w:val="uk-UA"/>
              </w:rPr>
              <w:t>.</w:t>
            </w:r>
          </w:p>
        </w:tc>
        <w:tc>
          <w:tcPr>
            <w:tcW w:w="1680" w:type="dxa"/>
          </w:tcPr>
          <w:p w:rsidR="0047357D" w:rsidRPr="00EE7AF2" w:rsidRDefault="0047357D" w:rsidP="00DB0FC0">
            <w:pPr>
              <w:ind w:right="-86"/>
              <w:jc w:val="center"/>
              <w:rPr>
                <w:sz w:val="24"/>
                <w:szCs w:val="24"/>
                <w:lang w:val="uk-UA"/>
              </w:rPr>
            </w:pPr>
            <w:r w:rsidRPr="00EE7AF2">
              <w:rPr>
                <w:sz w:val="24"/>
                <w:szCs w:val="24"/>
                <w:lang w:val="uk-UA"/>
              </w:rPr>
              <w:t>обласний бюджет</w:t>
            </w:r>
          </w:p>
          <w:p w:rsidR="0047357D" w:rsidRPr="00EE7AF2" w:rsidRDefault="0047357D" w:rsidP="00DB0FC0">
            <w:pPr>
              <w:ind w:right="-86"/>
              <w:jc w:val="center"/>
              <w:rPr>
                <w:sz w:val="24"/>
                <w:szCs w:val="24"/>
                <w:lang w:val="uk-UA"/>
              </w:rPr>
            </w:pPr>
            <w:r w:rsidRPr="00EE7AF2">
              <w:rPr>
                <w:sz w:val="24"/>
                <w:szCs w:val="24"/>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2,0</w:t>
            </w:r>
          </w:p>
          <w:p w:rsidR="0047357D" w:rsidRDefault="0047357D" w:rsidP="007310C6">
            <w:pPr>
              <w:ind w:right="-86"/>
              <w:jc w:val="center"/>
              <w:rPr>
                <w:sz w:val="24"/>
                <w:szCs w:val="24"/>
                <w:lang w:val="uk-UA"/>
              </w:rPr>
            </w:pPr>
          </w:p>
          <w:p w:rsidR="0047357D" w:rsidRDefault="0047357D" w:rsidP="007310C6">
            <w:pPr>
              <w:ind w:right="-86"/>
              <w:jc w:val="center"/>
              <w:rPr>
                <w:sz w:val="24"/>
                <w:szCs w:val="24"/>
                <w:lang w:val="uk-UA"/>
              </w:rPr>
            </w:pPr>
            <w:r>
              <w:rPr>
                <w:sz w:val="24"/>
                <w:szCs w:val="24"/>
                <w:lang w:val="uk-UA"/>
              </w:rPr>
              <w:t>8,0</w:t>
            </w:r>
          </w:p>
          <w:p w:rsidR="0047357D" w:rsidRDefault="0047357D" w:rsidP="007310C6">
            <w:pPr>
              <w:ind w:right="-86"/>
              <w:jc w:val="center"/>
              <w:rPr>
                <w:sz w:val="24"/>
                <w:szCs w:val="24"/>
                <w:lang w:val="uk-UA"/>
              </w:rPr>
            </w:pPr>
          </w:p>
          <w:p w:rsidR="0047357D" w:rsidRPr="00BB356C" w:rsidRDefault="0047357D" w:rsidP="007310C6">
            <w:pPr>
              <w:ind w:right="-86"/>
              <w:jc w:val="center"/>
              <w:rPr>
                <w:sz w:val="24"/>
                <w:szCs w:val="24"/>
                <w:lang w:val="uk-UA"/>
              </w:rPr>
            </w:pP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3003" w:type="dxa"/>
          </w:tcPr>
          <w:p w:rsidR="0047357D" w:rsidRPr="00BB356C" w:rsidRDefault="0047357D" w:rsidP="00D57EA7">
            <w:pPr>
              <w:jc w:val="both"/>
              <w:rPr>
                <w:sz w:val="24"/>
                <w:szCs w:val="24"/>
                <w:lang w:val="uk-UA"/>
              </w:rPr>
            </w:pPr>
            <w:r w:rsidRPr="00BB356C">
              <w:rPr>
                <w:sz w:val="24"/>
                <w:szCs w:val="24"/>
                <w:lang w:val="uk-UA"/>
              </w:rPr>
              <w:t>Разом за розділом V</w:t>
            </w:r>
          </w:p>
        </w:tc>
        <w:tc>
          <w:tcPr>
            <w:tcW w:w="5519" w:type="dxa"/>
          </w:tcPr>
          <w:p w:rsidR="0047357D" w:rsidRPr="00BB356C" w:rsidRDefault="0047357D" w:rsidP="006A0C75">
            <w:pPr>
              <w:ind w:right="-86"/>
              <w:jc w:val="both"/>
              <w:rPr>
                <w:sz w:val="24"/>
                <w:szCs w:val="24"/>
                <w:lang w:val="uk-UA"/>
              </w:rPr>
            </w:pPr>
          </w:p>
        </w:tc>
        <w:tc>
          <w:tcPr>
            <w:tcW w:w="3719" w:type="dxa"/>
          </w:tcPr>
          <w:p w:rsidR="0047357D" w:rsidRPr="00BB356C" w:rsidRDefault="0047357D" w:rsidP="00185251">
            <w:pPr>
              <w:ind w:right="-86"/>
              <w:rPr>
                <w:sz w:val="24"/>
                <w:szCs w:val="24"/>
                <w:lang w:val="uk-UA"/>
              </w:rPr>
            </w:pPr>
          </w:p>
        </w:tc>
        <w:tc>
          <w:tcPr>
            <w:tcW w:w="1680" w:type="dxa"/>
          </w:tcPr>
          <w:p w:rsidR="0047357D" w:rsidRPr="00BB356C" w:rsidRDefault="0047357D" w:rsidP="00DB0FC0">
            <w:pPr>
              <w:ind w:right="-86"/>
              <w:jc w:val="center"/>
              <w:rPr>
                <w:sz w:val="22"/>
                <w:szCs w:val="22"/>
                <w:lang w:val="uk-UA"/>
              </w:rPr>
            </w:pPr>
          </w:p>
        </w:tc>
        <w:tc>
          <w:tcPr>
            <w:tcW w:w="1560" w:type="dxa"/>
          </w:tcPr>
          <w:p w:rsidR="0047357D" w:rsidRDefault="0047357D" w:rsidP="007310C6">
            <w:pPr>
              <w:ind w:right="-86"/>
              <w:jc w:val="center"/>
              <w:rPr>
                <w:sz w:val="24"/>
                <w:szCs w:val="24"/>
                <w:lang w:val="uk-UA"/>
              </w:rPr>
            </w:pPr>
            <w:r>
              <w:rPr>
                <w:sz w:val="24"/>
                <w:szCs w:val="24"/>
                <w:lang w:val="uk-UA"/>
              </w:rPr>
              <w:t>10,0</w:t>
            </w:r>
          </w:p>
        </w:tc>
      </w:tr>
      <w:tr w:rsidR="0047357D" w:rsidRPr="00BB356C">
        <w:tc>
          <w:tcPr>
            <w:tcW w:w="16188" w:type="dxa"/>
            <w:gridSpan w:val="6"/>
          </w:tcPr>
          <w:p w:rsidR="0047357D" w:rsidRPr="00BB356C" w:rsidRDefault="0047357D" w:rsidP="007310C6">
            <w:pPr>
              <w:ind w:right="-86"/>
              <w:jc w:val="center"/>
              <w:rPr>
                <w:sz w:val="24"/>
                <w:szCs w:val="24"/>
                <w:lang w:val="uk-UA"/>
              </w:rPr>
            </w:pPr>
            <w:r w:rsidRPr="00BB356C">
              <w:rPr>
                <w:sz w:val="24"/>
                <w:szCs w:val="24"/>
                <w:lang w:val="uk-UA"/>
              </w:rPr>
              <w:t>VІ. Проведення моніторингу, оцінки стану виконання програми та очікувані результати</w:t>
            </w:r>
          </w:p>
        </w:tc>
      </w:tr>
      <w:tr w:rsidR="0047357D" w:rsidRPr="00BB356C">
        <w:tc>
          <w:tcPr>
            <w:tcW w:w="707" w:type="dxa"/>
            <w:vMerge w:val="restart"/>
          </w:tcPr>
          <w:p w:rsidR="0047357D" w:rsidRPr="00BB356C" w:rsidRDefault="0047357D" w:rsidP="007310C6">
            <w:pPr>
              <w:ind w:right="-86"/>
              <w:jc w:val="center"/>
              <w:rPr>
                <w:color w:val="000000"/>
                <w:sz w:val="24"/>
                <w:szCs w:val="24"/>
                <w:lang w:val="uk-UA"/>
              </w:rPr>
            </w:pPr>
            <w:r w:rsidRPr="00BB356C">
              <w:rPr>
                <w:color w:val="000000"/>
                <w:sz w:val="24"/>
                <w:szCs w:val="24"/>
                <w:lang w:val="uk-UA"/>
              </w:rPr>
              <w:t>2</w:t>
            </w:r>
            <w:r w:rsidR="000063B0">
              <w:rPr>
                <w:color w:val="000000"/>
                <w:sz w:val="24"/>
                <w:szCs w:val="24"/>
                <w:lang w:val="uk-UA"/>
              </w:rPr>
              <w:t>4</w:t>
            </w:r>
            <w:r w:rsidRPr="00BB356C">
              <w:rPr>
                <w:color w:val="000000"/>
                <w:sz w:val="24"/>
                <w:szCs w:val="24"/>
                <w:lang w:val="uk-UA"/>
              </w:rPr>
              <w:t>.</w:t>
            </w:r>
          </w:p>
        </w:tc>
        <w:tc>
          <w:tcPr>
            <w:tcW w:w="3003" w:type="dxa"/>
            <w:vMerge w:val="restart"/>
          </w:tcPr>
          <w:p w:rsidR="0047357D" w:rsidRPr="00BB356C" w:rsidRDefault="0047357D" w:rsidP="00D063BF">
            <w:pPr>
              <w:jc w:val="both"/>
              <w:rPr>
                <w:sz w:val="24"/>
                <w:szCs w:val="24"/>
                <w:lang w:val="uk-UA"/>
              </w:rPr>
            </w:pPr>
            <w:r w:rsidRPr="00BB356C">
              <w:rPr>
                <w:sz w:val="24"/>
                <w:szCs w:val="24"/>
                <w:lang w:val="uk-UA"/>
              </w:rPr>
              <w:t>Забезпечити проведення моніторингу заходів програми</w:t>
            </w:r>
            <w:r>
              <w:rPr>
                <w:sz w:val="24"/>
                <w:szCs w:val="24"/>
                <w:lang w:val="uk-UA"/>
              </w:rPr>
              <w:t>.</w:t>
            </w:r>
          </w:p>
        </w:tc>
        <w:tc>
          <w:tcPr>
            <w:tcW w:w="5519" w:type="dxa"/>
          </w:tcPr>
          <w:p w:rsidR="0047357D" w:rsidRDefault="0047357D" w:rsidP="006A0C75">
            <w:pPr>
              <w:ind w:right="-86"/>
              <w:jc w:val="both"/>
              <w:rPr>
                <w:sz w:val="24"/>
                <w:szCs w:val="24"/>
                <w:lang w:val="uk-UA"/>
              </w:rPr>
            </w:pPr>
            <w:r w:rsidRPr="00BB356C">
              <w:rPr>
                <w:sz w:val="24"/>
                <w:szCs w:val="24"/>
                <w:lang w:val="uk-UA"/>
              </w:rPr>
              <w:t>1) забезпечити</w:t>
            </w:r>
            <w:r>
              <w:rPr>
                <w:sz w:val="24"/>
                <w:szCs w:val="24"/>
                <w:lang w:val="uk-UA"/>
              </w:rPr>
              <w:t>:</w:t>
            </w:r>
          </w:p>
          <w:p w:rsidR="0047357D" w:rsidRDefault="0047357D" w:rsidP="00740653">
            <w:pPr>
              <w:ind w:right="-86" w:firstLine="250"/>
              <w:jc w:val="both"/>
              <w:rPr>
                <w:sz w:val="24"/>
                <w:szCs w:val="24"/>
                <w:lang w:val="uk-UA"/>
              </w:rPr>
            </w:pPr>
            <w:r>
              <w:rPr>
                <w:sz w:val="24"/>
                <w:szCs w:val="24"/>
                <w:lang w:val="uk-UA"/>
              </w:rPr>
              <w:t>до 01.06.2011 року за участю представників громадськості розгляд на колегіях місцевих державних держадміністрацій питання забезпечення прав дитини, розроблення та реалізаці</w:t>
            </w:r>
            <w:r w:rsidR="00803807">
              <w:rPr>
                <w:sz w:val="24"/>
                <w:szCs w:val="24"/>
                <w:lang w:val="uk-UA"/>
              </w:rPr>
              <w:t>ї</w:t>
            </w:r>
            <w:r>
              <w:rPr>
                <w:sz w:val="24"/>
                <w:szCs w:val="24"/>
                <w:lang w:val="uk-UA"/>
              </w:rPr>
              <w:t xml:space="preserve"> комплексу заходів щодо вдосконалення роботи у цій сфері;</w:t>
            </w:r>
          </w:p>
          <w:p w:rsidR="0047357D" w:rsidRPr="00BB356C" w:rsidRDefault="0047357D" w:rsidP="00740653">
            <w:pPr>
              <w:ind w:right="-86" w:firstLine="250"/>
              <w:jc w:val="both"/>
              <w:rPr>
                <w:sz w:val="24"/>
                <w:szCs w:val="24"/>
                <w:lang w:val="uk-UA"/>
              </w:rPr>
            </w:pPr>
            <w:r w:rsidRPr="00BB356C">
              <w:rPr>
                <w:sz w:val="24"/>
                <w:szCs w:val="24"/>
                <w:lang w:val="uk-UA"/>
              </w:rPr>
              <w:t>проведення засідань Координаційних рад у справах дітей, нарад з питань соціально-правового захисту дітей</w:t>
            </w:r>
            <w:r>
              <w:rPr>
                <w:sz w:val="24"/>
                <w:szCs w:val="24"/>
                <w:lang w:val="uk-UA"/>
              </w:rPr>
              <w:t xml:space="preserve"> протягом року.</w:t>
            </w:r>
          </w:p>
        </w:tc>
        <w:tc>
          <w:tcPr>
            <w:tcW w:w="3719" w:type="dxa"/>
          </w:tcPr>
          <w:p w:rsidR="0047357D" w:rsidRPr="00BB356C" w:rsidRDefault="0047357D" w:rsidP="00185251">
            <w:pPr>
              <w:ind w:right="-86"/>
              <w:rPr>
                <w:sz w:val="24"/>
                <w:szCs w:val="24"/>
                <w:lang w:val="uk-UA"/>
              </w:rPr>
            </w:pPr>
            <w:r w:rsidRPr="00BB356C">
              <w:rPr>
                <w:sz w:val="24"/>
                <w:szCs w:val="24"/>
                <w:lang w:val="uk-UA"/>
              </w:rPr>
              <w:t>Служба у справах дітей облдержадміністрації, райдержадміністрації</w:t>
            </w:r>
            <w:r>
              <w:rPr>
                <w:sz w:val="24"/>
                <w:szCs w:val="24"/>
                <w:lang w:val="uk-UA"/>
              </w:rPr>
              <w:t>,</w:t>
            </w:r>
            <w:r w:rsidRPr="00BB356C">
              <w:rPr>
                <w:sz w:val="24"/>
                <w:szCs w:val="24"/>
                <w:lang w:val="uk-UA"/>
              </w:rPr>
              <w:t xml:space="preserve"> міськвиконкоми</w:t>
            </w:r>
            <w:r>
              <w:rPr>
                <w:sz w:val="24"/>
                <w:szCs w:val="24"/>
                <w:lang w:val="uk-UA"/>
              </w:rPr>
              <w:t>.</w:t>
            </w:r>
            <w:r w:rsidRPr="00BB356C">
              <w:rPr>
                <w:sz w:val="24"/>
                <w:szCs w:val="24"/>
                <w:lang w:val="uk-UA"/>
              </w:rPr>
              <w:t xml:space="preserve"> </w:t>
            </w:r>
          </w:p>
        </w:tc>
        <w:tc>
          <w:tcPr>
            <w:tcW w:w="1680" w:type="dxa"/>
          </w:tcPr>
          <w:p w:rsidR="0047357D" w:rsidRPr="00EE7AF2" w:rsidRDefault="0047357D" w:rsidP="007310C6">
            <w:pPr>
              <w:ind w:right="-86"/>
              <w:jc w:val="center"/>
              <w:rPr>
                <w:sz w:val="24"/>
                <w:szCs w:val="24"/>
                <w:lang w:val="uk-UA"/>
              </w:rPr>
            </w:pPr>
            <w:r w:rsidRPr="00EE7AF2">
              <w:rPr>
                <w:sz w:val="24"/>
                <w:szCs w:val="24"/>
                <w:lang w:val="uk-UA"/>
              </w:rPr>
              <w:t>обласний бюджет</w:t>
            </w:r>
          </w:p>
          <w:p w:rsidR="0047357D" w:rsidRPr="00EE7AF2" w:rsidRDefault="0047357D" w:rsidP="007310C6">
            <w:pPr>
              <w:ind w:right="-86"/>
              <w:jc w:val="center"/>
              <w:rPr>
                <w:sz w:val="24"/>
                <w:szCs w:val="24"/>
                <w:lang w:val="uk-UA"/>
              </w:rPr>
            </w:pPr>
            <w:r w:rsidRPr="00EE7AF2">
              <w:rPr>
                <w:sz w:val="24"/>
                <w:szCs w:val="24"/>
                <w:lang w:val="uk-UA"/>
              </w:rPr>
              <w:t>місцевий бюджет</w:t>
            </w:r>
          </w:p>
        </w:tc>
        <w:tc>
          <w:tcPr>
            <w:tcW w:w="1560" w:type="dxa"/>
          </w:tcPr>
          <w:p w:rsidR="0047357D" w:rsidRDefault="0047357D" w:rsidP="007310C6">
            <w:pPr>
              <w:ind w:right="-86"/>
              <w:jc w:val="center"/>
              <w:rPr>
                <w:sz w:val="24"/>
                <w:szCs w:val="24"/>
                <w:lang w:val="uk-UA"/>
              </w:rPr>
            </w:pPr>
            <w:r>
              <w:rPr>
                <w:sz w:val="24"/>
                <w:szCs w:val="24"/>
                <w:lang w:val="uk-UA"/>
              </w:rPr>
              <w:t>0,2</w:t>
            </w:r>
          </w:p>
          <w:p w:rsidR="0047357D" w:rsidRDefault="0047357D" w:rsidP="007310C6">
            <w:pPr>
              <w:ind w:right="-86"/>
              <w:jc w:val="center"/>
              <w:rPr>
                <w:sz w:val="24"/>
                <w:szCs w:val="24"/>
                <w:lang w:val="uk-UA"/>
              </w:rPr>
            </w:pPr>
          </w:p>
          <w:p w:rsidR="0047357D" w:rsidRPr="00BB356C" w:rsidRDefault="0047357D" w:rsidP="007310C6">
            <w:pPr>
              <w:ind w:right="-86"/>
              <w:jc w:val="center"/>
              <w:rPr>
                <w:sz w:val="24"/>
                <w:szCs w:val="24"/>
                <w:lang w:val="uk-UA"/>
              </w:rPr>
            </w:pPr>
            <w:r>
              <w:rPr>
                <w:sz w:val="24"/>
                <w:szCs w:val="24"/>
                <w:lang w:val="uk-UA"/>
              </w:rPr>
              <w:t>0,6</w:t>
            </w:r>
          </w:p>
        </w:tc>
      </w:tr>
      <w:tr w:rsidR="0047357D" w:rsidRPr="00BB356C">
        <w:trPr>
          <w:trHeight w:val="1375"/>
        </w:trPr>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D063BF">
            <w:pPr>
              <w:jc w:val="both"/>
              <w:rPr>
                <w:sz w:val="24"/>
                <w:szCs w:val="24"/>
                <w:lang w:val="uk-UA"/>
              </w:rPr>
            </w:pPr>
          </w:p>
        </w:tc>
        <w:tc>
          <w:tcPr>
            <w:tcW w:w="5519" w:type="dxa"/>
          </w:tcPr>
          <w:p w:rsidR="0047357D" w:rsidRPr="00BB356C" w:rsidRDefault="0047357D" w:rsidP="006A0C75">
            <w:pPr>
              <w:ind w:right="-86"/>
              <w:jc w:val="both"/>
              <w:rPr>
                <w:sz w:val="24"/>
                <w:szCs w:val="24"/>
                <w:lang w:val="uk-UA"/>
              </w:rPr>
            </w:pPr>
            <w:r w:rsidRPr="00BB356C">
              <w:rPr>
                <w:sz w:val="24"/>
                <w:szCs w:val="24"/>
                <w:lang w:val="uk-UA"/>
              </w:rPr>
              <w:t>2)</w:t>
            </w:r>
            <w:r>
              <w:rPr>
                <w:sz w:val="24"/>
                <w:szCs w:val="24"/>
                <w:lang w:val="uk-UA"/>
              </w:rPr>
              <w:t xml:space="preserve"> </w:t>
            </w:r>
            <w:r w:rsidRPr="00BB356C">
              <w:rPr>
                <w:sz w:val="24"/>
                <w:szCs w:val="24"/>
                <w:lang w:val="uk-UA"/>
              </w:rPr>
              <w:t>забезпечити</w:t>
            </w:r>
            <w:r>
              <w:rPr>
                <w:sz w:val="24"/>
                <w:szCs w:val="24"/>
                <w:lang w:val="uk-UA"/>
              </w:rPr>
              <w:t xml:space="preserve"> фінансування в необхідному обсязі заходів, передбачених Програмою;</w:t>
            </w:r>
          </w:p>
          <w:p w:rsidR="0047357D" w:rsidRPr="00BB356C" w:rsidRDefault="0047357D" w:rsidP="004C5B56">
            <w:pPr>
              <w:ind w:right="-86" w:firstLine="250"/>
              <w:jc w:val="both"/>
              <w:rPr>
                <w:sz w:val="24"/>
                <w:szCs w:val="24"/>
                <w:lang w:val="uk-UA"/>
              </w:rPr>
            </w:pPr>
            <w:r w:rsidRPr="00BB356C">
              <w:rPr>
                <w:sz w:val="24"/>
                <w:szCs w:val="24"/>
                <w:lang w:val="uk-UA"/>
              </w:rPr>
              <w:t xml:space="preserve">внести пропозиції щодо реалізації </w:t>
            </w:r>
            <w:r>
              <w:rPr>
                <w:sz w:val="24"/>
                <w:szCs w:val="24"/>
                <w:lang w:val="uk-UA"/>
              </w:rPr>
              <w:t>П</w:t>
            </w:r>
            <w:r w:rsidRPr="00BB356C">
              <w:rPr>
                <w:sz w:val="24"/>
                <w:szCs w:val="24"/>
                <w:lang w:val="uk-UA"/>
              </w:rPr>
              <w:t xml:space="preserve">рограми у 2012 році та передбачити у проектах бюджетів відповідні кошти. </w:t>
            </w:r>
          </w:p>
        </w:tc>
        <w:tc>
          <w:tcPr>
            <w:tcW w:w="3719" w:type="dxa"/>
          </w:tcPr>
          <w:p w:rsidR="0047357D" w:rsidRPr="00BB356C" w:rsidRDefault="0047357D" w:rsidP="00185251">
            <w:pPr>
              <w:ind w:right="-86"/>
              <w:rPr>
                <w:sz w:val="24"/>
                <w:szCs w:val="24"/>
                <w:lang w:val="uk-UA"/>
              </w:rPr>
            </w:pPr>
            <w:r w:rsidRPr="00BB356C">
              <w:rPr>
                <w:sz w:val="24"/>
                <w:szCs w:val="24"/>
                <w:lang w:val="uk-UA"/>
              </w:rPr>
              <w:t xml:space="preserve">Структурні підрозділи облдержадміністрації,  </w:t>
            </w:r>
          </w:p>
          <w:p w:rsidR="0047357D" w:rsidRPr="00BB356C" w:rsidRDefault="00F43051" w:rsidP="00185251">
            <w:pPr>
              <w:ind w:right="-86"/>
              <w:rPr>
                <w:sz w:val="24"/>
                <w:szCs w:val="24"/>
                <w:lang w:val="uk-UA"/>
              </w:rPr>
            </w:pPr>
            <w:r>
              <w:rPr>
                <w:sz w:val="24"/>
                <w:szCs w:val="24"/>
                <w:lang w:val="uk-UA"/>
              </w:rPr>
              <w:t>р</w:t>
            </w:r>
            <w:r w:rsidR="0047357D" w:rsidRPr="00BB356C">
              <w:rPr>
                <w:sz w:val="24"/>
                <w:szCs w:val="24"/>
                <w:lang w:val="uk-UA"/>
              </w:rPr>
              <w:t>айдержадміністрації</w:t>
            </w:r>
            <w:r>
              <w:rPr>
                <w:sz w:val="24"/>
                <w:szCs w:val="24"/>
                <w:lang w:val="uk-UA"/>
              </w:rPr>
              <w:t>, міськвиконкоми.</w:t>
            </w:r>
          </w:p>
        </w:tc>
        <w:tc>
          <w:tcPr>
            <w:tcW w:w="1680" w:type="dxa"/>
          </w:tcPr>
          <w:p w:rsidR="0047357D" w:rsidRPr="00BB356C" w:rsidRDefault="0047357D" w:rsidP="007310C6">
            <w:pPr>
              <w:ind w:right="-86"/>
              <w:jc w:val="center"/>
              <w:rPr>
                <w:sz w:val="22"/>
                <w:szCs w:val="22"/>
                <w:lang w:val="uk-UA"/>
              </w:rPr>
            </w:pPr>
          </w:p>
        </w:tc>
        <w:tc>
          <w:tcPr>
            <w:tcW w:w="1560" w:type="dxa"/>
          </w:tcPr>
          <w:p w:rsidR="0047357D" w:rsidRDefault="0047357D" w:rsidP="007310C6">
            <w:pPr>
              <w:ind w:right="-86"/>
              <w:jc w:val="center"/>
              <w:rPr>
                <w:sz w:val="24"/>
                <w:szCs w:val="24"/>
                <w:lang w:val="uk-UA"/>
              </w:rPr>
            </w:pP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D063BF">
            <w:pPr>
              <w:jc w:val="both"/>
              <w:rPr>
                <w:sz w:val="24"/>
                <w:szCs w:val="24"/>
                <w:lang w:val="uk-UA"/>
              </w:rPr>
            </w:pPr>
          </w:p>
        </w:tc>
        <w:tc>
          <w:tcPr>
            <w:tcW w:w="5519" w:type="dxa"/>
          </w:tcPr>
          <w:p w:rsidR="0047357D" w:rsidRPr="00BB356C" w:rsidRDefault="0047357D" w:rsidP="006A0C75">
            <w:pPr>
              <w:ind w:right="-86"/>
              <w:jc w:val="both"/>
              <w:rPr>
                <w:sz w:val="24"/>
                <w:szCs w:val="24"/>
                <w:lang w:val="uk-UA"/>
              </w:rPr>
            </w:pPr>
            <w:r w:rsidRPr="00BB356C">
              <w:rPr>
                <w:sz w:val="24"/>
                <w:szCs w:val="24"/>
                <w:lang w:val="uk-UA"/>
              </w:rPr>
              <w:t>3) забезпечити проведення у засобах масової інформації інформаційної кампанії з питань дотримання прав дитини, розвитку сімейних форм виховання дітей-сиріт, та дітей, позбавлених батьківського піклування.</w:t>
            </w:r>
          </w:p>
        </w:tc>
        <w:tc>
          <w:tcPr>
            <w:tcW w:w="3719" w:type="dxa"/>
          </w:tcPr>
          <w:p w:rsidR="0047357D" w:rsidRPr="00BB356C" w:rsidRDefault="0047357D" w:rsidP="00185251">
            <w:pPr>
              <w:ind w:right="-86"/>
              <w:rPr>
                <w:sz w:val="24"/>
                <w:szCs w:val="24"/>
                <w:lang w:val="uk-UA"/>
              </w:rPr>
            </w:pPr>
            <w:r w:rsidRPr="00BB356C">
              <w:rPr>
                <w:sz w:val="24"/>
                <w:szCs w:val="24"/>
                <w:lang w:val="uk-UA"/>
              </w:rPr>
              <w:t>Головне управління інформаційної та внутрішньої політики облдержадміністрації</w:t>
            </w:r>
            <w:r>
              <w:rPr>
                <w:sz w:val="24"/>
                <w:szCs w:val="24"/>
                <w:lang w:val="uk-UA"/>
              </w:rPr>
              <w:t>.</w:t>
            </w:r>
            <w:r w:rsidRPr="00BB356C">
              <w:rPr>
                <w:sz w:val="24"/>
                <w:szCs w:val="24"/>
                <w:lang w:val="uk-UA"/>
              </w:rPr>
              <w:t xml:space="preserve"> </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3003" w:type="dxa"/>
            <w:vMerge/>
          </w:tcPr>
          <w:p w:rsidR="0047357D" w:rsidRPr="00BB356C" w:rsidRDefault="0047357D" w:rsidP="00D063BF">
            <w:pPr>
              <w:jc w:val="both"/>
              <w:rPr>
                <w:sz w:val="24"/>
                <w:szCs w:val="24"/>
                <w:lang w:val="uk-UA"/>
              </w:rPr>
            </w:pPr>
          </w:p>
        </w:tc>
        <w:tc>
          <w:tcPr>
            <w:tcW w:w="5519" w:type="dxa"/>
          </w:tcPr>
          <w:p w:rsidR="0047357D" w:rsidRPr="00BB356C" w:rsidRDefault="0047357D" w:rsidP="006A0C75">
            <w:pPr>
              <w:ind w:right="-86"/>
              <w:jc w:val="both"/>
              <w:rPr>
                <w:sz w:val="24"/>
                <w:szCs w:val="24"/>
                <w:lang w:val="uk-UA"/>
              </w:rPr>
            </w:pPr>
            <w:r w:rsidRPr="00BB356C">
              <w:rPr>
                <w:sz w:val="24"/>
                <w:szCs w:val="24"/>
                <w:lang w:val="uk-UA"/>
              </w:rPr>
              <w:t>4) забезпечити показ тематичних програм і сюжетів ОДТРК „Лтава” з питань дотримання прав дитини</w:t>
            </w:r>
            <w:r>
              <w:rPr>
                <w:sz w:val="24"/>
                <w:szCs w:val="24"/>
                <w:lang w:val="uk-UA"/>
              </w:rPr>
              <w:t>.</w:t>
            </w:r>
          </w:p>
        </w:tc>
        <w:tc>
          <w:tcPr>
            <w:tcW w:w="3719" w:type="dxa"/>
          </w:tcPr>
          <w:p w:rsidR="0047357D" w:rsidRPr="00BB356C" w:rsidRDefault="0047357D" w:rsidP="00BE457E">
            <w:pPr>
              <w:ind w:right="-86"/>
              <w:rPr>
                <w:sz w:val="24"/>
                <w:szCs w:val="24"/>
                <w:lang w:val="uk-UA"/>
              </w:rPr>
            </w:pPr>
            <w:r w:rsidRPr="00BB356C">
              <w:rPr>
                <w:sz w:val="24"/>
                <w:szCs w:val="24"/>
                <w:lang w:val="uk-UA"/>
              </w:rPr>
              <w:t>Головне управління інформаційної та внутрішньої політики облдержадміністрації спільно з ОДТРК „Лтава”</w:t>
            </w:r>
            <w:r>
              <w:rPr>
                <w:sz w:val="24"/>
                <w:szCs w:val="24"/>
                <w:lang w:val="uk-UA"/>
              </w:rPr>
              <w:t>.</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47357D" w:rsidP="007310C6">
            <w:pPr>
              <w:ind w:right="-86"/>
              <w:jc w:val="center"/>
              <w:rPr>
                <w:sz w:val="24"/>
                <w:szCs w:val="24"/>
                <w:lang w:val="uk-UA"/>
              </w:rPr>
            </w:pP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12241" w:type="dxa"/>
            <w:gridSpan w:val="3"/>
          </w:tcPr>
          <w:p w:rsidR="0047357D" w:rsidRPr="00BB356C" w:rsidRDefault="0047357D" w:rsidP="00185251">
            <w:pPr>
              <w:ind w:right="-86"/>
              <w:rPr>
                <w:sz w:val="24"/>
                <w:szCs w:val="24"/>
                <w:lang w:val="uk-UA"/>
              </w:rPr>
            </w:pPr>
            <w:r w:rsidRPr="00BB356C">
              <w:rPr>
                <w:sz w:val="24"/>
                <w:szCs w:val="24"/>
                <w:lang w:val="uk-UA"/>
              </w:rPr>
              <w:t>Разом за розділом VІ</w:t>
            </w:r>
          </w:p>
        </w:tc>
        <w:tc>
          <w:tcPr>
            <w:tcW w:w="1680" w:type="dxa"/>
          </w:tcPr>
          <w:p w:rsidR="0047357D" w:rsidRPr="00BB356C" w:rsidRDefault="0047357D" w:rsidP="007310C6">
            <w:pPr>
              <w:ind w:right="-86"/>
              <w:jc w:val="center"/>
              <w:rPr>
                <w:sz w:val="22"/>
                <w:szCs w:val="22"/>
                <w:lang w:val="uk-UA"/>
              </w:rPr>
            </w:pPr>
          </w:p>
        </w:tc>
        <w:tc>
          <w:tcPr>
            <w:tcW w:w="1560" w:type="dxa"/>
          </w:tcPr>
          <w:p w:rsidR="0047357D" w:rsidRPr="00BB356C" w:rsidRDefault="0047357D" w:rsidP="007310C6">
            <w:pPr>
              <w:ind w:right="-86"/>
              <w:jc w:val="center"/>
              <w:rPr>
                <w:sz w:val="24"/>
                <w:szCs w:val="24"/>
                <w:lang w:val="uk-UA"/>
              </w:rPr>
            </w:pPr>
            <w:r>
              <w:rPr>
                <w:sz w:val="24"/>
                <w:szCs w:val="24"/>
                <w:lang w:val="uk-UA"/>
              </w:rPr>
              <w:t>0,8</w:t>
            </w:r>
          </w:p>
        </w:tc>
      </w:tr>
      <w:tr w:rsidR="0047357D" w:rsidRPr="00BB356C">
        <w:tc>
          <w:tcPr>
            <w:tcW w:w="707" w:type="dxa"/>
          </w:tcPr>
          <w:p w:rsidR="0047357D" w:rsidRPr="00BB356C" w:rsidRDefault="0047357D" w:rsidP="007310C6">
            <w:pPr>
              <w:ind w:right="-86"/>
              <w:jc w:val="center"/>
              <w:rPr>
                <w:color w:val="000000"/>
                <w:sz w:val="24"/>
                <w:szCs w:val="24"/>
                <w:lang w:val="uk-UA"/>
              </w:rPr>
            </w:pPr>
          </w:p>
        </w:tc>
        <w:tc>
          <w:tcPr>
            <w:tcW w:w="12241" w:type="dxa"/>
            <w:gridSpan w:val="3"/>
          </w:tcPr>
          <w:p w:rsidR="0047357D" w:rsidRPr="00BB356C" w:rsidRDefault="0047357D" w:rsidP="00185251">
            <w:pPr>
              <w:ind w:right="-86"/>
              <w:rPr>
                <w:sz w:val="24"/>
                <w:szCs w:val="24"/>
                <w:lang w:val="uk-UA"/>
              </w:rPr>
            </w:pPr>
            <w:r w:rsidRPr="00BB356C">
              <w:rPr>
                <w:sz w:val="24"/>
                <w:szCs w:val="24"/>
                <w:lang w:val="uk-UA"/>
              </w:rPr>
              <w:t>Усього</w:t>
            </w:r>
          </w:p>
        </w:tc>
        <w:tc>
          <w:tcPr>
            <w:tcW w:w="1680" w:type="dxa"/>
          </w:tcPr>
          <w:p w:rsidR="0047357D" w:rsidRPr="00BB356C" w:rsidRDefault="0047357D" w:rsidP="007310C6">
            <w:pPr>
              <w:ind w:right="-86"/>
              <w:jc w:val="center"/>
              <w:rPr>
                <w:sz w:val="24"/>
                <w:szCs w:val="24"/>
                <w:lang w:val="uk-UA"/>
              </w:rPr>
            </w:pPr>
          </w:p>
        </w:tc>
        <w:tc>
          <w:tcPr>
            <w:tcW w:w="1560" w:type="dxa"/>
          </w:tcPr>
          <w:p w:rsidR="0047357D" w:rsidRPr="00BB356C" w:rsidRDefault="00AC6D6F" w:rsidP="007310C6">
            <w:pPr>
              <w:ind w:right="-86"/>
              <w:jc w:val="center"/>
              <w:rPr>
                <w:sz w:val="24"/>
                <w:szCs w:val="24"/>
                <w:lang w:val="uk-UA"/>
              </w:rPr>
            </w:pPr>
            <w:r>
              <w:rPr>
                <w:sz w:val="24"/>
                <w:szCs w:val="24"/>
                <w:lang w:val="uk-UA"/>
              </w:rPr>
              <w:t>246</w:t>
            </w:r>
            <w:r w:rsidR="0047357D">
              <w:rPr>
                <w:sz w:val="24"/>
                <w:szCs w:val="24"/>
                <w:lang w:val="uk-UA"/>
              </w:rPr>
              <w:t>8,2</w:t>
            </w:r>
          </w:p>
        </w:tc>
      </w:tr>
      <w:tr w:rsidR="0047357D" w:rsidRPr="00BB356C">
        <w:tc>
          <w:tcPr>
            <w:tcW w:w="707" w:type="dxa"/>
            <w:vMerge w:val="restart"/>
          </w:tcPr>
          <w:p w:rsidR="0047357D" w:rsidRPr="00BB356C" w:rsidRDefault="0047357D" w:rsidP="007310C6">
            <w:pPr>
              <w:ind w:right="-86"/>
              <w:jc w:val="center"/>
              <w:rPr>
                <w:color w:val="000000"/>
                <w:sz w:val="24"/>
                <w:szCs w:val="24"/>
                <w:lang w:val="uk-UA"/>
              </w:rPr>
            </w:pPr>
          </w:p>
        </w:tc>
        <w:tc>
          <w:tcPr>
            <w:tcW w:w="12241" w:type="dxa"/>
            <w:gridSpan w:val="3"/>
            <w:vMerge w:val="restart"/>
          </w:tcPr>
          <w:p w:rsidR="0047357D" w:rsidRPr="00BB356C" w:rsidRDefault="0047357D" w:rsidP="005C2779">
            <w:pPr>
              <w:ind w:right="12"/>
              <w:jc w:val="right"/>
              <w:rPr>
                <w:sz w:val="24"/>
                <w:szCs w:val="24"/>
                <w:lang w:val="uk-UA"/>
              </w:rPr>
            </w:pPr>
            <w:r w:rsidRPr="00BB356C">
              <w:rPr>
                <w:sz w:val="24"/>
                <w:szCs w:val="24"/>
                <w:lang w:val="uk-UA"/>
              </w:rPr>
              <w:t>у тому числі</w:t>
            </w:r>
          </w:p>
        </w:tc>
        <w:tc>
          <w:tcPr>
            <w:tcW w:w="1680" w:type="dxa"/>
          </w:tcPr>
          <w:p w:rsidR="0047357D" w:rsidRPr="00EE7AF2" w:rsidRDefault="0047357D" w:rsidP="007310C6">
            <w:pPr>
              <w:ind w:right="-86"/>
              <w:jc w:val="center"/>
              <w:rPr>
                <w:sz w:val="24"/>
                <w:szCs w:val="24"/>
                <w:lang w:val="uk-UA"/>
              </w:rPr>
            </w:pPr>
            <w:r w:rsidRPr="00EE7AF2">
              <w:rPr>
                <w:sz w:val="24"/>
                <w:szCs w:val="24"/>
                <w:lang w:val="uk-UA"/>
              </w:rPr>
              <w:t>обласний бюджет</w:t>
            </w:r>
          </w:p>
        </w:tc>
        <w:tc>
          <w:tcPr>
            <w:tcW w:w="1560" w:type="dxa"/>
          </w:tcPr>
          <w:p w:rsidR="0047357D" w:rsidRPr="00BB356C" w:rsidRDefault="00AC6D6F" w:rsidP="007310C6">
            <w:pPr>
              <w:ind w:right="-86"/>
              <w:jc w:val="center"/>
              <w:rPr>
                <w:sz w:val="24"/>
                <w:szCs w:val="24"/>
                <w:lang w:val="uk-UA"/>
              </w:rPr>
            </w:pPr>
            <w:r>
              <w:rPr>
                <w:sz w:val="24"/>
                <w:szCs w:val="24"/>
                <w:lang w:val="uk-UA"/>
              </w:rPr>
              <w:t>9</w:t>
            </w:r>
            <w:r w:rsidR="0047357D">
              <w:rPr>
                <w:sz w:val="24"/>
                <w:szCs w:val="24"/>
                <w:lang w:val="uk-UA"/>
              </w:rPr>
              <w:t>78,8</w:t>
            </w: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12241" w:type="dxa"/>
            <w:gridSpan w:val="3"/>
            <w:vMerge/>
          </w:tcPr>
          <w:p w:rsidR="0047357D" w:rsidRPr="00BB356C" w:rsidRDefault="0047357D" w:rsidP="00185251">
            <w:pPr>
              <w:ind w:right="-86"/>
              <w:rPr>
                <w:sz w:val="24"/>
                <w:szCs w:val="24"/>
                <w:lang w:val="uk-UA"/>
              </w:rPr>
            </w:pPr>
          </w:p>
        </w:tc>
        <w:tc>
          <w:tcPr>
            <w:tcW w:w="1680" w:type="dxa"/>
          </w:tcPr>
          <w:p w:rsidR="0047357D" w:rsidRPr="00EE7AF2" w:rsidRDefault="0047357D" w:rsidP="007310C6">
            <w:pPr>
              <w:ind w:right="-86"/>
              <w:jc w:val="center"/>
              <w:rPr>
                <w:sz w:val="24"/>
                <w:szCs w:val="24"/>
                <w:lang w:val="uk-UA"/>
              </w:rPr>
            </w:pPr>
            <w:r w:rsidRPr="00EE7AF2">
              <w:rPr>
                <w:sz w:val="24"/>
                <w:szCs w:val="24"/>
                <w:lang w:val="uk-UA"/>
              </w:rPr>
              <w:t>місцевий бюджет</w:t>
            </w:r>
          </w:p>
        </w:tc>
        <w:tc>
          <w:tcPr>
            <w:tcW w:w="1560" w:type="dxa"/>
          </w:tcPr>
          <w:p w:rsidR="0047357D" w:rsidRPr="00BB356C" w:rsidRDefault="00AC6D6F" w:rsidP="007310C6">
            <w:pPr>
              <w:ind w:right="-86"/>
              <w:jc w:val="center"/>
              <w:rPr>
                <w:sz w:val="24"/>
                <w:szCs w:val="24"/>
                <w:lang w:val="uk-UA"/>
              </w:rPr>
            </w:pPr>
            <w:r>
              <w:rPr>
                <w:sz w:val="24"/>
                <w:szCs w:val="24"/>
                <w:lang w:val="uk-UA"/>
              </w:rPr>
              <w:t>141</w:t>
            </w:r>
            <w:r w:rsidR="0047357D">
              <w:rPr>
                <w:sz w:val="24"/>
                <w:szCs w:val="24"/>
                <w:lang w:val="uk-UA"/>
              </w:rPr>
              <w:t>2,3</w:t>
            </w:r>
          </w:p>
        </w:tc>
      </w:tr>
      <w:tr w:rsidR="0047357D" w:rsidRPr="00BB356C">
        <w:tc>
          <w:tcPr>
            <w:tcW w:w="707" w:type="dxa"/>
            <w:vMerge/>
          </w:tcPr>
          <w:p w:rsidR="0047357D" w:rsidRPr="00BB356C" w:rsidRDefault="0047357D" w:rsidP="007310C6">
            <w:pPr>
              <w:ind w:right="-86"/>
              <w:jc w:val="center"/>
              <w:rPr>
                <w:color w:val="000000"/>
                <w:sz w:val="24"/>
                <w:szCs w:val="24"/>
                <w:lang w:val="uk-UA"/>
              </w:rPr>
            </w:pPr>
          </w:p>
        </w:tc>
        <w:tc>
          <w:tcPr>
            <w:tcW w:w="12241" w:type="dxa"/>
            <w:gridSpan w:val="3"/>
            <w:vMerge/>
          </w:tcPr>
          <w:p w:rsidR="0047357D" w:rsidRPr="00BB356C" w:rsidRDefault="0047357D" w:rsidP="00185251">
            <w:pPr>
              <w:ind w:right="-86"/>
              <w:rPr>
                <w:sz w:val="24"/>
                <w:szCs w:val="24"/>
                <w:lang w:val="uk-UA"/>
              </w:rPr>
            </w:pPr>
          </w:p>
        </w:tc>
        <w:tc>
          <w:tcPr>
            <w:tcW w:w="1680" w:type="dxa"/>
          </w:tcPr>
          <w:p w:rsidR="0047357D" w:rsidRPr="00EE7AF2" w:rsidRDefault="0047357D" w:rsidP="007310C6">
            <w:pPr>
              <w:ind w:right="-86"/>
              <w:jc w:val="center"/>
              <w:rPr>
                <w:sz w:val="24"/>
                <w:szCs w:val="24"/>
                <w:lang w:val="uk-UA"/>
              </w:rPr>
            </w:pPr>
            <w:r w:rsidRPr="00EE7AF2">
              <w:rPr>
                <w:sz w:val="24"/>
                <w:szCs w:val="24"/>
                <w:lang w:val="uk-UA"/>
              </w:rPr>
              <w:t>інші джерела</w:t>
            </w:r>
          </w:p>
        </w:tc>
        <w:tc>
          <w:tcPr>
            <w:tcW w:w="1560" w:type="dxa"/>
          </w:tcPr>
          <w:p w:rsidR="0047357D" w:rsidRPr="00BB356C" w:rsidRDefault="0047357D" w:rsidP="007310C6">
            <w:pPr>
              <w:ind w:right="-86"/>
              <w:jc w:val="center"/>
              <w:rPr>
                <w:sz w:val="24"/>
                <w:szCs w:val="24"/>
                <w:lang w:val="uk-UA"/>
              </w:rPr>
            </w:pPr>
            <w:r>
              <w:rPr>
                <w:sz w:val="24"/>
                <w:szCs w:val="24"/>
                <w:lang w:val="uk-UA"/>
              </w:rPr>
              <w:t>77,1</w:t>
            </w:r>
          </w:p>
        </w:tc>
      </w:tr>
    </w:tbl>
    <w:p w:rsidR="00424247" w:rsidRDefault="00424247" w:rsidP="00FA6D35">
      <w:pPr>
        <w:shd w:val="clear" w:color="auto" w:fill="FFFFFF"/>
        <w:spacing w:before="120"/>
        <w:ind w:left="601" w:right="-85"/>
        <w:jc w:val="both"/>
        <w:rPr>
          <w:color w:val="000000"/>
          <w:sz w:val="28"/>
          <w:lang w:val="uk-UA"/>
        </w:rPr>
      </w:pPr>
    </w:p>
    <w:p w:rsidR="00424247" w:rsidRDefault="00424247" w:rsidP="00FA6D35">
      <w:pPr>
        <w:shd w:val="clear" w:color="auto" w:fill="FFFFFF"/>
        <w:spacing w:before="120"/>
        <w:ind w:left="601" w:right="-85"/>
        <w:jc w:val="both"/>
        <w:rPr>
          <w:color w:val="000000"/>
          <w:sz w:val="28"/>
          <w:lang w:val="uk-UA"/>
        </w:rPr>
      </w:pPr>
    </w:p>
    <w:p w:rsidR="007B4FAC" w:rsidRPr="00BB356C" w:rsidRDefault="007B4FAC" w:rsidP="00FA6D35">
      <w:pPr>
        <w:shd w:val="clear" w:color="auto" w:fill="FFFFFF"/>
        <w:spacing w:before="120"/>
        <w:ind w:left="601" w:right="-85"/>
        <w:jc w:val="both"/>
        <w:rPr>
          <w:color w:val="000000"/>
          <w:sz w:val="28"/>
          <w:lang w:val="uk-UA"/>
        </w:rPr>
      </w:pPr>
      <w:r w:rsidRPr="00BB356C">
        <w:rPr>
          <w:color w:val="000000"/>
          <w:sz w:val="28"/>
          <w:lang w:val="uk-UA"/>
        </w:rPr>
        <w:t>Заступник голови</w:t>
      </w:r>
      <w:r w:rsidR="00AA7DF3" w:rsidRPr="00BB356C">
        <w:rPr>
          <w:color w:val="000000"/>
          <w:sz w:val="28"/>
          <w:lang w:val="uk-UA"/>
        </w:rPr>
        <w:t xml:space="preserve"> – </w:t>
      </w:r>
      <w:r w:rsidRPr="00BB356C">
        <w:rPr>
          <w:color w:val="000000"/>
          <w:sz w:val="28"/>
          <w:lang w:val="uk-UA"/>
        </w:rPr>
        <w:t>керівник</w:t>
      </w:r>
      <w:r w:rsidR="00AA7DF3" w:rsidRPr="00BB356C">
        <w:rPr>
          <w:color w:val="000000"/>
          <w:sz w:val="28"/>
          <w:lang w:val="uk-UA"/>
        </w:rPr>
        <w:t xml:space="preserve"> </w:t>
      </w:r>
      <w:r w:rsidRPr="00BB356C">
        <w:rPr>
          <w:color w:val="000000"/>
          <w:sz w:val="28"/>
          <w:lang w:val="uk-UA"/>
        </w:rPr>
        <w:t xml:space="preserve"> </w:t>
      </w:r>
    </w:p>
    <w:p w:rsidR="00D80513" w:rsidRPr="00EF0626" w:rsidRDefault="007B4FAC" w:rsidP="00932920">
      <w:pPr>
        <w:shd w:val="clear" w:color="auto" w:fill="FFFFFF"/>
        <w:ind w:left="600" w:right="-86"/>
        <w:jc w:val="both"/>
        <w:rPr>
          <w:color w:val="000000"/>
          <w:sz w:val="28"/>
          <w:lang w:val="uk-UA"/>
        </w:rPr>
      </w:pPr>
      <w:r w:rsidRPr="00BB356C">
        <w:rPr>
          <w:color w:val="000000"/>
          <w:sz w:val="28"/>
          <w:lang w:val="uk-UA"/>
        </w:rPr>
        <w:t xml:space="preserve">апарату облдержадміністрації </w:t>
      </w:r>
      <w:r w:rsidRPr="00BB356C">
        <w:rPr>
          <w:color w:val="000000"/>
          <w:sz w:val="28"/>
          <w:lang w:val="uk-UA"/>
        </w:rPr>
        <w:tab/>
      </w:r>
      <w:r w:rsidRPr="00BB356C">
        <w:rPr>
          <w:color w:val="000000"/>
          <w:sz w:val="28"/>
          <w:lang w:val="uk-UA"/>
        </w:rPr>
        <w:tab/>
      </w:r>
      <w:r w:rsidRPr="00BB356C">
        <w:rPr>
          <w:color w:val="000000"/>
          <w:sz w:val="28"/>
          <w:lang w:val="uk-UA"/>
        </w:rPr>
        <w:tab/>
      </w:r>
      <w:r w:rsidRPr="00BB356C">
        <w:rPr>
          <w:color w:val="000000"/>
          <w:sz w:val="28"/>
          <w:lang w:val="uk-UA"/>
        </w:rPr>
        <w:tab/>
      </w:r>
      <w:r w:rsidRPr="00BB356C">
        <w:rPr>
          <w:color w:val="000000"/>
          <w:sz w:val="28"/>
          <w:lang w:val="uk-UA"/>
        </w:rPr>
        <w:tab/>
      </w:r>
      <w:r w:rsidRPr="00BB356C">
        <w:rPr>
          <w:color w:val="000000"/>
          <w:sz w:val="28"/>
          <w:lang w:val="uk-UA"/>
        </w:rPr>
        <w:tab/>
      </w:r>
      <w:r w:rsidRPr="00BB356C">
        <w:rPr>
          <w:color w:val="000000"/>
          <w:sz w:val="28"/>
          <w:lang w:val="uk-UA"/>
        </w:rPr>
        <w:tab/>
      </w:r>
      <w:r w:rsidRPr="00BB356C">
        <w:rPr>
          <w:color w:val="000000"/>
          <w:sz w:val="28"/>
          <w:lang w:val="uk-UA"/>
        </w:rPr>
        <w:tab/>
      </w:r>
      <w:r w:rsidRPr="00BB356C">
        <w:rPr>
          <w:color w:val="000000"/>
          <w:sz w:val="28"/>
          <w:lang w:val="uk-UA"/>
        </w:rPr>
        <w:tab/>
      </w:r>
      <w:r w:rsidR="00AA7DF3" w:rsidRPr="00BB356C">
        <w:rPr>
          <w:color w:val="000000"/>
          <w:sz w:val="28"/>
          <w:lang w:val="uk-UA"/>
        </w:rPr>
        <w:t>В</w:t>
      </w:r>
      <w:r w:rsidRPr="00BB356C">
        <w:rPr>
          <w:color w:val="000000"/>
          <w:sz w:val="28"/>
          <w:lang w:val="uk-UA"/>
        </w:rPr>
        <w:t>.</w:t>
      </w:r>
      <w:r w:rsidR="00AA7DF3" w:rsidRPr="00BB356C">
        <w:rPr>
          <w:color w:val="000000"/>
          <w:sz w:val="28"/>
          <w:lang w:val="uk-UA"/>
        </w:rPr>
        <w:t>О</w:t>
      </w:r>
      <w:r w:rsidRPr="00BB356C">
        <w:rPr>
          <w:color w:val="000000"/>
          <w:sz w:val="28"/>
          <w:lang w:val="uk-UA"/>
        </w:rPr>
        <w:t>.</w:t>
      </w:r>
      <w:r w:rsidR="00AA7DF3" w:rsidRPr="00BB356C">
        <w:rPr>
          <w:color w:val="000000"/>
          <w:sz w:val="28"/>
          <w:lang w:val="uk-UA"/>
        </w:rPr>
        <w:t>Пархоменко</w:t>
      </w:r>
    </w:p>
    <w:sectPr w:rsidR="00D80513" w:rsidRPr="00EF0626" w:rsidSect="00F17790">
      <w:headerReference w:type="even" r:id="rId7"/>
      <w:headerReference w:type="default" r:id="rId8"/>
      <w:pgSz w:w="16838" w:h="11906" w:orient="landscape"/>
      <w:pgMar w:top="1361" w:right="454" w:bottom="397"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50B" w:rsidRDefault="007F150B">
      <w:r>
        <w:separator/>
      </w:r>
    </w:p>
  </w:endnote>
  <w:endnote w:type="continuationSeparator" w:id="0">
    <w:p w:rsidR="007F150B" w:rsidRDefault="007F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50B" w:rsidRDefault="007F150B">
      <w:r>
        <w:separator/>
      </w:r>
    </w:p>
  </w:footnote>
  <w:footnote w:type="continuationSeparator" w:id="0">
    <w:p w:rsidR="007F150B" w:rsidRDefault="007F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2DF" w:rsidRDefault="003022DF" w:rsidP="00C610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22DF" w:rsidRDefault="00302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2DF" w:rsidRPr="00C61038" w:rsidRDefault="003022DF" w:rsidP="00C61038">
    <w:pPr>
      <w:pStyle w:val="Header"/>
      <w:framePr w:wrap="around" w:vAnchor="text" w:hAnchor="margin" w:xAlign="center" w:y="1"/>
      <w:rPr>
        <w:rStyle w:val="PageNumber"/>
        <w:sz w:val="24"/>
        <w:szCs w:val="24"/>
      </w:rPr>
    </w:pPr>
    <w:r w:rsidRPr="00C61038">
      <w:rPr>
        <w:rStyle w:val="PageNumber"/>
        <w:sz w:val="24"/>
        <w:szCs w:val="24"/>
      </w:rPr>
      <w:fldChar w:fldCharType="begin"/>
    </w:r>
    <w:r w:rsidRPr="00C61038">
      <w:rPr>
        <w:rStyle w:val="PageNumber"/>
        <w:sz w:val="24"/>
        <w:szCs w:val="24"/>
      </w:rPr>
      <w:instrText xml:space="preserve">PAGE  </w:instrText>
    </w:r>
    <w:r w:rsidRPr="00C61038">
      <w:rPr>
        <w:rStyle w:val="PageNumber"/>
        <w:sz w:val="24"/>
        <w:szCs w:val="24"/>
      </w:rPr>
      <w:fldChar w:fldCharType="separate"/>
    </w:r>
    <w:r w:rsidR="005E448C">
      <w:rPr>
        <w:rStyle w:val="PageNumber"/>
        <w:noProof/>
        <w:sz w:val="24"/>
        <w:szCs w:val="24"/>
      </w:rPr>
      <w:t>2</w:t>
    </w:r>
    <w:r w:rsidRPr="00C61038">
      <w:rPr>
        <w:rStyle w:val="PageNumber"/>
        <w:sz w:val="24"/>
        <w:szCs w:val="24"/>
      </w:rPr>
      <w:fldChar w:fldCharType="end"/>
    </w:r>
  </w:p>
  <w:p w:rsidR="003022DF" w:rsidRPr="00C61038" w:rsidRDefault="003022DF" w:rsidP="00747F07">
    <w:pPr>
      <w:pStyle w:val="Head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11B"/>
    <w:multiLevelType w:val="hybridMultilevel"/>
    <w:tmpl w:val="3E3A922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149B24D7"/>
    <w:multiLevelType w:val="hybridMultilevel"/>
    <w:tmpl w:val="F48C68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36547C70"/>
    <w:multiLevelType w:val="multilevel"/>
    <w:tmpl w:val="2E76DD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8B163B5"/>
    <w:multiLevelType w:val="hybridMultilevel"/>
    <w:tmpl w:val="A460986E"/>
    <w:lvl w:ilvl="0" w:tplc="4378C326">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37333A0"/>
    <w:multiLevelType w:val="hybridMultilevel"/>
    <w:tmpl w:val="4BF43538"/>
    <w:lvl w:ilvl="0" w:tplc="DBA60C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BE745D"/>
    <w:multiLevelType w:val="hybridMultilevel"/>
    <w:tmpl w:val="E03AB4B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93A619F"/>
    <w:multiLevelType w:val="hybridMultilevel"/>
    <w:tmpl w:val="9EF81B6C"/>
    <w:lvl w:ilvl="0" w:tplc="7714CDB2">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379580D"/>
    <w:multiLevelType w:val="hybridMultilevel"/>
    <w:tmpl w:val="5B9E2E98"/>
    <w:lvl w:ilvl="0" w:tplc="322E6B66">
      <w:start w:val="3"/>
      <w:numFmt w:val="decimal"/>
      <w:lvlText w:val="%1."/>
      <w:lvlJc w:val="left"/>
      <w:pPr>
        <w:tabs>
          <w:tab w:val="num" w:pos="2160"/>
        </w:tabs>
        <w:ind w:left="89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BBD6DF7"/>
    <w:multiLevelType w:val="hybridMultilevel"/>
    <w:tmpl w:val="EFE4A3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7"/>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49F"/>
    <w:rsid w:val="0000413C"/>
    <w:rsid w:val="00004D22"/>
    <w:rsid w:val="000063B0"/>
    <w:rsid w:val="00007570"/>
    <w:rsid w:val="00010A31"/>
    <w:rsid w:val="00010CF9"/>
    <w:rsid w:val="000143A3"/>
    <w:rsid w:val="00022821"/>
    <w:rsid w:val="000307CE"/>
    <w:rsid w:val="00036244"/>
    <w:rsid w:val="00043889"/>
    <w:rsid w:val="000461CE"/>
    <w:rsid w:val="00050F50"/>
    <w:rsid w:val="00061F35"/>
    <w:rsid w:val="00071D1C"/>
    <w:rsid w:val="00074563"/>
    <w:rsid w:val="00083B9B"/>
    <w:rsid w:val="00084544"/>
    <w:rsid w:val="000857C9"/>
    <w:rsid w:val="000904D3"/>
    <w:rsid w:val="00090AA8"/>
    <w:rsid w:val="00092612"/>
    <w:rsid w:val="00096ED4"/>
    <w:rsid w:val="0009770A"/>
    <w:rsid w:val="000977D3"/>
    <w:rsid w:val="000A7CBA"/>
    <w:rsid w:val="000B26E2"/>
    <w:rsid w:val="000B489C"/>
    <w:rsid w:val="000C2101"/>
    <w:rsid w:val="000C346D"/>
    <w:rsid w:val="000C5ADB"/>
    <w:rsid w:val="000D08B3"/>
    <w:rsid w:val="000D19B3"/>
    <w:rsid w:val="000D2580"/>
    <w:rsid w:val="000D35E7"/>
    <w:rsid w:val="000D3F04"/>
    <w:rsid w:val="000D3FBC"/>
    <w:rsid w:val="000D5C2A"/>
    <w:rsid w:val="000E084E"/>
    <w:rsid w:val="000F0696"/>
    <w:rsid w:val="000F111E"/>
    <w:rsid w:val="000F3F3E"/>
    <w:rsid w:val="00104FBB"/>
    <w:rsid w:val="00107702"/>
    <w:rsid w:val="00122ADD"/>
    <w:rsid w:val="00122E17"/>
    <w:rsid w:val="00123EF6"/>
    <w:rsid w:val="00134EBC"/>
    <w:rsid w:val="00143517"/>
    <w:rsid w:val="00154501"/>
    <w:rsid w:val="00155194"/>
    <w:rsid w:val="00157CA2"/>
    <w:rsid w:val="001608EB"/>
    <w:rsid w:val="0016260D"/>
    <w:rsid w:val="00165B12"/>
    <w:rsid w:val="001662D0"/>
    <w:rsid w:val="00167A82"/>
    <w:rsid w:val="001750B7"/>
    <w:rsid w:val="00176728"/>
    <w:rsid w:val="001816DC"/>
    <w:rsid w:val="00185251"/>
    <w:rsid w:val="001950D4"/>
    <w:rsid w:val="001961C7"/>
    <w:rsid w:val="001A1DB0"/>
    <w:rsid w:val="001A44A2"/>
    <w:rsid w:val="001A6630"/>
    <w:rsid w:val="001B18BC"/>
    <w:rsid w:val="001B5CA0"/>
    <w:rsid w:val="001C031B"/>
    <w:rsid w:val="001C609B"/>
    <w:rsid w:val="001D3B9F"/>
    <w:rsid w:val="001D3BF4"/>
    <w:rsid w:val="001E78CC"/>
    <w:rsid w:val="001F11F6"/>
    <w:rsid w:val="001F3A35"/>
    <w:rsid w:val="001F40FF"/>
    <w:rsid w:val="002005A5"/>
    <w:rsid w:val="002017F8"/>
    <w:rsid w:val="00201A9A"/>
    <w:rsid w:val="00213F31"/>
    <w:rsid w:val="00214C7F"/>
    <w:rsid w:val="0021604C"/>
    <w:rsid w:val="0022019B"/>
    <w:rsid w:val="00220D12"/>
    <w:rsid w:val="00223B74"/>
    <w:rsid w:val="00223F8B"/>
    <w:rsid w:val="0022487F"/>
    <w:rsid w:val="00227E9C"/>
    <w:rsid w:val="00231964"/>
    <w:rsid w:val="00234014"/>
    <w:rsid w:val="002404A1"/>
    <w:rsid w:val="00244B09"/>
    <w:rsid w:val="0024581C"/>
    <w:rsid w:val="00245ECA"/>
    <w:rsid w:val="00246182"/>
    <w:rsid w:val="00247599"/>
    <w:rsid w:val="002475E2"/>
    <w:rsid w:val="00261205"/>
    <w:rsid w:val="00263079"/>
    <w:rsid w:val="00265042"/>
    <w:rsid w:val="00277B20"/>
    <w:rsid w:val="002820F8"/>
    <w:rsid w:val="00283332"/>
    <w:rsid w:val="00292BC3"/>
    <w:rsid w:val="00295E53"/>
    <w:rsid w:val="00296E1A"/>
    <w:rsid w:val="002A289D"/>
    <w:rsid w:val="002A3984"/>
    <w:rsid w:val="002A3F66"/>
    <w:rsid w:val="002B70AE"/>
    <w:rsid w:val="002C0E27"/>
    <w:rsid w:val="002C45A6"/>
    <w:rsid w:val="002C7C89"/>
    <w:rsid w:val="002D0875"/>
    <w:rsid w:val="002D0CF1"/>
    <w:rsid w:val="002D1D9D"/>
    <w:rsid w:val="002D3A66"/>
    <w:rsid w:val="002E7085"/>
    <w:rsid w:val="002F313E"/>
    <w:rsid w:val="002F46D8"/>
    <w:rsid w:val="002F55AB"/>
    <w:rsid w:val="00302207"/>
    <w:rsid w:val="003022DF"/>
    <w:rsid w:val="00312A4B"/>
    <w:rsid w:val="00315DDA"/>
    <w:rsid w:val="00316751"/>
    <w:rsid w:val="00316FF8"/>
    <w:rsid w:val="003235BE"/>
    <w:rsid w:val="00325C36"/>
    <w:rsid w:val="0032634A"/>
    <w:rsid w:val="0032663A"/>
    <w:rsid w:val="00327729"/>
    <w:rsid w:val="0034781A"/>
    <w:rsid w:val="00352133"/>
    <w:rsid w:val="00360233"/>
    <w:rsid w:val="00365E3E"/>
    <w:rsid w:val="003714A5"/>
    <w:rsid w:val="003715C3"/>
    <w:rsid w:val="003723D4"/>
    <w:rsid w:val="00373F37"/>
    <w:rsid w:val="00382BFA"/>
    <w:rsid w:val="003879B4"/>
    <w:rsid w:val="00390FD8"/>
    <w:rsid w:val="00394EB8"/>
    <w:rsid w:val="003955F7"/>
    <w:rsid w:val="003956F7"/>
    <w:rsid w:val="00397B9C"/>
    <w:rsid w:val="003A1D30"/>
    <w:rsid w:val="003B47CD"/>
    <w:rsid w:val="003B556D"/>
    <w:rsid w:val="003B78CD"/>
    <w:rsid w:val="003B7F15"/>
    <w:rsid w:val="003C06E5"/>
    <w:rsid w:val="003C2097"/>
    <w:rsid w:val="003C4A01"/>
    <w:rsid w:val="003D6955"/>
    <w:rsid w:val="003E0393"/>
    <w:rsid w:val="003E4A9C"/>
    <w:rsid w:val="003E71CE"/>
    <w:rsid w:val="003F0A58"/>
    <w:rsid w:val="003F1D4D"/>
    <w:rsid w:val="003F2FC6"/>
    <w:rsid w:val="003F4A15"/>
    <w:rsid w:val="00400305"/>
    <w:rsid w:val="004017F6"/>
    <w:rsid w:val="004018E0"/>
    <w:rsid w:val="00401E1B"/>
    <w:rsid w:val="00403B65"/>
    <w:rsid w:val="00410A6A"/>
    <w:rsid w:val="00412A08"/>
    <w:rsid w:val="00414E2D"/>
    <w:rsid w:val="00420084"/>
    <w:rsid w:val="00424247"/>
    <w:rsid w:val="00427C3E"/>
    <w:rsid w:val="00427E23"/>
    <w:rsid w:val="0044626F"/>
    <w:rsid w:val="00451613"/>
    <w:rsid w:val="00456B12"/>
    <w:rsid w:val="00461664"/>
    <w:rsid w:val="00462909"/>
    <w:rsid w:val="00467E7A"/>
    <w:rsid w:val="00472EEC"/>
    <w:rsid w:val="0047357D"/>
    <w:rsid w:val="0047587D"/>
    <w:rsid w:val="0048258F"/>
    <w:rsid w:val="004826FD"/>
    <w:rsid w:val="004853E0"/>
    <w:rsid w:val="00487DF0"/>
    <w:rsid w:val="00490DB6"/>
    <w:rsid w:val="0049783C"/>
    <w:rsid w:val="00497C1E"/>
    <w:rsid w:val="004B6A2C"/>
    <w:rsid w:val="004B705F"/>
    <w:rsid w:val="004C4C2F"/>
    <w:rsid w:val="004C5A3F"/>
    <w:rsid w:val="004C5B56"/>
    <w:rsid w:val="004C6CAF"/>
    <w:rsid w:val="004D0A61"/>
    <w:rsid w:val="004D5CB0"/>
    <w:rsid w:val="004D6BEF"/>
    <w:rsid w:val="004E3F07"/>
    <w:rsid w:val="004E4430"/>
    <w:rsid w:val="004E7849"/>
    <w:rsid w:val="004F1ABA"/>
    <w:rsid w:val="004F63D4"/>
    <w:rsid w:val="004F72F6"/>
    <w:rsid w:val="005044C0"/>
    <w:rsid w:val="00507311"/>
    <w:rsid w:val="00516DAB"/>
    <w:rsid w:val="005224BB"/>
    <w:rsid w:val="00524AA7"/>
    <w:rsid w:val="0052662E"/>
    <w:rsid w:val="00530871"/>
    <w:rsid w:val="0053141E"/>
    <w:rsid w:val="00543D79"/>
    <w:rsid w:val="0054505E"/>
    <w:rsid w:val="0054588E"/>
    <w:rsid w:val="005565EF"/>
    <w:rsid w:val="00556ADD"/>
    <w:rsid w:val="00562028"/>
    <w:rsid w:val="00564A02"/>
    <w:rsid w:val="0056699A"/>
    <w:rsid w:val="00571781"/>
    <w:rsid w:val="00576B64"/>
    <w:rsid w:val="005776CF"/>
    <w:rsid w:val="00585481"/>
    <w:rsid w:val="00587E74"/>
    <w:rsid w:val="00590654"/>
    <w:rsid w:val="005A25D0"/>
    <w:rsid w:val="005B32FE"/>
    <w:rsid w:val="005B6566"/>
    <w:rsid w:val="005C1828"/>
    <w:rsid w:val="005C2779"/>
    <w:rsid w:val="005C6CA1"/>
    <w:rsid w:val="005D4B6B"/>
    <w:rsid w:val="005D7469"/>
    <w:rsid w:val="005E28EE"/>
    <w:rsid w:val="005E3663"/>
    <w:rsid w:val="005E3816"/>
    <w:rsid w:val="005E448C"/>
    <w:rsid w:val="005E72E2"/>
    <w:rsid w:val="005E7D01"/>
    <w:rsid w:val="005F15AA"/>
    <w:rsid w:val="005F47CC"/>
    <w:rsid w:val="006038D1"/>
    <w:rsid w:val="00603CCB"/>
    <w:rsid w:val="00605C0C"/>
    <w:rsid w:val="006123BB"/>
    <w:rsid w:val="006224B0"/>
    <w:rsid w:val="00623491"/>
    <w:rsid w:val="006256EB"/>
    <w:rsid w:val="00627268"/>
    <w:rsid w:val="00631540"/>
    <w:rsid w:val="006368F7"/>
    <w:rsid w:val="0064030D"/>
    <w:rsid w:val="006444F4"/>
    <w:rsid w:val="00645A46"/>
    <w:rsid w:val="00647F60"/>
    <w:rsid w:val="00654428"/>
    <w:rsid w:val="0066385B"/>
    <w:rsid w:val="00676A55"/>
    <w:rsid w:val="0068184C"/>
    <w:rsid w:val="00683228"/>
    <w:rsid w:val="00690FE6"/>
    <w:rsid w:val="0069458F"/>
    <w:rsid w:val="00697BC8"/>
    <w:rsid w:val="006A0C75"/>
    <w:rsid w:val="006A77BF"/>
    <w:rsid w:val="006A77DF"/>
    <w:rsid w:val="006B1D53"/>
    <w:rsid w:val="006B4EFE"/>
    <w:rsid w:val="006B66E5"/>
    <w:rsid w:val="006B7188"/>
    <w:rsid w:val="006B7D79"/>
    <w:rsid w:val="006C14A8"/>
    <w:rsid w:val="006C2C97"/>
    <w:rsid w:val="006C317E"/>
    <w:rsid w:val="006C3591"/>
    <w:rsid w:val="006D13BF"/>
    <w:rsid w:val="006D3F40"/>
    <w:rsid w:val="006D510F"/>
    <w:rsid w:val="006D6D29"/>
    <w:rsid w:val="006D7F46"/>
    <w:rsid w:val="006E3D7D"/>
    <w:rsid w:val="006F09FE"/>
    <w:rsid w:val="006F430E"/>
    <w:rsid w:val="006F4D70"/>
    <w:rsid w:val="007053B7"/>
    <w:rsid w:val="00705F8B"/>
    <w:rsid w:val="00713CCF"/>
    <w:rsid w:val="00714B6D"/>
    <w:rsid w:val="00715A81"/>
    <w:rsid w:val="007218A1"/>
    <w:rsid w:val="00723FDD"/>
    <w:rsid w:val="00730B97"/>
    <w:rsid w:val="007310C6"/>
    <w:rsid w:val="007358D1"/>
    <w:rsid w:val="0073726D"/>
    <w:rsid w:val="0073783A"/>
    <w:rsid w:val="00740653"/>
    <w:rsid w:val="00740E82"/>
    <w:rsid w:val="00741B6A"/>
    <w:rsid w:val="00743B4B"/>
    <w:rsid w:val="00744328"/>
    <w:rsid w:val="00747AAC"/>
    <w:rsid w:val="00747F07"/>
    <w:rsid w:val="007520B0"/>
    <w:rsid w:val="0075725F"/>
    <w:rsid w:val="00760390"/>
    <w:rsid w:val="007622EF"/>
    <w:rsid w:val="0076285C"/>
    <w:rsid w:val="00766C11"/>
    <w:rsid w:val="00767F35"/>
    <w:rsid w:val="00770B68"/>
    <w:rsid w:val="00771365"/>
    <w:rsid w:val="007739CF"/>
    <w:rsid w:val="00774738"/>
    <w:rsid w:val="00774C1E"/>
    <w:rsid w:val="00774E13"/>
    <w:rsid w:val="00775A3E"/>
    <w:rsid w:val="00784DAA"/>
    <w:rsid w:val="00786D02"/>
    <w:rsid w:val="00794EB1"/>
    <w:rsid w:val="007A0851"/>
    <w:rsid w:val="007A220E"/>
    <w:rsid w:val="007A4071"/>
    <w:rsid w:val="007B4FAC"/>
    <w:rsid w:val="007B70F4"/>
    <w:rsid w:val="007C2697"/>
    <w:rsid w:val="007D12F9"/>
    <w:rsid w:val="007D25F7"/>
    <w:rsid w:val="007E15D6"/>
    <w:rsid w:val="007F05F1"/>
    <w:rsid w:val="007F150B"/>
    <w:rsid w:val="007F65E7"/>
    <w:rsid w:val="0080250C"/>
    <w:rsid w:val="00803807"/>
    <w:rsid w:val="00806661"/>
    <w:rsid w:val="0081392A"/>
    <w:rsid w:val="0082063B"/>
    <w:rsid w:val="00821095"/>
    <w:rsid w:val="00825553"/>
    <w:rsid w:val="00827775"/>
    <w:rsid w:val="0083117C"/>
    <w:rsid w:val="008324B7"/>
    <w:rsid w:val="0083380E"/>
    <w:rsid w:val="008340C5"/>
    <w:rsid w:val="00834CFB"/>
    <w:rsid w:val="008420B5"/>
    <w:rsid w:val="008427D6"/>
    <w:rsid w:val="00845CC4"/>
    <w:rsid w:val="00847C9B"/>
    <w:rsid w:val="0085107E"/>
    <w:rsid w:val="00874705"/>
    <w:rsid w:val="00876089"/>
    <w:rsid w:val="008804F5"/>
    <w:rsid w:val="00883E78"/>
    <w:rsid w:val="0089531C"/>
    <w:rsid w:val="00897C74"/>
    <w:rsid w:val="008A076D"/>
    <w:rsid w:val="008A1F3A"/>
    <w:rsid w:val="008A73E2"/>
    <w:rsid w:val="008A7F73"/>
    <w:rsid w:val="008B062D"/>
    <w:rsid w:val="008B22DD"/>
    <w:rsid w:val="008C0742"/>
    <w:rsid w:val="008C198E"/>
    <w:rsid w:val="008D08FA"/>
    <w:rsid w:val="008D22DC"/>
    <w:rsid w:val="008D2987"/>
    <w:rsid w:val="008E3E8D"/>
    <w:rsid w:val="0090015D"/>
    <w:rsid w:val="00906BC8"/>
    <w:rsid w:val="009139ED"/>
    <w:rsid w:val="0091746D"/>
    <w:rsid w:val="009219C8"/>
    <w:rsid w:val="00925A03"/>
    <w:rsid w:val="00927793"/>
    <w:rsid w:val="00932920"/>
    <w:rsid w:val="00933262"/>
    <w:rsid w:val="0093441D"/>
    <w:rsid w:val="00945F97"/>
    <w:rsid w:val="00950AA8"/>
    <w:rsid w:val="00964F8E"/>
    <w:rsid w:val="00974E43"/>
    <w:rsid w:val="00985D21"/>
    <w:rsid w:val="00986A97"/>
    <w:rsid w:val="00990970"/>
    <w:rsid w:val="00993900"/>
    <w:rsid w:val="00996D7E"/>
    <w:rsid w:val="009A4A4E"/>
    <w:rsid w:val="009C3E1E"/>
    <w:rsid w:val="009C4C67"/>
    <w:rsid w:val="009D1571"/>
    <w:rsid w:val="009D1BD6"/>
    <w:rsid w:val="009D235A"/>
    <w:rsid w:val="009D7B08"/>
    <w:rsid w:val="009E2275"/>
    <w:rsid w:val="009E7CF1"/>
    <w:rsid w:val="009F0D1D"/>
    <w:rsid w:val="009F2AED"/>
    <w:rsid w:val="009F4FB3"/>
    <w:rsid w:val="009F657B"/>
    <w:rsid w:val="009F7108"/>
    <w:rsid w:val="00A025AD"/>
    <w:rsid w:val="00A10FE7"/>
    <w:rsid w:val="00A11336"/>
    <w:rsid w:val="00A135CC"/>
    <w:rsid w:val="00A14672"/>
    <w:rsid w:val="00A27D54"/>
    <w:rsid w:val="00A64455"/>
    <w:rsid w:val="00A72AA1"/>
    <w:rsid w:val="00A72D1F"/>
    <w:rsid w:val="00A80EA1"/>
    <w:rsid w:val="00A81603"/>
    <w:rsid w:val="00A8479B"/>
    <w:rsid w:val="00A962F1"/>
    <w:rsid w:val="00AA1D4C"/>
    <w:rsid w:val="00AA5222"/>
    <w:rsid w:val="00AA5DDC"/>
    <w:rsid w:val="00AA7DF3"/>
    <w:rsid w:val="00AB0707"/>
    <w:rsid w:val="00AB6DF1"/>
    <w:rsid w:val="00AC0DB9"/>
    <w:rsid w:val="00AC384E"/>
    <w:rsid w:val="00AC6D6F"/>
    <w:rsid w:val="00AD12C3"/>
    <w:rsid w:val="00AD6D37"/>
    <w:rsid w:val="00AE21E8"/>
    <w:rsid w:val="00AE2317"/>
    <w:rsid w:val="00AE274C"/>
    <w:rsid w:val="00AE32B6"/>
    <w:rsid w:val="00AF268F"/>
    <w:rsid w:val="00AF40A1"/>
    <w:rsid w:val="00B040FD"/>
    <w:rsid w:val="00B1397C"/>
    <w:rsid w:val="00B16309"/>
    <w:rsid w:val="00B22FD8"/>
    <w:rsid w:val="00B24CFB"/>
    <w:rsid w:val="00B31976"/>
    <w:rsid w:val="00B374D7"/>
    <w:rsid w:val="00B376B5"/>
    <w:rsid w:val="00B37971"/>
    <w:rsid w:val="00B4021D"/>
    <w:rsid w:val="00B4049F"/>
    <w:rsid w:val="00B437C9"/>
    <w:rsid w:val="00B4495F"/>
    <w:rsid w:val="00B4657F"/>
    <w:rsid w:val="00B46B0F"/>
    <w:rsid w:val="00B476AA"/>
    <w:rsid w:val="00B50732"/>
    <w:rsid w:val="00B525CB"/>
    <w:rsid w:val="00B61200"/>
    <w:rsid w:val="00B6564F"/>
    <w:rsid w:val="00B675C3"/>
    <w:rsid w:val="00B70F50"/>
    <w:rsid w:val="00B75C37"/>
    <w:rsid w:val="00B7697C"/>
    <w:rsid w:val="00B9410A"/>
    <w:rsid w:val="00B94380"/>
    <w:rsid w:val="00B96310"/>
    <w:rsid w:val="00BB356C"/>
    <w:rsid w:val="00BB5E13"/>
    <w:rsid w:val="00BC003C"/>
    <w:rsid w:val="00BC4922"/>
    <w:rsid w:val="00BC5490"/>
    <w:rsid w:val="00BC5B0D"/>
    <w:rsid w:val="00BD5EF5"/>
    <w:rsid w:val="00BE3184"/>
    <w:rsid w:val="00BE3E98"/>
    <w:rsid w:val="00BE457E"/>
    <w:rsid w:val="00BE53B2"/>
    <w:rsid w:val="00BE7EAE"/>
    <w:rsid w:val="00BF4ED4"/>
    <w:rsid w:val="00C00E42"/>
    <w:rsid w:val="00C07C68"/>
    <w:rsid w:val="00C10767"/>
    <w:rsid w:val="00C122D8"/>
    <w:rsid w:val="00C138DD"/>
    <w:rsid w:val="00C20218"/>
    <w:rsid w:val="00C20BD2"/>
    <w:rsid w:val="00C21EC7"/>
    <w:rsid w:val="00C24B3B"/>
    <w:rsid w:val="00C2503F"/>
    <w:rsid w:val="00C278D8"/>
    <w:rsid w:val="00C32B6C"/>
    <w:rsid w:val="00C33538"/>
    <w:rsid w:val="00C42CCB"/>
    <w:rsid w:val="00C42D05"/>
    <w:rsid w:val="00C45896"/>
    <w:rsid w:val="00C47B3F"/>
    <w:rsid w:val="00C521CF"/>
    <w:rsid w:val="00C55D38"/>
    <w:rsid w:val="00C60ADD"/>
    <w:rsid w:val="00C61038"/>
    <w:rsid w:val="00C65BA0"/>
    <w:rsid w:val="00C67CA1"/>
    <w:rsid w:val="00C71B23"/>
    <w:rsid w:val="00C75256"/>
    <w:rsid w:val="00C83D97"/>
    <w:rsid w:val="00C864C5"/>
    <w:rsid w:val="00C870BD"/>
    <w:rsid w:val="00C908C8"/>
    <w:rsid w:val="00CA09AA"/>
    <w:rsid w:val="00CA7BDA"/>
    <w:rsid w:val="00CB168F"/>
    <w:rsid w:val="00CB58C9"/>
    <w:rsid w:val="00CC10B9"/>
    <w:rsid w:val="00CC3DB1"/>
    <w:rsid w:val="00CD0D3E"/>
    <w:rsid w:val="00CD2535"/>
    <w:rsid w:val="00CE1DA7"/>
    <w:rsid w:val="00CE3D31"/>
    <w:rsid w:val="00CE4531"/>
    <w:rsid w:val="00CE6DD8"/>
    <w:rsid w:val="00CF2D83"/>
    <w:rsid w:val="00CF5927"/>
    <w:rsid w:val="00CF59F8"/>
    <w:rsid w:val="00CF6D4A"/>
    <w:rsid w:val="00CF7AC3"/>
    <w:rsid w:val="00D00554"/>
    <w:rsid w:val="00D063BF"/>
    <w:rsid w:val="00D10BC5"/>
    <w:rsid w:val="00D14DF7"/>
    <w:rsid w:val="00D264B5"/>
    <w:rsid w:val="00D30EB8"/>
    <w:rsid w:val="00D31744"/>
    <w:rsid w:val="00D31D9B"/>
    <w:rsid w:val="00D360BE"/>
    <w:rsid w:val="00D36BA3"/>
    <w:rsid w:val="00D379BB"/>
    <w:rsid w:val="00D40121"/>
    <w:rsid w:val="00D40CB0"/>
    <w:rsid w:val="00D47962"/>
    <w:rsid w:val="00D52960"/>
    <w:rsid w:val="00D57EA7"/>
    <w:rsid w:val="00D73E87"/>
    <w:rsid w:val="00D80513"/>
    <w:rsid w:val="00D81EC2"/>
    <w:rsid w:val="00D83226"/>
    <w:rsid w:val="00D83499"/>
    <w:rsid w:val="00D87CB7"/>
    <w:rsid w:val="00D934A1"/>
    <w:rsid w:val="00DA162D"/>
    <w:rsid w:val="00DA21CA"/>
    <w:rsid w:val="00DA4D2E"/>
    <w:rsid w:val="00DA5221"/>
    <w:rsid w:val="00DB0FC0"/>
    <w:rsid w:val="00DB1198"/>
    <w:rsid w:val="00DC0793"/>
    <w:rsid w:val="00DC76F7"/>
    <w:rsid w:val="00DD2FF5"/>
    <w:rsid w:val="00DE141C"/>
    <w:rsid w:val="00DE1452"/>
    <w:rsid w:val="00DE4A00"/>
    <w:rsid w:val="00DE5A5A"/>
    <w:rsid w:val="00DE6846"/>
    <w:rsid w:val="00DE7489"/>
    <w:rsid w:val="00DE77E8"/>
    <w:rsid w:val="00DF1606"/>
    <w:rsid w:val="00DF2234"/>
    <w:rsid w:val="00DF256E"/>
    <w:rsid w:val="00DF3AC8"/>
    <w:rsid w:val="00E071B1"/>
    <w:rsid w:val="00E07B7B"/>
    <w:rsid w:val="00E11DB5"/>
    <w:rsid w:val="00E149F1"/>
    <w:rsid w:val="00E15771"/>
    <w:rsid w:val="00E15A6B"/>
    <w:rsid w:val="00E21D37"/>
    <w:rsid w:val="00E22087"/>
    <w:rsid w:val="00E220D1"/>
    <w:rsid w:val="00E24EA8"/>
    <w:rsid w:val="00E31990"/>
    <w:rsid w:val="00E357C4"/>
    <w:rsid w:val="00E378A5"/>
    <w:rsid w:val="00E40090"/>
    <w:rsid w:val="00E40EAE"/>
    <w:rsid w:val="00E41F11"/>
    <w:rsid w:val="00E41FB8"/>
    <w:rsid w:val="00E421DB"/>
    <w:rsid w:val="00E4299F"/>
    <w:rsid w:val="00E43094"/>
    <w:rsid w:val="00E46D43"/>
    <w:rsid w:val="00E547B0"/>
    <w:rsid w:val="00E5560E"/>
    <w:rsid w:val="00E57208"/>
    <w:rsid w:val="00E572DA"/>
    <w:rsid w:val="00E60736"/>
    <w:rsid w:val="00E6076E"/>
    <w:rsid w:val="00E70ABF"/>
    <w:rsid w:val="00E748BC"/>
    <w:rsid w:val="00E75B77"/>
    <w:rsid w:val="00E84F22"/>
    <w:rsid w:val="00E854AB"/>
    <w:rsid w:val="00E86EFF"/>
    <w:rsid w:val="00E912A9"/>
    <w:rsid w:val="00E929EB"/>
    <w:rsid w:val="00EA7A7C"/>
    <w:rsid w:val="00EB07CB"/>
    <w:rsid w:val="00EB47FA"/>
    <w:rsid w:val="00EB4D07"/>
    <w:rsid w:val="00EB6066"/>
    <w:rsid w:val="00EB63D9"/>
    <w:rsid w:val="00ED0794"/>
    <w:rsid w:val="00ED08D5"/>
    <w:rsid w:val="00ED1E4E"/>
    <w:rsid w:val="00ED5C55"/>
    <w:rsid w:val="00EE4271"/>
    <w:rsid w:val="00EE75EB"/>
    <w:rsid w:val="00EE7AF2"/>
    <w:rsid w:val="00EF0626"/>
    <w:rsid w:val="00EF4BB8"/>
    <w:rsid w:val="00EF6F38"/>
    <w:rsid w:val="00F03CA5"/>
    <w:rsid w:val="00F10117"/>
    <w:rsid w:val="00F13F2B"/>
    <w:rsid w:val="00F17790"/>
    <w:rsid w:val="00F21A38"/>
    <w:rsid w:val="00F37C7D"/>
    <w:rsid w:val="00F412D6"/>
    <w:rsid w:val="00F4210A"/>
    <w:rsid w:val="00F43051"/>
    <w:rsid w:val="00F4396F"/>
    <w:rsid w:val="00F45556"/>
    <w:rsid w:val="00F50659"/>
    <w:rsid w:val="00F527E7"/>
    <w:rsid w:val="00F5311E"/>
    <w:rsid w:val="00F5414E"/>
    <w:rsid w:val="00F562F0"/>
    <w:rsid w:val="00F71322"/>
    <w:rsid w:val="00F74A4C"/>
    <w:rsid w:val="00F74C98"/>
    <w:rsid w:val="00F7684C"/>
    <w:rsid w:val="00F76BF1"/>
    <w:rsid w:val="00F76C76"/>
    <w:rsid w:val="00F810C4"/>
    <w:rsid w:val="00F83322"/>
    <w:rsid w:val="00F851F7"/>
    <w:rsid w:val="00F933E7"/>
    <w:rsid w:val="00FA0994"/>
    <w:rsid w:val="00FA6D35"/>
    <w:rsid w:val="00FA7B2B"/>
    <w:rsid w:val="00FB205B"/>
    <w:rsid w:val="00FB4F3F"/>
    <w:rsid w:val="00FB72CB"/>
    <w:rsid w:val="00FC11D8"/>
    <w:rsid w:val="00FC179A"/>
    <w:rsid w:val="00FC5A1A"/>
    <w:rsid w:val="00FD03F2"/>
    <w:rsid w:val="00FD2CDE"/>
    <w:rsid w:val="00FD596F"/>
    <w:rsid w:val="00FD5B74"/>
    <w:rsid w:val="00FD5D82"/>
    <w:rsid w:val="00FD5E7E"/>
    <w:rsid w:val="00FE15B0"/>
    <w:rsid w:val="00FE299C"/>
    <w:rsid w:val="00FE2A6E"/>
    <w:rsid w:val="00FE3835"/>
    <w:rsid w:val="00FF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D9271-7FB6-4447-9FB4-74595507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7E8"/>
    <w:rPr>
      <w:lang w:val="ru-RU" w:eastAsia="ru-RU"/>
    </w:rPr>
  </w:style>
  <w:style w:type="paragraph" w:styleId="Heading2">
    <w:name w:val="heading 2"/>
    <w:basedOn w:val="Normal"/>
    <w:next w:val="Normal"/>
    <w:qFormat/>
    <w:rsid w:val="007310C6"/>
    <w:pPr>
      <w:keepNext/>
      <w:widowControl w:val="0"/>
      <w:shd w:val="clear" w:color="auto" w:fill="FFFFFF"/>
      <w:ind w:left="1282" w:right="1037" w:firstLine="778"/>
      <w:jc w:val="center"/>
      <w:outlineLvl w:val="1"/>
    </w:pPr>
    <w:rPr>
      <w:color w:val="000000"/>
      <w:spacing w:val="2"/>
      <w:sz w:val="24"/>
      <w:lang w:val="uk-UA"/>
    </w:rPr>
  </w:style>
  <w:style w:type="character" w:default="1" w:styleId="DefaultParagraphFont">
    <w:name w:val="Default Paragraph Font"/>
    <w:aliases w:val="Char Знак Знак Char Знак Знак Знак Знак Знак Знак Знак Знак Знак Знак Знак Знак Знак Знак Знак Знак Знак Знак"/>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7310C6"/>
    <w:pPr>
      <w:widowControl w:val="0"/>
      <w:shd w:val="clear" w:color="auto" w:fill="FFFFFF"/>
      <w:ind w:left="5954" w:right="1037"/>
      <w:jc w:val="center"/>
    </w:pPr>
    <w:rPr>
      <w:color w:val="000000"/>
      <w:spacing w:val="2"/>
      <w:sz w:val="24"/>
      <w:lang w:val="uk-UA"/>
    </w:rPr>
  </w:style>
  <w:style w:type="paragraph" w:styleId="Header">
    <w:name w:val="header"/>
    <w:basedOn w:val="Normal"/>
    <w:rsid w:val="00C61038"/>
    <w:pPr>
      <w:tabs>
        <w:tab w:val="center" w:pos="4677"/>
        <w:tab w:val="right" w:pos="9355"/>
      </w:tabs>
    </w:pPr>
  </w:style>
  <w:style w:type="character" w:styleId="PageNumber">
    <w:name w:val="page number"/>
    <w:basedOn w:val="DefaultParagraphFont"/>
    <w:rsid w:val="00C61038"/>
  </w:style>
  <w:style w:type="paragraph" w:styleId="Footer">
    <w:name w:val="footer"/>
    <w:basedOn w:val="Normal"/>
    <w:rsid w:val="00C61038"/>
    <w:pPr>
      <w:tabs>
        <w:tab w:val="center" w:pos="4677"/>
        <w:tab w:val="right" w:pos="9355"/>
      </w:tabs>
    </w:pPr>
  </w:style>
  <w:style w:type="paragraph" w:customStyle="1" w:styleId="CharChar">
    <w:name w:val="Char Знак Знак Char Знак Знак Знак Знак Знак Знак Знак Знак Знак Знак Знак Знак Знак Знак Знак Знак"/>
    <w:basedOn w:val="Normal"/>
    <w:link w:val="DefaultParagraphFont"/>
    <w:rsid w:val="00497C1E"/>
    <w:rPr>
      <w:rFonts w:ascii="Verdana" w:hAnsi="Verdana" w:cs="Verdana"/>
      <w:lang w:val="en-US" w:eastAsia="en-US"/>
    </w:rPr>
  </w:style>
  <w:style w:type="paragraph" w:styleId="BodyTextIndent2">
    <w:name w:val="Body Text Indent 2"/>
    <w:basedOn w:val="Normal"/>
    <w:rsid w:val="00DF1606"/>
    <w:pPr>
      <w:ind w:left="6372"/>
    </w:pPr>
    <w:rPr>
      <w:i/>
      <w:lang w:val="uk-UA"/>
    </w:rPr>
  </w:style>
  <w:style w:type="table" w:styleId="TableGrid">
    <w:name w:val="Table Grid"/>
    <w:basedOn w:val="TableNormal"/>
    <w:rsid w:val="0076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6A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Char1">
    <w:name w:val="Char Знак Знак Char Знак Знак Знак Знак Знак Знак Знак Знак Знак Знак Знак Знак Знак Знак Знак1"/>
    <w:basedOn w:val="Normal"/>
    <w:rsid w:val="009E7CF1"/>
    <w:rPr>
      <w:rFonts w:ascii="Verdana" w:hAnsi="Verdana" w:cs="Verdana"/>
      <w:lang w:val="en-US" w:eastAsia="en-US"/>
    </w:rPr>
  </w:style>
  <w:style w:type="paragraph" w:customStyle="1" w:styleId="CharChar0">
    <w:name w:val="Char Знак Знак Char Знак Знак Знак Знак Знак Знак Знак Знак Знак Знак Знак Знак"/>
    <w:basedOn w:val="Normal"/>
    <w:rsid w:val="001950D4"/>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5950">
      <w:bodyDiv w:val="1"/>
      <w:marLeft w:val="0"/>
      <w:marRight w:val="0"/>
      <w:marTop w:val="0"/>
      <w:marBottom w:val="0"/>
      <w:divBdr>
        <w:top w:val="none" w:sz="0" w:space="0" w:color="auto"/>
        <w:left w:val="none" w:sz="0" w:space="0" w:color="auto"/>
        <w:bottom w:val="none" w:sz="0" w:space="0" w:color="auto"/>
        <w:right w:val="none" w:sz="0" w:space="0" w:color="auto"/>
      </w:divBdr>
    </w:div>
    <w:div w:id="596255946">
      <w:bodyDiv w:val="1"/>
      <w:marLeft w:val="0"/>
      <w:marRight w:val="0"/>
      <w:marTop w:val="0"/>
      <w:marBottom w:val="0"/>
      <w:divBdr>
        <w:top w:val="none" w:sz="0" w:space="0" w:color="auto"/>
        <w:left w:val="none" w:sz="0" w:space="0" w:color="auto"/>
        <w:bottom w:val="none" w:sz="0" w:space="0" w:color="auto"/>
        <w:right w:val="none" w:sz="0" w:space="0" w:color="auto"/>
      </w:divBdr>
    </w:div>
    <w:div w:id="13889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3859</Words>
  <Characters>21997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SSD ODA</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Sv</dc:creator>
  <cp:keywords/>
  <dc:description/>
  <cp:lastModifiedBy>Mykhailo Tolstikhin</cp:lastModifiedBy>
  <cp:revision>2</cp:revision>
  <cp:lastPrinted>2011-04-28T10:55:00Z</cp:lastPrinted>
  <dcterms:created xsi:type="dcterms:W3CDTF">2023-06-08T12:45:00Z</dcterms:created>
  <dcterms:modified xsi:type="dcterms:W3CDTF">2023-06-08T12:45:00Z</dcterms:modified>
</cp:coreProperties>
</file>