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8C2" w:rsidRPr="006D28C2" w:rsidRDefault="006D28C2" w:rsidP="006D28C2">
      <w:pPr>
        <w:rPr>
          <w:sz w:val="28"/>
          <w:szCs w:val="28"/>
          <w:lang w:val="uk-UA"/>
        </w:rPr>
      </w:pPr>
    </w:p>
    <w:p w:rsidR="006D28C2" w:rsidRPr="006D28C2" w:rsidRDefault="006D28C2" w:rsidP="006D28C2">
      <w:pPr>
        <w:rPr>
          <w:sz w:val="28"/>
          <w:szCs w:val="28"/>
          <w:lang w:val="uk-UA"/>
        </w:rPr>
      </w:pPr>
    </w:p>
    <w:tbl>
      <w:tblPr>
        <w:tblW w:w="9540" w:type="dxa"/>
        <w:tblInd w:w="100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95"/>
        <w:gridCol w:w="5385"/>
        <w:gridCol w:w="3060"/>
      </w:tblGrid>
      <w:tr w:rsidR="006D28C2" w:rsidRPr="006D28C2">
        <w:trPr>
          <w:trHeight w:val="37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rPr>
                <w:sz w:val="28"/>
                <w:szCs w:val="28"/>
                <w:lang w:val="en-US"/>
              </w:rPr>
            </w:pPr>
            <w:r w:rsidRPr="006D28C2">
              <w:rPr>
                <w:sz w:val="28"/>
                <w:szCs w:val="28"/>
                <w:lang w:val="uk-UA"/>
              </w:rPr>
              <w:t xml:space="preserve">ЗАТВЕРДЖЕНО </w:t>
            </w:r>
          </w:p>
        </w:tc>
      </w:tr>
      <w:tr w:rsidR="006D28C2" w:rsidRPr="006D28C2">
        <w:trPr>
          <w:trHeight w:val="70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 xml:space="preserve">Розпорядження голови облдержадміністрації                                                                                                                                    </w:t>
            </w:r>
          </w:p>
        </w:tc>
      </w:tr>
      <w:tr w:rsidR="006D28C2" w:rsidRPr="006D28C2">
        <w:trPr>
          <w:trHeight w:val="34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 xml:space="preserve">13.05.2011 №206                        </w:t>
            </w:r>
          </w:p>
        </w:tc>
      </w:tr>
      <w:tr w:rsidR="006D28C2" w:rsidRPr="006D28C2">
        <w:trPr>
          <w:trHeight w:val="158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4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D28C2" w:rsidRDefault="006D28C2" w:rsidP="006D28C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D28C2" w:rsidRPr="006D28C2" w:rsidRDefault="006D28C2" w:rsidP="006D28C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D28C2" w:rsidRPr="006D28C2" w:rsidRDefault="006D28C2" w:rsidP="006D28C2">
            <w:pPr>
              <w:jc w:val="center"/>
              <w:rPr>
                <w:sz w:val="28"/>
                <w:szCs w:val="28"/>
                <w:lang w:val="en-US"/>
              </w:rPr>
            </w:pPr>
            <w:r w:rsidRPr="006D28C2">
              <w:rPr>
                <w:sz w:val="28"/>
                <w:szCs w:val="28"/>
                <w:lang w:val="uk-UA"/>
              </w:rPr>
              <w:t>Розподіл                                                                                               додаткової дотації з державного бюджету місцевим бюджетам на забезпечення пальним станцій (відділень) екстреної, швидкої та невідкладної медичної допомоги на 2011 рік між бюджетами районів і міст обласного значення</w:t>
            </w:r>
          </w:p>
          <w:p w:rsidR="006D28C2" w:rsidRPr="006D28C2" w:rsidRDefault="006D28C2" w:rsidP="006D28C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D28C2" w:rsidRPr="006D28C2">
        <w:trPr>
          <w:trHeight w:val="73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84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</w:p>
        </w:tc>
      </w:tr>
      <w:tr w:rsidR="006D28C2" w:rsidRPr="006D28C2">
        <w:trPr>
          <w:trHeight w:val="43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84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</w:p>
        </w:tc>
      </w:tr>
      <w:tr w:rsidR="006D28C2" w:rsidRPr="006D28C2">
        <w:trPr>
          <w:trHeight w:val="322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 xml:space="preserve">№  </w:t>
            </w:r>
            <w:proofErr w:type="spellStart"/>
            <w:r w:rsidRPr="006D28C2">
              <w:rPr>
                <w:sz w:val="28"/>
                <w:szCs w:val="28"/>
              </w:rPr>
              <w:t>з</w:t>
            </w:r>
            <w:proofErr w:type="spellEnd"/>
            <w:r w:rsidRPr="006D28C2">
              <w:rPr>
                <w:sz w:val="28"/>
                <w:szCs w:val="28"/>
              </w:rPr>
              <w:t>/</w:t>
            </w:r>
            <w:proofErr w:type="spellStart"/>
            <w:r w:rsidRPr="006D28C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Міста і райони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Сума (грн.)</w:t>
            </w:r>
          </w:p>
        </w:tc>
      </w:tr>
      <w:tr w:rsidR="006D28C2" w:rsidRPr="006D28C2">
        <w:trPr>
          <w:trHeight w:val="322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Полтава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653 900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2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Комсомольськ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118 400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3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Кременчук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495 200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4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Лубни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180 400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5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Миргород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D28C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Разом по бюджетах міст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</w:t>
            </w:r>
            <w:r w:rsidRPr="006D28C2">
              <w:rPr>
                <w:sz w:val="28"/>
                <w:szCs w:val="28"/>
                <w:lang w:val="uk-UA"/>
              </w:rPr>
              <w:t> </w:t>
            </w:r>
            <w:r w:rsidRPr="006D28C2">
              <w:rPr>
                <w:sz w:val="28"/>
                <w:szCs w:val="28"/>
              </w:rPr>
              <w:t>447</w:t>
            </w:r>
            <w:r w:rsidRPr="006D28C2">
              <w:rPr>
                <w:sz w:val="28"/>
                <w:szCs w:val="28"/>
                <w:lang w:val="uk-UA"/>
              </w:rPr>
              <w:t xml:space="preserve"> </w:t>
            </w:r>
            <w:r w:rsidRPr="006D28C2">
              <w:rPr>
                <w:sz w:val="28"/>
                <w:szCs w:val="28"/>
              </w:rPr>
              <w:t>900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6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8C2" w:rsidRPr="006D28C2" w:rsidRDefault="006D28C2" w:rsidP="006D28C2">
            <w:pPr>
              <w:ind w:right="7"/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58 200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7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Гадяцький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124 200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8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Глобинський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106 800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9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Гребінківський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51 500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10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Диканський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43 200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11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Зіньківський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80 900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12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Карлівський</w:t>
            </w:r>
            <w:proofErr w:type="spellEnd"/>
            <w:r w:rsidRPr="006D28C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80 400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13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Кобеляцький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99 600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14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Козельщинський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45 800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15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Котелевський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43 900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16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Кременчуцький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89 900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17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Лохвицький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100 000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18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Лубенський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19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Машівський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44 600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20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Миргородський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165 800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21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en-US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Новосанжарський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79 100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22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Оржицький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55 700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23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Пирятинський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72 700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24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Полтавський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144 900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25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Решетилівський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59 500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26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Семенівський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59 900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27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80 700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28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Чорнухинський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27 600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29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Чутівський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52 500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30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proofErr w:type="spellStart"/>
            <w:r w:rsidRPr="006D28C2">
              <w:rPr>
                <w:sz w:val="28"/>
                <w:szCs w:val="28"/>
                <w:lang w:val="uk-UA"/>
              </w:rPr>
              <w:t>Шишацький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</w:rPr>
            </w:pPr>
            <w:r w:rsidRPr="006D28C2">
              <w:rPr>
                <w:sz w:val="28"/>
                <w:szCs w:val="28"/>
              </w:rPr>
              <w:t>47 000</w:t>
            </w:r>
          </w:p>
        </w:tc>
      </w:tr>
      <w:tr w:rsidR="006D28C2" w:rsidRPr="006D28C2">
        <w:trPr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right"/>
              <w:rPr>
                <w:b/>
                <w:bCs/>
                <w:sz w:val="28"/>
                <w:szCs w:val="28"/>
              </w:rPr>
            </w:pPr>
            <w:r w:rsidRPr="006D28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 xml:space="preserve">Разом по бюджетах районів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</w:rPr>
              <w:t>1</w:t>
            </w:r>
            <w:r w:rsidRPr="006D28C2">
              <w:rPr>
                <w:sz w:val="28"/>
                <w:szCs w:val="28"/>
                <w:lang w:val="uk-UA"/>
              </w:rPr>
              <w:t> </w:t>
            </w:r>
            <w:r w:rsidRPr="006D28C2">
              <w:rPr>
                <w:sz w:val="28"/>
                <w:szCs w:val="28"/>
              </w:rPr>
              <w:t>814</w:t>
            </w:r>
            <w:r w:rsidRPr="006D28C2">
              <w:rPr>
                <w:sz w:val="28"/>
                <w:szCs w:val="28"/>
                <w:lang w:val="uk-UA"/>
              </w:rPr>
              <w:t> </w:t>
            </w:r>
            <w:r w:rsidRPr="006D28C2">
              <w:rPr>
                <w:sz w:val="28"/>
                <w:szCs w:val="28"/>
              </w:rPr>
              <w:t>4</w:t>
            </w:r>
            <w:r w:rsidRPr="006D28C2">
              <w:rPr>
                <w:sz w:val="28"/>
                <w:szCs w:val="28"/>
                <w:lang w:val="uk-UA"/>
              </w:rPr>
              <w:t>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right"/>
              <w:rPr>
                <w:b/>
                <w:bCs/>
                <w:sz w:val="28"/>
                <w:szCs w:val="28"/>
              </w:rPr>
            </w:pPr>
            <w:r w:rsidRPr="006D28C2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Разом по бюджетах міст і районів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</w:rPr>
              <w:t>3</w:t>
            </w:r>
            <w:r w:rsidRPr="006D28C2">
              <w:rPr>
                <w:sz w:val="28"/>
                <w:szCs w:val="28"/>
                <w:lang w:val="uk-UA"/>
              </w:rPr>
              <w:t> </w:t>
            </w:r>
            <w:r w:rsidRPr="006D28C2">
              <w:rPr>
                <w:sz w:val="28"/>
                <w:szCs w:val="28"/>
              </w:rPr>
              <w:t>262</w:t>
            </w:r>
            <w:r w:rsidRPr="006D28C2">
              <w:rPr>
                <w:sz w:val="28"/>
                <w:szCs w:val="28"/>
                <w:lang w:val="uk-UA"/>
              </w:rPr>
              <w:t> </w:t>
            </w:r>
            <w:r w:rsidRPr="006D28C2">
              <w:rPr>
                <w:sz w:val="28"/>
                <w:szCs w:val="28"/>
              </w:rPr>
              <w:t>3</w:t>
            </w:r>
            <w:r w:rsidRPr="006D28C2">
              <w:rPr>
                <w:sz w:val="28"/>
                <w:szCs w:val="28"/>
                <w:lang w:val="uk-UA"/>
              </w:rPr>
              <w:t>00</w:t>
            </w:r>
          </w:p>
        </w:tc>
      </w:tr>
      <w:tr w:rsidR="006D28C2" w:rsidRPr="006D28C2"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Зведений бюджет Полтавської області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8C2" w:rsidRPr="006D28C2" w:rsidRDefault="006D28C2" w:rsidP="006D28C2">
            <w:pPr>
              <w:jc w:val="center"/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 xml:space="preserve">3 262 300 </w:t>
            </w:r>
          </w:p>
        </w:tc>
      </w:tr>
      <w:tr w:rsidR="006D28C2" w:rsidRPr="006D28C2">
        <w:trPr>
          <w:trHeight w:val="345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</w:p>
          <w:p w:rsidR="006D28C2" w:rsidRPr="006D28C2" w:rsidRDefault="006D28C2" w:rsidP="006D28C2">
            <w:pPr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Заступник голови – керівник апарату облдержадміністрації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8C2" w:rsidRPr="006D28C2" w:rsidRDefault="006D28C2" w:rsidP="006D28C2">
            <w:pPr>
              <w:jc w:val="right"/>
              <w:rPr>
                <w:sz w:val="28"/>
                <w:szCs w:val="28"/>
                <w:lang w:val="uk-UA"/>
              </w:rPr>
            </w:pPr>
            <w:r w:rsidRPr="006D28C2">
              <w:rPr>
                <w:sz w:val="28"/>
                <w:szCs w:val="28"/>
                <w:lang w:val="uk-UA"/>
              </w:rPr>
              <w:t>В.О. Пархоменко</w:t>
            </w:r>
          </w:p>
        </w:tc>
      </w:tr>
    </w:tbl>
    <w:p w:rsidR="006D28C2" w:rsidRPr="006D28C2" w:rsidRDefault="006D28C2" w:rsidP="006D28C2">
      <w:pPr>
        <w:rPr>
          <w:sz w:val="28"/>
          <w:szCs w:val="28"/>
          <w:lang w:val="uk-UA"/>
        </w:rPr>
      </w:pPr>
    </w:p>
    <w:p w:rsidR="00731B33" w:rsidRPr="006D28C2" w:rsidRDefault="00731B33">
      <w:pPr>
        <w:rPr>
          <w:sz w:val="28"/>
          <w:szCs w:val="28"/>
        </w:rPr>
      </w:pPr>
    </w:p>
    <w:sectPr w:rsidR="00731B33" w:rsidRPr="006D28C2" w:rsidSect="006D28C2">
      <w:pgSz w:w="11906" w:h="16838"/>
      <w:pgMar w:top="180" w:right="850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8C2"/>
    <w:rsid w:val="00176FA5"/>
    <w:rsid w:val="00653798"/>
    <w:rsid w:val="006D28C2"/>
    <w:rsid w:val="00731B33"/>
    <w:rsid w:val="00B86C3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3F852-A7D4-43CE-9A1A-E7C3D876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8C2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vera</dc:creator>
  <cp:keywords/>
  <dc:description/>
  <cp:lastModifiedBy>Mykhailo Tolstikhin</cp:lastModifiedBy>
  <cp:revision>2</cp:revision>
  <dcterms:created xsi:type="dcterms:W3CDTF">2023-06-08T12:48:00Z</dcterms:created>
  <dcterms:modified xsi:type="dcterms:W3CDTF">2023-06-08T12:48:00Z</dcterms:modified>
</cp:coreProperties>
</file>