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C7C" w:rsidRDefault="00E30C7C" w:rsidP="00E30C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</w:t>
      </w:r>
    </w:p>
    <w:p w:rsidR="00E30C7C" w:rsidRDefault="00E30C7C" w:rsidP="00E30C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 </w:t>
      </w:r>
    </w:p>
    <w:p w:rsidR="00E30C7C" w:rsidRDefault="00E30C7C" w:rsidP="00E30C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</w:t>
      </w:r>
    </w:p>
    <w:p w:rsidR="00E30C7C" w:rsidRDefault="00E30C7C" w:rsidP="00E30C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</w:t>
      </w:r>
    </w:p>
    <w:p w:rsidR="00E30C7C" w:rsidRDefault="00E30C7C" w:rsidP="00E30C7C">
      <w:pPr>
        <w:ind w:left="6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06.10.2009       № 386</w:t>
      </w:r>
    </w:p>
    <w:p w:rsidR="00E30C7C" w:rsidRDefault="00E30C7C" w:rsidP="00E30C7C">
      <w:pPr>
        <w:rPr>
          <w:sz w:val="28"/>
          <w:szCs w:val="28"/>
          <w:lang w:val="uk-UA"/>
        </w:rPr>
      </w:pPr>
    </w:p>
    <w:p w:rsidR="00E30C7C" w:rsidRDefault="00E30C7C" w:rsidP="00E30C7C">
      <w:pPr>
        <w:jc w:val="both"/>
        <w:rPr>
          <w:sz w:val="28"/>
          <w:szCs w:val="28"/>
          <w:lang w:val="uk-UA"/>
        </w:rPr>
      </w:pPr>
    </w:p>
    <w:p w:rsidR="00E30C7C" w:rsidRDefault="00E30C7C" w:rsidP="00E30C7C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30C7C" w:rsidRDefault="00E30C7C" w:rsidP="00E30C7C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припинення юридичної особи </w:t>
      </w:r>
      <w:r w:rsidRPr="00E30C7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Полтавської </w:t>
      </w:r>
    </w:p>
    <w:p w:rsidR="00E30C7C" w:rsidRDefault="00E30C7C" w:rsidP="00E30C7C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школи вищої спортивної майстерності </w:t>
      </w:r>
    </w:p>
    <w:p w:rsidR="00E30C7C" w:rsidRDefault="00E30C7C" w:rsidP="00E30C7C">
      <w:pPr>
        <w:jc w:val="both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E30C7C" w:rsidTr="00E30C7C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Семеняга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Костянтин Володимирович</w:t>
            </w:r>
          </w:p>
        </w:tc>
        <w:tc>
          <w:tcPr>
            <w:tcW w:w="5940" w:type="dxa"/>
          </w:tcPr>
          <w:p w:rsidR="00E30C7C" w:rsidRDefault="00E30C7C" w:rsidP="00E30C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директор Полтавської обласної школи вищої спортивної майстерності, голова комісії (паспорт КН 800762, ідентифікаційний код 2135516252, проживає за адресою: м. Полтава, вул. Київське шосе, 82, кв.66)</w:t>
            </w: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E30C7C" w:rsidRDefault="00E30C7C" w:rsidP="00E30C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E30C7C" w:rsidRDefault="00E30C7C" w:rsidP="00E30C7C">
      <w:pPr>
        <w:jc w:val="center"/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5940"/>
      </w:tblGrid>
      <w:tr w:rsidR="00E30C7C" w:rsidTr="00E30C7C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3420" w:type="dxa"/>
          </w:tcPr>
          <w:p w:rsidR="00E30C7C" w:rsidRDefault="00E30C7C" w:rsidP="00E30C7C">
            <w:pPr>
              <w:tabs>
                <w:tab w:val="left" w:pos="0"/>
                <w:tab w:val="left" w:pos="3204"/>
                <w:tab w:val="left" w:pos="684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Кубрак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30C7C" w:rsidRDefault="00E30C7C" w:rsidP="00E30C7C">
            <w:pPr>
              <w:tabs>
                <w:tab w:val="left" w:pos="0"/>
                <w:tab w:val="left" w:pos="3204"/>
                <w:tab w:val="left" w:pos="6840"/>
              </w:tabs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Тетяна Іванівна </w:t>
            </w: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jc w:val="both"/>
              <w:rPr>
                <w:sz w:val="28"/>
                <w:lang w:val="uk-UA"/>
              </w:rPr>
            </w:pP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Дзет </w:t>
            </w: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Алла Володимирівна</w:t>
            </w:r>
          </w:p>
        </w:tc>
        <w:tc>
          <w:tcPr>
            <w:tcW w:w="5940" w:type="dxa"/>
          </w:tcPr>
          <w:p w:rsidR="00E30C7C" w:rsidRDefault="00E30C7C" w:rsidP="00E30C7C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 заступник директора  Полтавської обласної школи вищої спортивної майстерності (ідентифікаційний код 2014117584)</w:t>
            </w: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szCs w:val="28"/>
                <w:lang w:val="uk-UA"/>
              </w:rPr>
            </w:pP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бухгалтер Полтавської обласної школи вищої спортивної майстерності  (ідентифікаційний код 2474807101) </w:t>
            </w:r>
          </w:p>
        </w:tc>
      </w:tr>
    </w:tbl>
    <w:p w:rsidR="00E30C7C" w:rsidRDefault="00E30C7C" w:rsidP="00E30C7C">
      <w:pPr>
        <w:jc w:val="both"/>
        <w:rPr>
          <w:sz w:val="28"/>
          <w:szCs w:val="28"/>
          <w:lang w:val="uk-UA"/>
        </w:rPr>
      </w:pPr>
    </w:p>
    <w:p w:rsidR="00E30C7C" w:rsidRDefault="00E30C7C" w:rsidP="00E30C7C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Spec="center"/>
        <w:tblW w:w="9360" w:type="dxa"/>
        <w:tblLayout w:type="fixed"/>
        <w:tblLook w:val="01E0" w:firstRow="1" w:lastRow="1" w:firstColumn="1" w:lastColumn="1" w:noHBand="0" w:noVBand="0"/>
      </w:tblPr>
      <w:tblGrid>
        <w:gridCol w:w="6948"/>
        <w:gridCol w:w="2412"/>
      </w:tblGrid>
      <w:tr w:rsidR="00E30C7C" w:rsidTr="00E30C7C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E30C7C" w:rsidRDefault="00E30C7C" w:rsidP="00E30C7C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</w:t>
            </w:r>
            <w:r>
              <w:rPr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 xml:space="preserve"> керівник</w:t>
            </w:r>
          </w:p>
          <w:p w:rsidR="00E30C7C" w:rsidRDefault="00E30C7C" w:rsidP="00E30C7C">
            <w:pPr>
              <w:tabs>
                <w:tab w:val="left" w:pos="0"/>
              </w:tabs>
              <w:ind w:right="458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апарату облдержадміністрації</w:t>
            </w:r>
          </w:p>
        </w:tc>
        <w:tc>
          <w:tcPr>
            <w:tcW w:w="2412" w:type="dxa"/>
          </w:tcPr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С.А. Соловей</w:t>
            </w:r>
          </w:p>
          <w:p w:rsidR="00E30C7C" w:rsidRDefault="00E30C7C" w:rsidP="00E30C7C">
            <w:pPr>
              <w:tabs>
                <w:tab w:val="left" w:pos="0"/>
                <w:tab w:val="left" w:pos="6840"/>
              </w:tabs>
              <w:ind w:right="458"/>
              <w:rPr>
                <w:sz w:val="28"/>
                <w:lang w:val="uk-UA"/>
              </w:rPr>
            </w:pPr>
          </w:p>
        </w:tc>
      </w:tr>
    </w:tbl>
    <w:p w:rsidR="00E30C7C" w:rsidRDefault="00E30C7C" w:rsidP="00E30C7C">
      <w:pPr>
        <w:jc w:val="both"/>
        <w:rPr>
          <w:lang w:val="uk-UA"/>
        </w:rPr>
      </w:pPr>
    </w:p>
    <w:p w:rsidR="00F870F7" w:rsidRDefault="00F870F7"/>
    <w:sectPr w:rsidR="00F870F7" w:rsidSect="00E30C7C">
      <w:headerReference w:type="even" r:id="rId6"/>
      <w:pgSz w:w="11906" w:h="16838"/>
      <w:pgMar w:top="899" w:right="746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66939">
      <w:r>
        <w:separator/>
      </w:r>
    </w:p>
  </w:endnote>
  <w:endnote w:type="continuationSeparator" w:id="0">
    <w:p w:rsidR="00000000" w:rsidRDefault="0056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66939">
      <w:r>
        <w:separator/>
      </w:r>
    </w:p>
  </w:footnote>
  <w:footnote w:type="continuationSeparator" w:id="0">
    <w:p w:rsidR="00000000" w:rsidRDefault="0056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0C7C" w:rsidRDefault="00E30C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0C7C" w:rsidRDefault="00E30C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C7C"/>
    <w:rsid w:val="00084844"/>
    <w:rsid w:val="000D2F32"/>
    <w:rsid w:val="0026315A"/>
    <w:rsid w:val="00514504"/>
    <w:rsid w:val="00566939"/>
    <w:rsid w:val="00E30C7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6DB83-B7AD-4F0E-96D2-1FB11A48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C7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30C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</vt:lpstr>
    </vt:vector>
  </TitlesOfParts>
  <Company>MoBIL GROUP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