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0317" w:rsidRDefault="00960317" w:rsidP="00960317">
      <w:pPr>
        <w:jc w:val="both"/>
        <w:rPr>
          <w:sz w:val="28"/>
          <w:szCs w:val="28"/>
        </w:rPr>
      </w:pPr>
      <w:r>
        <w:t xml:space="preserve">                                                                  </w:t>
      </w:r>
      <w:r>
        <w:rPr>
          <w:sz w:val="28"/>
          <w:szCs w:val="28"/>
        </w:rPr>
        <w:t xml:space="preserve">                             </w:t>
      </w:r>
      <w:r w:rsidRPr="0015609B">
        <w:rPr>
          <w:sz w:val="28"/>
          <w:szCs w:val="28"/>
        </w:rPr>
        <w:t xml:space="preserve">Додаток </w:t>
      </w:r>
    </w:p>
    <w:p w:rsidR="00960317" w:rsidRPr="0015609B" w:rsidRDefault="00960317" w:rsidP="00960317">
      <w:pPr>
        <w:ind w:left="5940" w:hanging="16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Pr="0015609B">
        <w:rPr>
          <w:sz w:val="28"/>
          <w:szCs w:val="28"/>
        </w:rPr>
        <w:t>до спільного розпорядження                               голови облдержадміністрації та голови обласної ради</w:t>
      </w:r>
    </w:p>
    <w:p w:rsidR="00960317" w:rsidRPr="0015609B" w:rsidRDefault="00960317" w:rsidP="00960317">
      <w:pPr>
        <w:ind w:left="5940" w:hanging="1620"/>
        <w:jc w:val="both"/>
        <w:rPr>
          <w:sz w:val="28"/>
          <w:szCs w:val="28"/>
        </w:rPr>
      </w:pPr>
    </w:p>
    <w:p w:rsidR="00960317" w:rsidRPr="007F175E" w:rsidRDefault="00960317" w:rsidP="00960317">
      <w:pPr>
        <w:ind w:left="5940" w:hanging="1620"/>
        <w:jc w:val="both"/>
        <w:rPr>
          <w:sz w:val="28"/>
          <w:szCs w:val="28"/>
        </w:rPr>
      </w:pPr>
      <w:r>
        <w:t xml:space="preserve">                           </w:t>
      </w:r>
      <w:r w:rsidRPr="007F175E">
        <w:rPr>
          <w:sz w:val="28"/>
          <w:szCs w:val="28"/>
        </w:rPr>
        <w:t xml:space="preserve">05.082010 № 287/126                                                       </w:t>
      </w:r>
    </w:p>
    <w:p w:rsidR="00960317" w:rsidRDefault="00960317" w:rsidP="00960317">
      <w:pPr>
        <w:ind w:left="4320"/>
        <w:jc w:val="both"/>
      </w:pPr>
    </w:p>
    <w:p w:rsidR="00960317" w:rsidRDefault="00960317" w:rsidP="0096031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</w:p>
    <w:p w:rsidR="00960317" w:rsidRPr="008060DE" w:rsidRDefault="00960317" w:rsidP="00960317">
      <w:pPr>
        <w:jc w:val="center"/>
        <w:rPr>
          <w:sz w:val="28"/>
          <w:szCs w:val="28"/>
        </w:rPr>
      </w:pPr>
      <w:r w:rsidRPr="008060DE">
        <w:rPr>
          <w:sz w:val="28"/>
          <w:szCs w:val="28"/>
        </w:rPr>
        <w:t>Зміни</w:t>
      </w:r>
    </w:p>
    <w:p w:rsidR="00960317" w:rsidRDefault="00960317" w:rsidP="00960317">
      <w:pPr>
        <w:jc w:val="center"/>
        <w:rPr>
          <w:sz w:val="28"/>
          <w:szCs w:val="28"/>
        </w:rPr>
      </w:pPr>
      <w:r w:rsidRPr="00B900B1">
        <w:rPr>
          <w:sz w:val="28"/>
          <w:szCs w:val="28"/>
        </w:rPr>
        <w:t xml:space="preserve">  до розподілу коштів спеціального фонду обласного бюджету, призначених для фінансування робіт, пов’язаних з будівництвом, реконструкцією, ремонтом  і утриманням мережі  автомобільних доріг області</w:t>
      </w:r>
    </w:p>
    <w:p w:rsidR="00960317" w:rsidRPr="00B900B1" w:rsidRDefault="00960317" w:rsidP="00960317">
      <w:pPr>
        <w:jc w:val="center"/>
        <w:rPr>
          <w:b/>
          <w:sz w:val="28"/>
          <w:szCs w:val="28"/>
        </w:rPr>
      </w:pPr>
    </w:p>
    <w:tbl>
      <w:tblPr>
        <w:tblW w:w="999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9"/>
        <w:gridCol w:w="5081"/>
        <w:gridCol w:w="2160"/>
        <w:gridCol w:w="2040"/>
      </w:tblGrid>
      <w:tr w:rsidR="00960317">
        <w:trPr>
          <w:trHeight w:val="9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317" w:rsidRPr="00D32121" w:rsidRDefault="00960317" w:rsidP="009603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32121">
              <w:rPr>
                <w:color w:val="000000"/>
                <w:sz w:val="28"/>
                <w:szCs w:val="28"/>
              </w:rPr>
              <w:t xml:space="preserve">№ </w:t>
            </w:r>
            <w:proofErr w:type="spellStart"/>
            <w:r w:rsidRPr="00D32121">
              <w:rPr>
                <w:color w:val="000000"/>
                <w:sz w:val="28"/>
                <w:szCs w:val="28"/>
              </w:rPr>
              <w:t>п/п</w:t>
            </w:r>
            <w:proofErr w:type="spellEnd"/>
          </w:p>
        </w:tc>
        <w:tc>
          <w:tcPr>
            <w:tcW w:w="5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317" w:rsidRPr="00D32121" w:rsidRDefault="00960317" w:rsidP="009603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32121">
              <w:rPr>
                <w:color w:val="000000"/>
                <w:sz w:val="28"/>
                <w:szCs w:val="28"/>
              </w:rPr>
              <w:t>Назва адміністративного району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317" w:rsidRDefault="00960317" w:rsidP="009603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32121">
              <w:rPr>
                <w:color w:val="000000"/>
                <w:sz w:val="28"/>
                <w:szCs w:val="28"/>
              </w:rPr>
              <w:t xml:space="preserve">Загальна протяжність, </w:t>
            </w:r>
          </w:p>
          <w:p w:rsidR="00960317" w:rsidRPr="00D32121" w:rsidRDefault="00960317" w:rsidP="009603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32121">
              <w:rPr>
                <w:color w:val="000000"/>
                <w:sz w:val="28"/>
                <w:szCs w:val="28"/>
              </w:rPr>
              <w:t>км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317" w:rsidRPr="00D32121" w:rsidRDefault="00960317" w:rsidP="009603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32121">
              <w:rPr>
                <w:color w:val="000000"/>
                <w:sz w:val="28"/>
                <w:szCs w:val="28"/>
              </w:rPr>
              <w:t>Поточні видатки</w:t>
            </w:r>
          </w:p>
          <w:p w:rsidR="00960317" w:rsidRDefault="00960317" w:rsidP="009603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32121">
              <w:rPr>
                <w:color w:val="000000"/>
                <w:sz w:val="28"/>
                <w:szCs w:val="28"/>
              </w:rPr>
              <w:t>КЕКВ -1172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:rsidR="00960317" w:rsidRPr="00D32121" w:rsidRDefault="00960317" w:rsidP="009603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тис.грн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960317">
        <w:trPr>
          <w:trHeight w:val="699"/>
        </w:trPr>
        <w:tc>
          <w:tcPr>
            <w:tcW w:w="99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317" w:rsidRDefault="00960317" w:rsidP="009603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960317" w:rsidRDefault="00960317" w:rsidP="0096031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2121">
              <w:rPr>
                <w:color w:val="000000"/>
                <w:sz w:val="28"/>
                <w:szCs w:val="28"/>
              </w:rPr>
              <w:t>п.</w:t>
            </w:r>
            <w:r w:rsidRPr="00B900B1">
              <w:rPr>
                <w:color w:val="000000"/>
                <w:sz w:val="28"/>
                <w:szCs w:val="28"/>
              </w:rPr>
              <w:t>15 викласти в наступній редакції</w:t>
            </w:r>
            <w:r>
              <w:rPr>
                <w:color w:val="000000"/>
              </w:rPr>
              <w:t xml:space="preserve">:  </w:t>
            </w:r>
          </w:p>
          <w:p w:rsidR="00960317" w:rsidRPr="00EB2B29" w:rsidRDefault="00960317" w:rsidP="0096031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960317">
        <w:trPr>
          <w:trHeight w:val="44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317" w:rsidRPr="00D32121" w:rsidRDefault="00960317" w:rsidP="0096031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32121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5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60317" w:rsidRPr="00D32121" w:rsidRDefault="00960317" w:rsidP="0096031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D32121">
              <w:rPr>
                <w:color w:val="000000"/>
                <w:sz w:val="28"/>
                <w:szCs w:val="28"/>
              </w:rPr>
              <w:t>Миргородський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60317" w:rsidRPr="00D32121" w:rsidRDefault="00960317" w:rsidP="00960317">
            <w:pPr>
              <w:jc w:val="center"/>
              <w:rPr>
                <w:color w:val="000000"/>
                <w:sz w:val="28"/>
                <w:szCs w:val="28"/>
              </w:rPr>
            </w:pPr>
            <w:r w:rsidRPr="00D32121">
              <w:rPr>
                <w:color w:val="000000"/>
                <w:sz w:val="28"/>
                <w:szCs w:val="28"/>
              </w:rPr>
              <w:t>402.5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0317" w:rsidRPr="00D32121" w:rsidRDefault="00960317" w:rsidP="00960317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D32121">
              <w:rPr>
                <w:bCs/>
                <w:color w:val="000000"/>
                <w:sz w:val="28"/>
                <w:szCs w:val="28"/>
              </w:rPr>
              <w:t>1422</w:t>
            </w:r>
          </w:p>
        </w:tc>
      </w:tr>
    </w:tbl>
    <w:p w:rsidR="00960317" w:rsidRDefault="00960317" w:rsidP="00960317"/>
    <w:p w:rsidR="00960317" w:rsidRDefault="00960317" w:rsidP="0096031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06"/>
        <w:gridCol w:w="4765"/>
      </w:tblGrid>
      <w:tr w:rsidR="00960317">
        <w:tc>
          <w:tcPr>
            <w:tcW w:w="5068" w:type="dxa"/>
          </w:tcPr>
          <w:p w:rsidR="00960317" w:rsidRPr="00B900B1" w:rsidRDefault="00960317" w:rsidP="00960317">
            <w:pPr>
              <w:rPr>
                <w:sz w:val="28"/>
                <w:szCs w:val="28"/>
              </w:rPr>
            </w:pPr>
            <w:r w:rsidRPr="00B900B1">
              <w:rPr>
                <w:sz w:val="28"/>
                <w:szCs w:val="28"/>
              </w:rPr>
              <w:t xml:space="preserve">Заступник голови </w:t>
            </w:r>
            <w:r>
              <w:rPr>
                <w:sz w:val="28"/>
                <w:szCs w:val="28"/>
              </w:rPr>
              <w:t>–керівник апарату</w:t>
            </w:r>
          </w:p>
          <w:p w:rsidR="00960317" w:rsidRDefault="00960317" w:rsidP="00960317">
            <w:pPr>
              <w:rPr>
                <w:sz w:val="28"/>
                <w:szCs w:val="28"/>
              </w:rPr>
            </w:pPr>
            <w:r w:rsidRPr="00B900B1">
              <w:rPr>
                <w:sz w:val="28"/>
                <w:szCs w:val="28"/>
              </w:rPr>
              <w:t xml:space="preserve">облдержадміністрації  </w:t>
            </w:r>
          </w:p>
          <w:p w:rsidR="00960317" w:rsidRPr="00B900B1" w:rsidRDefault="00960317" w:rsidP="00960317">
            <w:pPr>
              <w:rPr>
                <w:sz w:val="28"/>
                <w:szCs w:val="28"/>
              </w:rPr>
            </w:pPr>
            <w:r w:rsidRPr="00B900B1">
              <w:rPr>
                <w:sz w:val="28"/>
                <w:szCs w:val="28"/>
              </w:rPr>
              <w:t xml:space="preserve">                                                                                             </w:t>
            </w:r>
          </w:p>
          <w:p w:rsidR="00960317" w:rsidRPr="00B900B1" w:rsidRDefault="00960317" w:rsidP="009603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В.О.Пархоменко</w:t>
            </w:r>
          </w:p>
          <w:p w:rsidR="00960317" w:rsidRDefault="00960317" w:rsidP="00960317"/>
        </w:tc>
        <w:tc>
          <w:tcPr>
            <w:tcW w:w="5069" w:type="dxa"/>
          </w:tcPr>
          <w:p w:rsidR="00960317" w:rsidRPr="00B900B1" w:rsidRDefault="00960317" w:rsidP="00960317">
            <w:pPr>
              <w:ind w:left="1412" w:hanging="6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B900B1">
              <w:rPr>
                <w:sz w:val="28"/>
                <w:szCs w:val="28"/>
              </w:rPr>
              <w:t xml:space="preserve">Керуючий справами </w:t>
            </w:r>
            <w:r>
              <w:rPr>
                <w:sz w:val="28"/>
                <w:szCs w:val="28"/>
              </w:rPr>
              <w:t xml:space="preserve">                                                                             </w:t>
            </w:r>
            <w:r w:rsidRPr="00B900B1">
              <w:rPr>
                <w:sz w:val="28"/>
                <w:szCs w:val="28"/>
              </w:rPr>
              <w:t>виконавчого</w:t>
            </w:r>
            <w:r>
              <w:rPr>
                <w:sz w:val="28"/>
                <w:szCs w:val="28"/>
              </w:rPr>
              <w:t xml:space="preserve"> </w:t>
            </w:r>
            <w:r w:rsidRPr="00B900B1">
              <w:rPr>
                <w:sz w:val="28"/>
                <w:szCs w:val="28"/>
              </w:rPr>
              <w:t xml:space="preserve">апарату          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 </w:t>
            </w:r>
            <w:r w:rsidRPr="00B900B1">
              <w:rPr>
                <w:sz w:val="28"/>
                <w:szCs w:val="28"/>
              </w:rPr>
              <w:t>обласної ради</w:t>
            </w:r>
          </w:p>
          <w:p w:rsidR="00960317" w:rsidRDefault="00960317" w:rsidP="00960317">
            <w:pPr>
              <w:ind w:left="2612" w:hanging="2612"/>
            </w:pPr>
            <w:r w:rsidRPr="00B900B1">
              <w:rPr>
                <w:sz w:val="28"/>
                <w:szCs w:val="28"/>
              </w:rPr>
              <w:t xml:space="preserve">                                       </w:t>
            </w:r>
            <w:r>
              <w:rPr>
                <w:sz w:val="28"/>
                <w:szCs w:val="28"/>
              </w:rPr>
              <w:t xml:space="preserve"> </w:t>
            </w:r>
            <w:r w:rsidRPr="00B900B1">
              <w:rPr>
                <w:sz w:val="28"/>
                <w:szCs w:val="28"/>
              </w:rPr>
              <w:t>О.І.Литвиненко</w:t>
            </w:r>
          </w:p>
        </w:tc>
      </w:tr>
    </w:tbl>
    <w:p w:rsidR="00960317" w:rsidRDefault="00960317" w:rsidP="00960317"/>
    <w:p w:rsidR="0034591F" w:rsidRDefault="0034591F"/>
    <w:sectPr w:rsidR="00345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0317"/>
    <w:rsid w:val="0034591F"/>
    <w:rsid w:val="00960317"/>
    <w:rsid w:val="009F40E7"/>
    <w:rsid w:val="00CB59B0"/>
    <w:rsid w:val="00F2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FF711D-A0D9-4E1C-B3BC-6831868A8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0317"/>
    <w:rPr>
      <w:sz w:val="24"/>
      <w:szCs w:val="24"/>
      <w:lang w:val="uk-UA" w:eastAsia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60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Додаток </vt:lpstr>
    </vt:vector>
  </TitlesOfParts>
  <Company>privatStudio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Додаток </dc:title>
  <dc:subject/>
  <dc:creator>повелитель</dc:creator>
  <cp:keywords/>
  <dc:description/>
  <cp:lastModifiedBy>Mykhailo Tolstikhin</cp:lastModifiedBy>
  <cp:revision>2</cp:revision>
  <dcterms:created xsi:type="dcterms:W3CDTF">2023-06-08T12:57:00Z</dcterms:created>
  <dcterms:modified xsi:type="dcterms:W3CDTF">2023-06-08T12:57:00Z</dcterms:modified>
</cp:coreProperties>
</file>