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DB3" w:rsidRDefault="0057374E" w:rsidP="006D16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 обласної</w:t>
      </w:r>
    </w:p>
    <w:p w:rsidR="0057374E" w:rsidRDefault="0057374E" w:rsidP="006D16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57374E" w:rsidRDefault="000040C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65D0">
        <w:rPr>
          <w:sz w:val="28"/>
          <w:szCs w:val="28"/>
        </w:rPr>
        <w:t>14.02.2012 №56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</w:p>
    <w:p w:rsidR="0057374E" w:rsidRDefault="0057374E" w:rsidP="008B3264">
      <w:pPr>
        <w:spacing w:line="32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B3264" w:rsidRDefault="00A05F66" w:rsidP="008B3264">
      <w:pPr>
        <w:spacing w:line="32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проведення </w:t>
      </w:r>
      <w:r w:rsidR="0057374E">
        <w:rPr>
          <w:sz w:val="28"/>
          <w:szCs w:val="28"/>
        </w:rPr>
        <w:t>першого туру</w:t>
      </w:r>
      <w:r w:rsidR="0057374E" w:rsidRPr="0057374E">
        <w:rPr>
          <w:sz w:val="28"/>
          <w:szCs w:val="28"/>
        </w:rPr>
        <w:t xml:space="preserve"> </w:t>
      </w:r>
      <w:r w:rsidR="0057374E">
        <w:rPr>
          <w:sz w:val="28"/>
          <w:szCs w:val="28"/>
        </w:rPr>
        <w:t>щорічного</w:t>
      </w:r>
      <w:r w:rsidR="008B3264">
        <w:rPr>
          <w:sz w:val="28"/>
          <w:szCs w:val="28"/>
        </w:rPr>
        <w:t xml:space="preserve"> </w:t>
      </w:r>
      <w:r w:rsidR="00AF0243">
        <w:rPr>
          <w:sz w:val="28"/>
          <w:szCs w:val="28"/>
        </w:rPr>
        <w:t xml:space="preserve">Всеукраїнського </w:t>
      </w:r>
      <w:r w:rsidR="0057374E">
        <w:rPr>
          <w:sz w:val="28"/>
          <w:szCs w:val="28"/>
        </w:rPr>
        <w:t>конкурсу</w:t>
      </w:r>
    </w:p>
    <w:p w:rsidR="008B3264" w:rsidRDefault="009B6CF1" w:rsidP="008B3264">
      <w:pPr>
        <w:spacing w:line="32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„Кращий державний</w:t>
      </w:r>
      <w:r w:rsidR="00FE445F">
        <w:rPr>
          <w:sz w:val="28"/>
          <w:szCs w:val="28"/>
        </w:rPr>
        <w:t xml:space="preserve"> </w:t>
      </w:r>
      <w:r>
        <w:rPr>
          <w:sz w:val="28"/>
          <w:szCs w:val="28"/>
        </w:rPr>
        <w:t>службовець”</w:t>
      </w:r>
      <w:r w:rsidR="008B3264">
        <w:rPr>
          <w:sz w:val="28"/>
          <w:szCs w:val="28"/>
        </w:rPr>
        <w:t xml:space="preserve"> </w:t>
      </w:r>
      <w:r w:rsidR="00AF0243">
        <w:rPr>
          <w:sz w:val="28"/>
          <w:szCs w:val="28"/>
        </w:rPr>
        <w:t xml:space="preserve">серед </w:t>
      </w:r>
      <w:r w:rsidR="00A05F66">
        <w:rPr>
          <w:sz w:val="28"/>
          <w:szCs w:val="28"/>
        </w:rPr>
        <w:t>державних службовців</w:t>
      </w:r>
      <w:r w:rsidR="00AF0243">
        <w:rPr>
          <w:sz w:val="28"/>
          <w:szCs w:val="28"/>
        </w:rPr>
        <w:t xml:space="preserve"> </w:t>
      </w:r>
    </w:p>
    <w:p w:rsidR="0057374E" w:rsidRDefault="00A05F66" w:rsidP="008B3264">
      <w:pPr>
        <w:spacing w:line="32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Полтавської </w:t>
      </w:r>
      <w:r w:rsidR="009A5295">
        <w:rPr>
          <w:sz w:val="28"/>
          <w:szCs w:val="28"/>
        </w:rPr>
        <w:t>облдерж</w:t>
      </w:r>
      <w:r w:rsidR="00FE445F">
        <w:rPr>
          <w:sz w:val="28"/>
          <w:szCs w:val="28"/>
        </w:rPr>
        <w:t>адміністрації</w:t>
      </w:r>
      <w:r w:rsidR="00877F85">
        <w:rPr>
          <w:sz w:val="28"/>
          <w:szCs w:val="28"/>
        </w:rPr>
        <w:t xml:space="preserve"> в</w:t>
      </w:r>
      <w:r w:rsidR="008B3264">
        <w:rPr>
          <w:sz w:val="28"/>
          <w:szCs w:val="28"/>
        </w:rPr>
        <w:t xml:space="preserve"> 2012 році</w:t>
      </w:r>
    </w:p>
    <w:p w:rsidR="008B3264" w:rsidRDefault="008B3264" w:rsidP="008B3264">
      <w:pPr>
        <w:spacing w:line="320" w:lineRule="exact"/>
        <w:ind w:firstLine="709"/>
        <w:jc w:val="center"/>
        <w:rPr>
          <w:sz w:val="28"/>
          <w:szCs w:val="28"/>
        </w:rPr>
      </w:pP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Цей </w:t>
      </w:r>
      <w:r w:rsidR="00FE445F">
        <w:rPr>
          <w:sz w:val="28"/>
          <w:szCs w:val="28"/>
        </w:rPr>
        <w:t>П</w:t>
      </w:r>
      <w:r>
        <w:rPr>
          <w:sz w:val="28"/>
          <w:szCs w:val="28"/>
        </w:rPr>
        <w:t>орядо</w:t>
      </w:r>
      <w:r w:rsidR="00877F85">
        <w:rPr>
          <w:sz w:val="28"/>
          <w:szCs w:val="28"/>
        </w:rPr>
        <w:t>к визначає механізм проведення в</w:t>
      </w:r>
      <w:r>
        <w:rPr>
          <w:sz w:val="28"/>
          <w:szCs w:val="28"/>
        </w:rPr>
        <w:t xml:space="preserve"> 20</w:t>
      </w:r>
      <w:r w:rsidR="00A44172">
        <w:rPr>
          <w:sz w:val="28"/>
          <w:szCs w:val="28"/>
        </w:rPr>
        <w:t>1</w:t>
      </w:r>
      <w:r w:rsidR="00E103D8">
        <w:rPr>
          <w:sz w:val="28"/>
          <w:szCs w:val="28"/>
        </w:rPr>
        <w:t>2</w:t>
      </w:r>
      <w:r>
        <w:rPr>
          <w:sz w:val="28"/>
          <w:szCs w:val="28"/>
        </w:rPr>
        <w:t xml:space="preserve"> році першого туру щорічного Всеукраїнського конкурсу </w:t>
      </w:r>
      <w:r w:rsidR="009B6CF1">
        <w:rPr>
          <w:sz w:val="28"/>
          <w:szCs w:val="28"/>
        </w:rPr>
        <w:t>„Кращий державний службовець”</w:t>
      </w:r>
      <w:r w:rsidR="00E103D8">
        <w:rPr>
          <w:sz w:val="28"/>
          <w:szCs w:val="28"/>
        </w:rPr>
        <w:t xml:space="preserve"> </w:t>
      </w:r>
      <w:r>
        <w:rPr>
          <w:sz w:val="28"/>
          <w:szCs w:val="28"/>
        </w:rPr>
        <w:t>(далі</w:t>
      </w:r>
      <w:r w:rsidR="00877F8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Конкурс)</w:t>
      </w:r>
      <w:r w:rsidR="00FE445F">
        <w:rPr>
          <w:sz w:val="28"/>
          <w:szCs w:val="28"/>
        </w:rPr>
        <w:t xml:space="preserve"> серед</w:t>
      </w:r>
      <w:r w:rsidR="00461C52">
        <w:rPr>
          <w:sz w:val="28"/>
          <w:szCs w:val="28"/>
        </w:rPr>
        <w:t xml:space="preserve"> державних службовців облдерж</w:t>
      </w:r>
      <w:r w:rsidR="00FE445F">
        <w:rPr>
          <w:sz w:val="28"/>
          <w:szCs w:val="28"/>
        </w:rPr>
        <w:t>адміністрації</w:t>
      </w:r>
      <w:r>
        <w:rPr>
          <w:sz w:val="28"/>
          <w:szCs w:val="28"/>
        </w:rPr>
        <w:t>.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Метою проведення Конкурсу є зростання професіоналізму, відкритості, інституційної спроможності державної служби, підвищення авторитету шляхом узагальнення досвіду роботи кращих державних службовців.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Основними завданнями Конкурсу є: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виявлення та заохочення найбільш професійно підготовлених державних службовців, які успішно та ініціативно виконують службові обов’язки, мають організаторські здібності, що ґрунтуються на сучасних знаннях;</w:t>
      </w:r>
    </w:p>
    <w:p w:rsidR="0057374E" w:rsidRDefault="0057374E" w:rsidP="00877F85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удосконалення знань і професійного рівня державних службовців;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створен</w:t>
      </w:r>
      <w:r w:rsidR="00704CFA">
        <w:rPr>
          <w:sz w:val="28"/>
          <w:szCs w:val="28"/>
        </w:rPr>
        <w:t>ня умов для кар’єрного зросту</w:t>
      </w:r>
      <w:r>
        <w:rPr>
          <w:sz w:val="28"/>
          <w:szCs w:val="28"/>
        </w:rPr>
        <w:t xml:space="preserve"> державних службовців;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залучен</w:t>
      </w:r>
      <w:r w:rsidR="001E720B">
        <w:rPr>
          <w:sz w:val="28"/>
          <w:szCs w:val="28"/>
        </w:rPr>
        <w:t xml:space="preserve">ня молоді до роботи в </w:t>
      </w:r>
      <w:r w:rsidR="002652C4">
        <w:rPr>
          <w:sz w:val="28"/>
          <w:szCs w:val="28"/>
        </w:rPr>
        <w:t>облдерж</w:t>
      </w:r>
      <w:r>
        <w:rPr>
          <w:sz w:val="28"/>
          <w:szCs w:val="28"/>
        </w:rPr>
        <w:t>адміністрації</w:t>
      </w:r>
      <w:r w:rsidR="0063036C">
        <w:rPr>
          <w:sz w:val="28"/>
          <w:szCs w:val="28"/>
        </w:rPr>
        <w:t xml:space="preserve"> та її структурних підрозділах</w:t>
      </w:r>
      <w:r>
        <w:rPr>
          <w:sz w:val="28"/>
          <w:szCs w:val="28"/>
        </w:rPr>
        <w:t>;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сприяння підвищенню ефективності роботи з надання адміністративних послуг громадянам;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вплив на формування суспільної думки щодо престижу державної служби, залучення високопрофесійних управлінців до роботи в органах виконавчої     влади;</w:t>
      </w:r>
    </w:p>
    <w:p w:rsidR="0057374E" w:rsidRDefault="00704CFA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виховання в</w:t>
      </w:r>
      <w:r w:rsidR="0057374E">
        <w:rPr>
          <w:sz w:val="28"/>
          <w:szCs w:val="28"/>
        </w:rPr>
        <w:t xml:space="preserve"> державних службовців почуття шанобливого ставлення до своєї професії, основних принципів державної служби.</w:t>
      </w:r>
    </w:p>
    <w:p w:rsidR="0057374E" w:rsidRDefault="0057374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55D0A">
        <w:rPr>
          <w:sz w:val="28"/>
          <w:szCs w:val="28"/>
        </w:rPr>
        <w:t xml:space="preserve">Організаційний комітет </w:t>
      </w:r>
      <w:r w:rsidR="006C56E8">
        <w:rPr>
          <w:sz w:val="28"/>
          <w:szCs w:val="28"/>
        </w:rPr>
        <w:t>і</w:t>
      </w:r>
      <w:r w:rsidR="00255D0A">
        <w:rPr>
          <w:sz w:val="28"/>
          <w:szCs w:val="28"/>
        </w:rPr>
        <w:t xml:space="preserve">з проведення першого туру щорічного Всеукраїнського конкурсу „Кращий державний службовець” </w:t>
      </w:r>
      <w:r w:rsidR="00252FE5">
        <w:rPr>
          <w:sz w:val="28"/>
          <w:szCs w:val="28"/>
        </w:rPr>
        <w:t xml:space="preserve">серед державних службовців Полтавської облдержадміністрації </w:t>
      </w:r>
      <w:r w:rsidR="00255D0A">
        <w:rPr>
          <w:sz w:val="28"/>
          <w:szCs w:val="28"/>
        </w:rPr>
        <w:t xml:space="preserve">(далі – </w:t>
      </w:r>
      <w:r w:rsidR="00255D0A" w:rsidRPr="00F36F9D">
        <w:rPr>
          <w:sz w:val="28"/>
          <w:szCs w:val="28"/>
        </w:rPr>
        <w:t>Оргкомітет</w:t>
      </w:r>
      <w:r w:rsidR="00255D0A">
        <w:rPr>
          <w:sz w:val="28"/>
          <w:szCs w:val="28"/>
        </w:rPr>
        <w:t>)</w:t>
      </w:r>
      <w:r w:rsidR="00F36F9D" w:rsidRPr="00F36F9D">
        <w:rPr>
          <w:sz w:val="28"/>
          <w:szCs w:val="28"/>
        </w:rPr>
        <w:t xml:space="preserve"> протягом квітня </w:t>
      </w:r>
      <w:r w:rsidR="006C56E8">
        <w:rPr>
          <w:sz w:val="28"/>
          <w:szCs w:val="28"/>
        </w:rPr>
        <w:t xml:space="preserve">2012 року </w:t>
      </w:r>
      <w:r w:rsidR="00F36F9D" w:rsidRPr="00F36F9D">
        <w:rPr>
          <w:sz w:val="28"/>
          <w:szCs w:val="28"/>
        </w:rPr>
        <w:t xml:space="preserve">забезпечує проведення першого туру Конкурсу і в останній тиждень квітня на своєму засіданні приймає рішення щодо підсумків та визначення переможців першого туру Конкурсу.   </w:t>
      </w:r>
    </w:p>
    <w:p w:rsidR="00B26107" w:rsidRDefault="006C56E8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Конкурс проводиться в</w:t>
      </w:r>
      <w:r w:rsidR="00B26107">
        <w:rPr>
          <w:sz w:val="28"/>
          <w:szCs w:val="28"/>
        </w:rPr>
        <w:t xml:space="preserve"> номінаціях</w:t>
      </w:r>
      <w:r>
        <w:rPr>
          <w:sz w:val="28"/>
          <w:szCs w:val="28"/>
        </w:rPr>
        <w:t>:</w:t>
      </w:r>
      <w:r w:rsidR="00142B83">
        <w:rPr>
          <w:sz w:val="28"/>
          <w:szCs w:val="28"/>
        </w:rPr>
        <w:t xml:space="preserve"> „Кращий керівник” та „Кращий спеціаліст</w:t>
      </w:r>
      <w:r>
        <w:rPr>
          <w:sz w:val="28"/>
          <w:szCs w:val="28"/>
        </w:rPr>
        <w:t>”</w:t>
      </w:r>
      <w:r w:rsidR="00142B83">
        <w:rPr>
          <w:sz w:val="28"/>
          <w:szCs w:val="28"/>
        </w:rPr>
        <w:t>.</w:t>
      </w:r>
    </w:p>
    <w:p w:rsidR="00EC23BC" w:rsidRDefault="00803CF0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142B83">
        <w:rPr>
          <w:sz w:val="28"/>
          <w:szCs w:val="28"/>
        </w:rPr>
        <w:t xml:space="preserve"> номінації „Кращий керівник” </w:t>
      </w:r>
      <w:r w:rsidR="006D16D3">
        <w:rPr>
          <w:sz w:val="28"/>
          <w:szCs w:val="28"/>
        </w:rPr>
        <w:t xml:space="preserve">можуть брати </w:t>
      </w:r>
      <w:r w:rsidR="00B26107">
        <w:rPr>
          <w:sz w:val="28"/>
          <w:szCs w:val="28"/>
        </w:rPr>
        <w:t xml:space="preserve">участь </w:t>
      </w:r>
      <w:r w:rsidR="00C24C18">
        <w:rPr>
          <w:sz w:val="28"/>
          <w:szCs w:val="28"/>
        </w:rPr>
        <w:t>начальники г</w:t>
      </w:r>
      <w:r w:rsidR="00EC23BC">
        <w:rPr>
          <w:sz w:val="28"/>
          <w:szCs w:val="28"/>
        </w:rPr>
        <w:t>оловних управлінь та</w:t>
      </w:r>
      <w:r w:rsidR="009B6CF1">
        <w:rPr>
          <w:sz w:val="28"/>
          <w:szCs w:val="28"/>
        </w:rPr>
        <w:t xml:space="preserve"> управлінь облдержадмініс</w:t>
      </w:r>
      <w:r w:rsidR="007D7A19">
        <w:rPr>
          <w:sz w:val="28"/>
          <w:szCs w:val="28"/>
        </w:rPr>
        <w:t xml:space="preserve">трації, </w:t>
      </w:r>
      <w:r w:rsidR="00142B83">
        <w:rPr>
          <w:sz w:val="28"/>
          <w:szCs w:val="28"/>
        </w:rPr>
        <w:t>їх заступники</w:t>
      </w:r>
      <w:r w:rsidR="00EC23BC">
        <w:rPr>
          <w:sz w:val="28"/>
          <w:szCs w:val="28"/>
        </w:rPr>
        <w:t xml:space="preserve">, </w:t>
      </w:r>
      <w:r w:rsidR="00142B83">
        <w:rPr>
          <w:sz w:val="28"/>
          <w:szCs w:val="28"/>
        </w:rPr>
        <w:t xml:space="preserve">начальники управлінь у складі головних управлінь та їх заступники, </w:t>
      </w:r>
      <w:r w:rsidR="00C24C18">
        <w:rPr>
          <w:sz w:val="28"/>
          <w:szCs w:val="28"/>
        </w:rPr>
        <w:t>начальники відділів у складі г</w:t>
      </w:r>
      <w:r w:rsidR="009B6CF1">
        <w:rPr>
          <w:sz w:val="28"/>
          <w:szCs w:val="28"/>
        </w:rPr>
        <w:t>оловних управлінь, управлінь</w:t>
      </w:r>
      <w:r w:rsidR="00391E81" w:rsidRPr="00391E81">
        <w:rPr>
          <w:sz w:val="28"/>
          <w:szCs w:val="28"/>
        </w:rPr>
        <w:t xml:space="preserve"> </w:t>
      </w:r>
      <w:r w:rsidR="00391E81">
        <w:rPr>
          <w:sz w:val="28"/>
          <w:szCs w:val="28"/>
        </w:rPr>
        <w:t>облдержадміністрації</w:t>
      </w:r>
      <w:r w:rsidR="00142B83">
        <w:rPr>
          <w:sz w:val="28"/>
          <w:szCs w:val="28"/>
        </w:rPr>
        <w:t xml:space="preserve"> та їх заступники</w:t>
      </w:r>
      <w:r w:rsidR="009B6CF1">
        <w:rPr>
          <w:sz w:val="28"/>
          <w:szCs w:val="28"/>
        </w:rPr>
        <w:t xml:space="preserve">, </w:t>
      </w:r>
      <w:r w:rsidR="000339F3">
        <w:rPr>
          <w:sz w:val="28"/>
          <w:szCs w:val="28"/>
        </w:rPr>
        <w:t xml:space="preserve">завідувачі секторів, </w:t>
      </w:r>
      <w:r w:rsidR="00EC23BC">
        <w:rPr>
          <w:sz w:val="28"/>
          <w:szCs w:val="28"/>
        </w:rPr>
        <w:t xml:space="preserve">керівники управлінь, відділів, інших структурних підрозділів </w:t>
      </w:r>
      <w:r w:rsidR="00EC23BC">
        <w:rPr>
          <w:sz w:val="28"/>
          <w:szCs w:val="28"/>
        </w:rPr>
        <w:lastRenderedPageBreak/>
        <w:t xml:space="preserve">облдержадміністрації та їх </w:t>
      </w:r>
      <w:r w:rsidR="009B6CF1">
        <w:rPr>
          <w:sz w:val="28"/>
          <w:szCs w:val="28"/>
        </w:rPr>
        <w:t>заступник</w:t>
      </w:r>
      <w:r w:rsidR="00EC23BC">
        <w:rPr>
          <w:sz w:val="28"/>
          <w:szCs w:val="28"/>
        </w:rPr>
        <w:t>и</w:t>
      </w:r>
      <w:r w:rsidR="009B6CF1">
        <w:rPr>
          <w:sz w:val="28"/>
          <w:szCs w:val="28"/>
        </w:rPr>
        <w:t>, начальники відділів апарату облдержадміністрації та їх заступники, завідувачі сектор</w:t>
      </w:r>
      <w:r w:rsidR="00142B83">
        <w:rPr>
          <w:sz w:val="28"/>
          <w:szCs w:val="28"/>
        </w:rPr>
        <w:t>ів апарату облдержадміністрації.</w:t>
      </w:r>
    </w:p>
    <w:p w:rsidR="00B26107" w:rsidRDefault="000339F3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номінації </w:t>
      </w:r>
      <w:r w:rsidR="009B6CF1">
        <w:rPr>
          <w:sz w:val="28"/>
          <w:szCs w:val="28"/>
        </w:rPr>
        <w:t>„Кращий спеціаліст”</w:t>
      </w:r>
      <w:r w:rsidR="00283AD9">
        <w:rPr>
          <w:sz w:val="28"/>
          <w:szCs w:val="28"/>
        </w:rPr>
        <w:t xml:space="preserve"> </w:t>
      </w:r>
      <w:r w:rsidR="006D16D3">
        <w:rPr>
          <w:sz w:val="28"/>
          <w:szCs w:val="28"/>
        </w:rPr>
        <w:t>можуть брати</w:t>
      </w:r>
      <w:r w:rsidR="00B26107">
        <w:rPr>
          <w:sz w:val="28"/>
          <w:szCs w:val="28"/>
        </w:rPr>
        <w:t xml:space="preserve"> участь </w:t>
      </w:r>
      <w:r>
        <w:rPr>
          <w:sz w:val="28"/>
          <w:szCs w:val="28"/>
        </w:rPr>
        <w:t xml:space="preserve">головні спеціалісти, провідні </w:t>
      </w:r>
      <w:r w:rsidR="00B26107">
        <w:rPr>
          <w:sz w:val="28"/>
          <w:szCs w:val="28"/>
        </w:rPr>
        <w:t>спеціалісти</w:t>
      </w:r>
      <w:r w:rsidR="00283AD9">
        <w:rPr>
          <w:sz w:val="28"/>
          <w:szCs w:val="28"/>
        </w:rPr>
        <w:t xml:space="preserve">, </w:t>
      </w:r>
      <w:r>
        <w:rPr>
          <w:sz w:val="28"/>
          <w:szCs w:val="28"/>
        </w:rPr>
        <w:t>спеціалісти першої категорії</w:t>
      </w:r>
      <w:r w:rsidR="009B6CF1">
        <w:rPr>
          <w:sz w:val="28"/>
          <w:szCs w:val="28"/>
        </w:rPr>
        <w:t xml:space="preserve"> </w:t>
      </w:r>
      <w:r w:rsidR="00B638BF">
        <w:rPr>
          <w:sz w:val="28"/>
          <w:szCs w:val="28"/>
        </w:rPr>
        <w:t>г</w:t>
      </w:r>
      <w:r w:rsidR="002F1E42">
        <w:rPr>
          <w:sz w:val="28"/>
          <w:szCs w:val="28"/>
        </w:rPr>
        <w:t xml:space="preserve">оловних управлінь, </w:t>
      </w:r>
      <w:r w:rsidR="009B6CF1">
        <w:rPr>
          <w:sz w:val="28"/>
          <w:szCs w:val="28"/>
        </w:rPr>
        <w:t>управлінь, відділів, інших структурних підрозділів</w:t>
      </w:r>
      <w:r>
        <w:rPr>
          <w:sz w:val="28"/>
          <w:szCs w:val="28"/>
        </w:rPr>
        <w:t xml:space="preserve"> облдержадміністрації</w:t>
      </w:r>
      <w:r w:rsidR="009B6CF1">
        <w:rPr>
          <w:sz w:val="28"/>
          <w:szCs w:val="28"/>
        </w:rPr>
        <w:t xml:space="preserve"> та апарату облдержадміністрації</w:t>
      </w:r>
      <w:r w:rsidR="00B26107">
        <w:rPr>
          <w:sz w:val="28"/>
          <w:szCs w:val="28"/>
        </w:rPr>
        <w:t>.</w:t>
      </w:r>
    </w:p>
    <w:p w:rsidR="00521BAA" w:rsidRDefault="00FE445F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21BAA">
        <w:rPr>
          <w:sz w:val="28"/>
          <w:szCs w:val="28"/>
        </w:rPr>
        <w:t xml:space="preserve">. У Конкурсі можуть брати участь державні службовці, що належать до  </w:t>
      </w:r>
      <w:r w:rsidR="00521BAA">
        <w:rPr>
          <w:sz w:val="28"/>
          <w:szCs w:val="28"/>
          <w:lang w:val="en-US"/>
        </w:rPr>
        <w:t>II</w:t>
      </w:r>
      <w:r w:rsidR="00521BAA" w:rsidRPr="00521BAA">
        <w:rPr>
          <w:sz w:val="28"/>
          <w:szCs w:val="28"/>
          <w:lang w:val="ru-RU"/>
        </w:rPr>
        <w:t>-</w:t>
      </w:r>
      <w:r w:rsidR="00521BAA">
        <w:rPr>
          <w:sz w:val="28"/>
          <w:szCs w:val="28"/>
          <w:lang w:val="en-US"/>
        </w:rPr>
        <w:t>VI</w:t>
      </w:r>
      <w:r w:rsidR="00521BAA">
        <w:rPr>
          <w:sz w:val="28"/>
          <w:szCs w:val="28"/>
        </w:rPr>
        <w:t xml:space="preserve"> категорії посад і мають стаж державної служби:</w:t>
      </w:r>
    </w:p>
    <w:p w:rsidR="00521BAA" w:rsidRDefault="00521BAA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номінації </w:t>
      </w:r>
      <w:r w:rsidR="009B6CF1">
        <w:rPr>
          <w:sz w:val="28"/>
          <w:szCs w:val="28"/>
        </w:rPr>
        <w:t>„Кращий керівник”</w:t>
      </w:r>
      <w:r>
        <w:rPr>
          <w:sz w:val="28"/>
          <w:szCs w:val="28"/>
        </w:rPr>
        <w:t xml:space="preserve"> </w:t>
      </w:r>
      <w:r w:rsidR="001E720B">
        <w:rPr>
          <w:sz w:val="28"/>
          <w:szCs w:val="28"/>
        </w:rPr>
        <w:t>–</w:t>
      </w:r>
      <w:r>
        <w:rPr>
          <w:sz w:val="28"/>
          <w:szCs w:val="28"/>
        </w:rPr>
        <w:t xml:space="preserve"> загальний</w:t>
      </w:r>
      <w:r w:rsidR="001E720B">
        <w:rPr>
          <w:sz w:val="28"/>
          <w:szCs w:val="28"/>
        </w:rPr>
        <w:t xml:space="preserve"> </w:t>
      </w:r>
      <w:r>
        <w:rPr>
          <w:sz w:val="28"/>
          <w:szCs w:val="28"/>
        </w:rPr>
        <w:t>стаж державної служби не менш як п’ять років, з них на керівних посадах</w:t>
      </w:r>
      <w:r w:rsidR="00571942">
        <w:rPr>
          <w:sz w:val="28"/>
          <w:szCs w:val="28"/>
        </w:rPr>
        <w:t xml:space="preserve"> – </w:t>
      </w:r>
      <w:r>
        <w:rPr>
          <w:sz w:val="28"/>
          <w:szCs w:val="28"/>
        </w:rPr>
        <w:t>не менш як два роки;</w:t>
      </w:r>
    </w:p>
    <w:p w:rsidR="00521BAA" w:rsidRDefault="00521BAA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номінації </w:t>
      </w:r>
      <w:r w:rsidR="009B6CF1">
        <w:rPr>
          <w:sz w:val="28"/>
          <w:szCs w:val="28"/>
        </w:rPr>
        <w:t>„Кращий спеціаліст”</w:t>
      </w:r>
      <w:r>
        <w:rPr>
          <w:sz w:val="28"/>
          <w:szCs w:val="28"/>
        </w:rPr>
        <w:t xml:space="preserve"> </w:t>
      </w:r>
      <w:r w:rsidR="001E720B">
        <w:rPr>
          <w:sz w:val="28"/>
          <w:szCs w:val="28"/>
        </w:rPr>
        <w:t>–</w:t>
      </w:r>
      <w:r>
        <w:rPr>
          <w:sz w:val="28"/>
          <w:szCs w:val="28"/>
        </w:rPr>
        <w:t xml:space="preserve"> загальний</w:t>
      </w:r>
      <w:r w:rsidR="001E720B">
        <w:rPr>
          <w:sz w:val="28"/>
          <w:szCs w:val="28"/>
        </w:rPr>
        <w:t xml:space="preserve"> </w:t>
      </w:r>
      <w:r>
        <w:rPr>
          <w:sz w:val="28"/>
          <w:szCs w:val="28"/>
        </w:rPr>
        <w:t>стаж державної служби не менш як два роки.</w:t>
      </w:r>
    </w:p>
    <w:p w:rsidR="00521BAA" w:rsidRPr="0063036C" w:rsidRDefault="00521BAA" w:rsidP="006D16D3">
      <w:pPr>
        <w:spacing w:line="320" w:lineRule="exact"/>
        <w:ind w:firstLine="709"/>
        <w:jc w:val="both"/>
        <w:rPr>
          <w:sz w:val="28"/>
          <w:szCs w:val="28"/>
        </w:rPr>
      </w:pPr>
      <w:r w:rsidRPr="0063036C">
        <w:rPr>
          <w:sz w:val="28"/>
          <w:szCs w:val="28"/>
        </w:rPr>
        <w:t xml:space="preserve">У конкурсі можуть брати участь державні службовці, які не мають          дисциплінарних стягнень. </w:t>
      </w:r>
    </w:p>
    <w:p w:rsidR="00565BFB" w:rsidRDefault="00FE445F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65BFB">
        <w:rPr>
          <w:sz w:val="28"/>
          <w:szCs w:val="28"/>
        </w:rPr>
        <w:t>. Відбір державних службовців для участі у першому турі Конкурсу здійснюється з урахуванням таких критеріїв:</w:t>
      </w:r>
    </w:p>
    <w:p w:rsidR="009A2F4B" w:rsidRDefault="00565BFB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номінації </w:t>
      </w:r>
      <w:r w:rsidR="009B6CF1">
        <w:rPr>
          <w:sz w:val="28"/>
          <w:szCs w:val="28"/>
        </w:rPr>
        <w:t>„Кращий керівник”</w:t>
      </w:r>
      <w:r w:rsidR="00C71EA3">
        <w:rPr>
          <w:sz w:val="28"/>
          <w:szCs w:val="28"/>
        </w:rPr>
        <w:t xml:space="preserve"> – </w:t>
      </w:r>
      <w:r>
        <w:rPr>
          <w:sz w:val="28"/>
          <w:szCs w:val="28"/>
        </w:rPr>
        <w:t>ріве</w:t>
      </w:r>
      <w:r w:rsidR="008D56DD">
        <w:rPr>
          <w:sz w:val="28"/>
          <w:szCs w:val="28"/>
        </w:rPr>
        <w:t xml:space="preserve">нь професійності, якості лідера, </w:t>
      </w:r>
      <w:r>
        <w:rPr>
          <w:sz w:val="28"/>
          <w:szCs w:val="28"/>
        </w:rPr>
        <w:t>здатність до креативного мислення, прийняття ефективних рішень у нестандартних ситуаціях, застосування</w:t>
      </w:r>
      <w:r w:rsidR="009A2F4B">
        <w:rPr>
          <w:sz w:val="28"/>
          <w:szCs w:val="28"/>
        </w:rPr>
        <w:t xml:space="preserve"> інноваційних пі</w:t>
      </w:r>
      <w:r w:rsidR="008D56DD">
        <w:rPr>
          <w:sz w:val="28"/>
          <w:szCs w:val="28"/>
        </w:rPr>
        <w:t xml:space="preserve">дходів у роботі, </w:t>
      </w:r>
      <w:r w:rsidR="009A2F4B">
        <w:rPr>
          <w:sz w:val="28"/>
          <w:szCs w:val="28"/>
        </w:rPr>
        <w:t>комунікабельність, використа</w:t>
      </w:r>
      <w:r w:rsidR="008D56DD">
        <w:rPr>
          <w:sz w:val="28"/>
          <w:szCs w:val="28"/>
        </w:rPr>
        <w:t xml:space="preserve">ння сучасних методів управління, </w:t>
      </w:r>
      <w:r w:rsidR="009A2F4B">
        <w:rPr>
          <w:sz w:val="28"/>
          <w:szCs w:val="28"/>
        </w:rPr>
        <w:t>ефективність діяльності керівника та результати роботи колективу підпорядк</w:t>
      </w:r>
      <w:r w:rsidR="008D56DD">
        <w:rPr>
          <w:sz w:val="28"/>
          <w:szCs w:val="28"/>
        </w:rPr>
        <w:t xml:space="preserve">ованого структурного підрозділу, </w:t>
      </w:r>
      <w:r w:rsidR="009A2F4B">
        <w:rPr>
          <w:sz w:val="28"/>
          <w:szCs w:val="28"/>
        </w:rPr>
        <w:t xml:space="preserve">рівень координації керівником діяльності підпорядкованих структурних підрозділів та </w:t>
      </w:r>
      <w:r w:rsidR="008D56DD">
        <w:rPr>
          <w:sz w:val="28"/>
          <w:szCs w:val="28"/>
        </w:rPr>
        <w:t xml:space="preserve">співпраці з державними органами, </w:t>
      </w:r>
      <w:r w:rsidR="009A2F4B">
        <w:rPr>
          <w:sz w:val="28"/>
          <w:szCs w:val="28"/>
        </w:rPr>
        <w:t>оцінка робо</w:t>
      </w:r>
      <w:r w:rsidR="008D56DD">
        <w:rPr>
          <w:sz w:val="28"/>
          <w:szCs w:val="28"/>
        </w:rPr>
        <w:t xml:space="preserve">ти керівника споживачами послуг, </w:t>
      </w:r>
      <w:r w:rsidR="009A2F4B">
        <w:rPr>
          <w:sz w:val="28"/>
          <w:szCs w:val="28"/>
        </w:rPr>
        <w:t>роль керівника в морально-п</w:t>
      </w:r>
      <w:r w:rsidR="008D56DD">
        <w:rPr>
          <w:sz w:val="28"/>
          <w:szCs w:val="28"/>
        </w:rPr>
        <w:t xml:space="preserve">сихологічному кліматі колективу, </w:t>
      </w:r>
      <w:r w:rsidR="009A2F4B">
        <w:rPr>
          <w:sz w:val="28"/>
          <w:szCs w:val="28"/>
        </w:rPr>
        <w:t>ставлення колективу до особистих т</w:t>
      </w:r>
      <w:r w:rsidR="006D16D3">
        <w:rPr>
          <w:sz w:val="28"/>
          <w:szCs w:val="28"/>
        </w:rPr>
        <w:t>а професійних якостей керівника.</w:t>
      </w:r>
    </w:p>
    <w:p w:rsidR="004B46F6" w:rsidRPr="00EB73BD" w:rsidRDefault="009A2F4B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номінації </w:t>
      </w:r>
      <w:r w:rsidR="009B6CF1">
        <w:rPr>
          <w:sz w:val="28"/>
          <w:szCs w:val="28"/>
        </w:rPr>
        <w:t>„</w:t>
      </w:r>
      <w:r>
        <w:rPr>
          <w:sz w:val="28"/>
          <w:szCs w:val="28"/>
        </w:rPr>
        <w:t>Кращий спеціаліст</w:t>
      </w:r>
      <w:r w:rsidR="009B6CF1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="00BA7D35">
        <w:rPr>
          <w:sz w:val="28"/>
          <w:szCs w:val="28"/>
        </w:rPr>
        <w:t>–</w:t>
      </w:r>
      <w:r>
        <w:rPr>
          <w:sz w:val="28"/>
          <w:szCs w:val="28"/>
        </w:rPr>
        <w:t xml:space="preserve"> рівень</w:t>
      </w:r>
      <w:r w:rsidR="00BA7D35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професійності, аналітичні здібності, здатність до самоосвіти, комунікабельність, вміння працювати в команді, ерудованість, якість підготовлених документів, виконавська дисципліна, навички роботи з персональним комп’ютером, наявність внесених пропозицій щодо оптимізації діяльності підрозділу (органу), роль спеціаліста в загальних результатах підрозділу (органу), рівень авторитету в колективі, ставлення колективу до особистих та професійних якостей спеціаліста.</w:t>
      </w:r>
    </w:p>
    <w:p w:rsidR="00FE445F" w:rsidRDefault="00FE445F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Проведення Конкурсу супроводжується інформаційною кампанією за участю засобів масової інформації з метою об’єктивного, відкритого доступу до інформації та його безпосередн</w:t>
      </w:r>
      <w:r w:rsidR="0063036C">
        <w:rPr>
          <w:sz w:val="28"/>
          <w:szCs w:val="28"/>
        </w:rPr>
        <w:t xml:space="preserve">ього відстеження громадськістю.                           </w:t>
      </w:r>
      <w:r w:rsidR="007952CC">
        <w:rPr>
          <w:sz w:val="28"/>
          <w:szCs w:val="28"/>
        </w:rPr>
        <w:tab/>
      </w:r>
      <w:r>
        <w:rPr>
          <w:sz w:val="28"/>
          <w:szCs w:val="28"/>
        </w:rPr>
        <w:t>План інформаційної кампанії з</w:t>
      </w:r>
      <w:r w:rsidR="00577AD0">
        <w:rPr>
          <w:sz w:val="28"/>
          <w:szCs w:val="28"/>
        </w:rPr>
        <w:t>атверджується головою Оргкомітету</w:t>
      </w:r>
      <w:r>
        <w:rPr>
          <w:sz w:val="28"/>
          <w:szCs w:val="28"/>
        </w:rPr>
        <w:t>.</w:t>
      </w:r>
    </w:p>
    <w:p w:rsidR="005B7402" w:rsidRDefault="00FE445F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A2F4B">
        <w:rPr>
          <w:sz w:val="28"/>
          <w:szCs w:val="28"/>
        </w:rPr>
        <w:t>.</w:t>
      </w:r>
      <w:r w:rsidR="00E01F75">
        <w:rPr>
          <w:sz w:val="28"/>
          <w:szCs w:val="28"/>
        </w:rPr>
        <w:t xml:space="preserve"> Для участі в</w:t>
      </w:r>
      <w:r w:rsidR="009A2F4B">
        <w:rPr>
          <w:sz w:val="28"/>
          <w:szCs w:val="28"/>
        </w:rPr>
        <w:t xml:space="preserve"> першому турі Конкурсу державні сл</w:t>
      </w:r>
      <w:r w:rsidR="00A82CB4">
        <w:rPr>
          <w:sz w:val="28"/>
          <w:szCs w:val="28"/>
        </w:rPr>
        <w:t>ужбовці подають Орг</w:t>
      </w:r>
      <w:r w:rsidR="00E01F75">
        <w:rPr>
          <w:sz w:val="28"/>
          <w:szCs w:val="28"/>
        </w:rPr>
        <w:t>комітету заяву про участь,</w:t>
      </w:r>
      <w:r w:rsidR="00F25E8C">
        <w:rPr>
          <w:sz w:val="28"/>
          <w:szCs w:val="28"/>
        </w:rPr>
        <w:t xml:space="preserve"> </w:t>
      </w:r>
      <w:r w:rsidR="007D7A19">
        <w:rPr>
          <w:sz w:val="28"/>
          <w:szCs w:val="28"/>
        </w:rPr>
        <w:t>копію о</w:t>
      </w:r>
      <w:r w:rsidR="009A2F4B">
        <w:rPr>
          <w:sz w:val="28"/>
          <w:szCs w:val="28"/>
        </w:rPr>
        <w:t>собової картки держа</w:t>
      </w:r>
      <w:r w:rsidR="00E01F75">
        <w:rPr>
          <w:sz w:val="28"/>
          <w:szCs w:val="28"/>
        </w:rPr>
        <w:t xml:space="preserve">вного службовця за формою П2-ДС, </w:t>
      </w:r>
      <w:r w:rsidR="009A2F4B">
        <w:rPr>
          <w:sz w:val="28"/>
          <w:szCs w:val="28"/>
        </w:rPr>
        <w:t>подання керівника структурного підрозділу, погоджене з головою профспілкової організації</w:t>
      </w:r>
      <w:r w:rsidR="00F12298">
        <w:rPr>
          <w:sz w:val="28"/>
          <w:szCs w:val="28"/>
        </w:rPr>
        <w:t xml:space="preserve"> чи ради трудового колективу</w:t>
      </w:r>
      <w:r w:rsidR="00E01F75">
        <w:rPr>
          <w:sz w:val="28"/>
          <w:szCs w:val="28"/>
        </w:rPr>
        <w:t xml:space="preserve">, </w:t>
      </w:r>
      <w:r w:rsidR="00F25E8C">
        <w:rPr>
          <w:sz w:val="28"/>
          <w:szCs w:val="28"/>
        </w:rPr>
        <w:t>за бажанням претендента інші матеріали (публікації в пресі, листи громадян, колективів з</w:t>
      </w:r>
      <w:r w:rsidR="00E01F75">
        <w:rPr>
          <w:sz w:val="28"/>
          <w:szCs w:val="28"/>
        </w:rPr>
        <w:t xml:space="preserve"> оцінкою діяльності претендента</w:t>
      </w:r>
      <w:r w:rsidR="00F25E8C">
        <w:rPr>
          <w:sz w:val="28"/>
          <w:szCs w:val="28"/>
        </w:rPr>
        <w:t xml:space="preserve"> тощо).</w:t>
      </w:r>
    </w:p>
    <w:p w:rsidR="00105DD9" w:rsidRPr="00210E52" w:rsidRDefault="009A2F4B" w:rsidP="006D16D3">
      <w:pPr>
        <w:spacing w:line="320" w:lineRule="exact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FE445F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864F14" w:rsidRPr="000A76DE">
        <w:rPr>
          <w:sz w:val="28"/>
          <w:szCs w:val="28"/>
        </w:rPr>
        <w:t xml:space="preserve">Протягом березня </w:t>
      </w:r>
      <w:r w:rsidR="00432943">
        <w:rPr>
          <w:sz w:val="28"/>
          <w:szCs w:val="28"/>
        </w:rPr>
        <w:t xml:space="preserve">2012 року </w:t>
      </w:r>
      <w:r w:rsidR="00EF6949" w:rsidRPr="000A76DE">
        <w:rPr>
          <w:sz w:val="28"/>
          <w:szCs w:val="28"/>
        </w:rPr>
        <w:t>О</w:t>
      </w:r>
      <w:r w:rsidR="007A7675">
        <w:rPr>
          <w:sz w:val="28"/>
          <w:szCs w:val="28"/>
        </w:rPr>
        <w:t>рг</w:t>
      </w:r>
      <w:r w:rsidRPr="000A76DE">
        <w:rPr>
          <w:sz w:val="28"/>
          <w:szCs w:val="28"/>
        </w:rPr>
        <w:t xml:space="preserve">комітет </w:t>
      </w:r>
      <w:r w:rsidR="00864F14" w:rsidRPr="000A76DE">
        <w:rPr>
          <w:sz w:val="28"/>
          <w:szCs w:val="28"/>
        </w:rPr>
        <w:t>розглядає подані документи претендентів на участь у Конкурсі та</w:t>
      </w:r>
      <w:r w:rsidRPr="000A76DE">
        <w:rPr>
          <w:sz w:val="28"/>
          <w:szCs w:val="28"/>
        </w:rPr>
        <w:t xml:space="preserve"> </w:t>
      </w:r>
      <w:r w:rsidR="00864F14" w:rsidRPr="000A76DE">
        <w:rPr>
          <w:sz w:val="28"/>
          <w:szCs w:val="28"/>
        </w:rPr>
        <w:t xml:space="preserve">приймає рішення щодо їх допуску до участі у Конкурсі або </w:t>
      </w:r>
      <w:r w:rsidRPr="000A76DE">
        <w:rPr>
          <w:sz w:val="28"/>
          <w:szCs w:val="28"/>
        </w:rPr>
        <w:t>надсилає їм обґрунтовану відмову</w:t>
      </w:r>
      <w:r w:rsidR="00A6793F" w:rsidRPr="000A76DE">
        <w:rPr>
          <w:sz w:val="28"/>
          <w:szCs w:val="28"/>
        </w:rPr>
        <w:t>, яка оформляється протоколом з</w:t>
      </w:r>
      <w:r w:rsidR="00EF6949" w:rsidRPr="000A76DE">
        <w:rPr>
          <w:sz w:val="28"/>
          <w:szCs w:val="28"/>
        </w:rPr>
        <w:t>а підписом голови та секретаря О</w:t>
      </w:r>
      <w:r w:rsidR="00F05CD4">
        <w:rPr>
          <w:sz w:val="28"/>
          <w:szCs w:val="28"/>
        </w:rPr>
        <w:t>рг</w:t>
      </w:r>
      <w:r w:rsidR="00A6793F" w:rsidRPr="000A76DE">
        <w:rPr>
          <w:sz w:val="28"/>
          <w:szCs w:val="28"/>
        </w:rPr>
        <w:t>комітету</w:t>
      </w:r>
      <w:r w:rsidR="00EF6949" w:rsidRPr="000A76DE">
        <w:rPr>
          <w:sz w:val="28"/>
          <w:szCs w:val="28"/>
        </w:rPr>
        <w:t xml:space="preserve">. </w:t>
      </w:r>
      <w:r w:rsidR="00B50EDA" w:rsidRPr="000A76DE">
        <w:rPr>
          <w:sz w:val="28"/>
          <w:szCs w:val="28"/>
        </w:rPr>
        <w:t>Підста</w:t>
      </w:r>
      <w:r w:rsidR="006D756F" w:rsidRPr="000A76DE">
        <w:rPr>
          <w:sz w:val="28"/>
          <w:szCs w:val="28"/>
        </w:rPr>
        <w:t xml:space="preserve">вою для відмови є </w:t>
      </w:r>
      <w:r w:rsidR="00B50EDA" w:rsidRPr="000A76DE">
        <w:rPr>
          <w:sz w:val="28"/>
          <w:szCs w:val="28"/>
        </w:rPr>
        <w:t>невідповідність претендента вимогам, оформлені неналежним чином документи претендента, передбачені П</w:t>
      </w:r>
      <w:r w:rsidR="006D756F" w:rsidRPr="000A76DE">
        <w:rPr>
          <w:sz w:val="28"/>
          <w:szCs w:val="28"/>
        </w:rPr>
        <w:t>орядком,</w:t>
      </w:r>
      <w:r w:rsidR="00B50EDA" w:rsidRPr="000A76DE">
        <w:rPr>
          <w:sz w:val="28"/>
          <w:szCs w:val="28"/>
        </w:rPr>
        <w:t xml:space="preserve"> </w:t>
      </w:r>
      <w:r w:rsidR="006D756F" w:rsidRPr="000A76DE">
        <w:rPr>
          <w:sz w:val="28"/>
          <w:szCs w:val="28"/>
        </w:rPr>
        <w:t>в</w:t>
      </w:r>
      <w:r w:rsidR="00B50EDA" w:rsidRPr="000A76DE">
        <w:rPr>
          <w:sz w:val="28"/>
          <w:szCs w:val="28"/>
        </w:rPr>
        <w:t xml:space="preserve">ідсутність </w:t>
      </w:r>
      <w:r w:rsidR="00105DD9" w:rsidRPr="000A76DE">
        <w:rPr>
          <w:sz w:val="28"/>
          <w:szCs w:val="28"/>
        </w:rPr>
        <w:t>окремих з них аб</w:t>
      </w:r>
      <w:r w:rsidR="00B50EDA" w:rsidRPr="000A76DE">
        <w:rPr>
          <w:sz w:val="28"/>
          <w:szCs w:val="28"/>
        </w:rPr>
        <w:t>о встановлена в них недостовірна інформація</w:t>
      </w:r>
      <w:r w:rsidR="00EB73BD" w:rsidRPr="000A76DE">
        <w:rPr>
          <w:sz w:val="28"/>
          <w:szCs w:val="28"/>
        </w:rPr>
        <w:t xml:space="preserve">. </w:t>
      </w:r>
    </w:p>
    <w:p w:rsidR="009A2F4B" w:rsidRDefault="009A2F4B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0E52">
        <w:rPr>
          <w:sz w:val="28"/>
          <w:szCs w:val="28"/>
        </w:rPr>
        <w:t>1</w:t>
      </w:r>
      <w:r>
        <w:rPr>
          <w:sz w:val="28"/>
          <w:szCs w:val="28"/>
        </w:rPr>
        <w:t>. За умовами Конкурсу передбачається:</w:t>
      </w:r>
      <w:r w:rsidR="004329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проведення </w:t>
      </w:r>
      <w:r w:rsidR="006B70ED">
        <w:rPr>
          <w:sz w:val="28"/>
          <w:szCs w:val="28"/>
        </w:rPr>
        <w:t>комплексного тестування</w:t>
      </w:r>
      <w:r>
        <w:rPr>
          <w:sz w:val="28"/>
          <w:szCs w:val="28"/>
        </w:rPr>
        <w:t xml:space="preserve"> на знання Конституції України, законодавства про державну службу, специфіки функціональних</w:t>
      </w:r>
      <w:r w:rsidR="00432943">
        <w:rPr>
          <w:sz w:val="28"/>
          <w:szCs w:val="28"/>
        </w:rPr>
        <w:t xml:space="preserve"> повноважень державного органу, </w:t>
      </w:r>
      <w:r>
        <w:rPr>
          <w:sz w:val="28"/>
          <w:szCs w:val="28"/>
        </w:rPr>
        <w:t xml:space="preserve">посадових </w:t>
      </w:r>
      <w:r w:rsidR="00432943">
        <w:rPr>
          <w:sz w:val="28"/>
          <w:szCs w:val="28"/>
        </w:rPr>
        <w:t xml:space="preserve">обов’язків державного службовця, виконання практичних завдань, складення ділового документа, </w:t>
      </w:r>
      <w:r w:rsidR="000F2F91">
        <w:rPr>
          <w:sz w:val="28"/>
          <w:szCs w:val="28"/>
        </w:rPr>
        <w:t>володіння персональним комп’ютером.</w:t>
      </w:r>
    </w:p>
    <w:p w:rsidR="000F2F91" w:rsidRPr="00997F29" w:rsidRDefault="00210E52" w:rsidP="006D16D3">
      <w:pPr>
        <w:spacing w:line="320" w:lineRule="exact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12</w:t>
      </w:r>
      <w:r w:rsidR="000F2F91">
        <w:rPr>
          <w:sz w:val="28"/>
          <w:szCs w:val="28"/>
        </w:rPr>
        <w:t xml:space="preserve">. </w:t>
      </w:r>
      <w:r w:rsidR="000F2F91" w:rsidRPr="00997F29">
        <w:rPr>
          <w:spacing w:val="-6"/>
          <w:sz w:val="28"/>
          <w:szCs w:val="28"/>
        </w:rPr>
        <w:t>Організаційна підготовка до Конкурсу проводиться в день проведення конкурсу з усіма учасниками.</w:t>
      </w:r>
    </w:p>
    <w:p w:rsidR="000F2F91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F2F91">
        <w:rPr>
          <w:sz w:val="28"/>
          <w:szCs w:val="28"/>
        </w:rPr>
        <w:t>. До початку Ко</w:t>
      </w:r>
      <w:r w:rsidR="00BE1A70">
        <w:rPr>
          <w:sz w:val="28"/>
          <w:szCs w:val="28"/>
        </w:rPr>
        <w:t>нкурсу секретар Орг</w:t>
      </w:r>
      <w:r w:rsidR="000F2F91">
        <w:rPr>
          <w:sz w:val="28"/>
          <w:szCs w:val="28"/>
        </w:rPr>
        <w:t xml:space="preserve">комітету </w:t>
      </w:r>
      <w:r w:rsidR="005B7402">
        <w:rPr>
          <w:sz w:val="28"/>
          <w:szCs w:val="28"/>
        </w:rPr>
        <w:t>інформує учасників про процедуру проведення Конкурсу.</w:t>
      </w:r>
      <w:r w:rsidR="000F2F91">
        <w:rPr>
          <w:sz w:val="28"/>
          <w:szCs w:val="28"/>
        </w:rPr>
        <w:t xml:space="preserve"> Інформація секретаря про умови Конкурсу має</w:t>
      </w:r>
      <w:r w:rsidR="00E80B1E">
        <w:rPr>
          <w:sz w:val="28"/>
          <w:szCs w:val="28"/>
        </w:rPr>
        <w:t xml:space="preserve"> бути достатньою для учасників. </w:t>
      </w:r>
      <w:r w:rsidR="000F2F91">
        <w:rPr>
          <w:sz w:val="28"/>
          <w:szCs w:val="28"/>
        </w:rPr>
        <w:t xml:space="preserve">Він повинен упевнитися, що всі учасники зрозуміли умови Конкурсу, в іншому випадку надати додаткові пояснення. </w:t>
      </w:r>
      <w:r w:rsidR="00930AF3">
        <w:rPr>
          <w:sz w:val="28"/>
          <w:szCs w:val="28"/>
        </w:rPr>
        <w:t xml:space="preserve">               </w:t>
      </w:r>
      <w:r w:rsidR="00930AF3">
        <w:rPr>
          <w:sz w:val="28"/>
          <w:szCs w:val="28"/>
        </w:rPr>
        <w:tab/>
      </w:r>
      <w:r w:rsidR="000F2F91">
        <w:rPr>
          <w:sz w:val="28"/>
          <w:szCs w:val="28"/>
        </w:rPr>
        <w:t>У разі виникнення спірних питань вони мають бути розв’язані головою Оргкомітету.</w:t>
      </w:r>
    </w:p>
    <w:p w:rsidR="000F2F91" w:rsidRDefault="000F2F91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0E52">
        <w:rPr>
          <w:sz w:val="28"/>
          <w:szCs w:val="28"/>
        </w:rPr>
        <w:t>4</w:t>
      </w:r>
      <w:r>
        <w:rPr>
          <w:sz w:val="28"/>
          <w:szCs w:val="28"/>
        </w:rPr>
        <w:t>. Конкурс проводиться на базі комп’ютерного класу Полтавського обласного Центру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організацій.</w:t>
      </w:r>
    </w:p>
    <w:p w:rsidR="000F2F91" w:rsidRPr="002F1E42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F2F91" w:rsidRPr="002F1E42">
        <w:rPr>
          <w:sz w:val="28"/>
          <w:szCs w:val="28"/>
        </w:rPr>
        <w:t>. Оргкомітетом розробляються</w:t>
      </w:r>
      <w:r w:rsidR="009F149E">
        <w:rPr>
          <w:sz w:val="28"/>
          <w:szCs w:val="28"/>
        </w:rPr>
        <w:t xml:space="preserve"> тестові завдання.</w:t>
      </w:r>
      <w:r w:rsidR="00B45D3D">
        <w:rPr>
          <w:sz w:val="28"/>
          <w:szCs w:val="28"/>
        </w:rPr>
        <w:t xml:space="preserve"> Обсяг тестових завдань має становити</w:t>
      </w:r>
      <w:r w:rsidR="00820EA2" w:rsidRPr="002F1E42">
        <w:rPr>
          <w:sz w:val="28"/>
          <w:szCs w:val="28"/>
        </w:rPr>
        <w:t>10</w:t>
      </w:r>
      <w:r w:rsidR="000F2F91" w:rsidRPr="002F1E42">
        <w:rPr>
          <w:sz w:val="28"/>
          <w:szCs w:val="28"/>
        </w:rPr>
        <w:t xml:space="preserve"> </w:t>
      </w:r>
      <w:r w:rsidR="00B45D3D">
        <w:rPr>
          <w:sz w:val="28"/>
          <w:szCs w:val="28"/>
        </w:rPr>
        <w:t>питань</w:t>
      </w:r>
      <w:r w:rsidR="000F2F91" w:rsidRPr="002F1E42">
        <w:rPr>
          <w:sz w:val="28"/>
          <w:szCs w:val="28"/>
        </w:rPr>
        <w:t>.</w:t>
      </w:r>
    </w:p>
    <w:p w:rsidR="00997F29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97F29">
        <w:rPr>
          <w:sz w:val="28"/>
          <w:szCs w:val="28"/>
        </w:rPr>
        <w:t xml:space="preserve">. Загальний час для </w:t>
      </w:r>
      <w:r w:rsidR="00B45D3D">
        <w:rPr>
          <w:sz w:val="28"/>
          <w:szCs w:val="28"/>
        </w:rPr>
        <w:t xml:space="preserve">виконання завдань </w:t>
      </w:r>
      <w:r w:rsidR="002F1E42">
        <w:rPr>
          <w:sz w:val="28"/>
          <w:szCs w:val="28"/>
        </w:rPr>
        <w:t>має становити не менше</w:t>
      </w:r>
      <w:r w:rsidR="00B45D3D">
        <w:rPr>
          <w:sz w:val="28"/>
          <w:szCs w:val="28"/>
        </w:rPr>
        <w:t xml:space="preserve"> </w:t>
      </w:r>
      <w:r w:rsidR="00E80B1E">
        <w:rPr>
          <w:sz w:val="28"/>
          <w:szCs w:val="28"/>
        </w:rPr>
        <w:t xml:space="preserve">                  </w:t>
      </w:r>
      <w:r w:rsidR="00B45D3D">
        <w:rPr>
          <w:sz w:val="28"/>
          <w:szCs w:val="28"/>
        </w:rPr>
        <w:t>9</w:t>
      </w:r>
      <w:r w:rsidR="00997F29">
        <w:rPr>
          <w:sz w:val="28"/>
          <w:szCs w:val="28"/>
        </w:rPr>
        <w:t>0 хвилин.</w:t>
      </w:r>
    </w:p>
    <w:p w:rsidR="000F2F91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F2F91">
        <w:rPr>
          <w:sz w:val="28"/>
          <w:szCs w:val="28"/>
        </w:rPr>
        <w:t>.</w:t>
      </w:r>
      <w:r w:rsidR="00B45D3D">
        <w:rPr>
          <w:sz w:val="28"/>
          <w:szCs w:val="28"/>
        </w:rPr>
        <w:t xml:space="preserve"> Завдання для учасників Конкурсу в обох номінаціях затверджуються на засіданні Оргкомітету</w:t>
      </w:r>
      <w:r w:rsidR="000F2F91">
        <w:rPr>
          <w:sz w:val="28"/>
          <w:szCs w:val="28"/>
        </w:rPr>
        <w:t>.</w:t>
      </w:r>
    </w:p>
    <w:p w:rsidR="000F2F91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0F2F91">
        <w:rPr>
          <w:sz w:val="28"/>
          <w:szCs w:val="28"/>
        </w:rPr>
        <w:t xml:space="preserve">. </w:t>
      </w:r>
      <w:r w:rsidR="00677269">
        <w:rPr>
          <w:sz w:val="28"/>
          <w:szCs w:val="28"/>
        </w:rPr>
        <w:t>Конку</w:t>
      </w:r>
      <w:r w:rsidR="00B45D3D">
        <w:rPr>
          <w:sz w:val="28"/>
          <w:szCs w:val="28"/>
        </w:rPr>
        <w:t>рс проводиться протягом квітня і в останній тиждень квітня на засіданні Оргкомітету підбиваються п</w:t>
      </w:r>
      <w:r w:rsidR="00D0751E">
        <w:rPr>
          <w:sz w:val="28"/>
          <w:szCs w:val="28"/>
        </w:rPr>
        <w:t>ідсумки та визначаються переможці</w:t>
      </w:r>
      <w:r w:rsidR="00B45D3D">
        <w:rPr>
          <w:sz w:val="28"/>
          <w:szCs w:val="28"/>
        </w:rPr>
        <w:t xml:space="preserve"> першого туру Конкурсу</w:t>
      </w:r>
      <w:r w:rsidR="000F2F91">
        <w:rPr>
          <w:sz w:val="28"/>
          <w:szCs w:val="28"/>
        </w:rPr>
        <w:t>.</w:t>
      </w:r>
    </w:p>
    <w:p w:rsidR="000F2F91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F2F91">
        <w:rPr>
          <w:sz w:val="28"/>
          <w:szCs w:val="28"/>
        </w:rPr>
        <w:t>. Приміщення для проведення Конкурсу має відповідати умовам зручного розміщення, що унеможливлює спілкування кандидатів та забезпечує індивідуальну підготовку відповідей на питання. Конкурсанти не можуть с</w:t>
      </w:r>
      <w:r w:rsidR="004C47F1">
        <w:rPr>
          <w:sz w:val="28"/>
          <w:szCs w:val="28"/>
        </w:rPr>
        <w:t>амостійно залишати приміщення, у</w:t>
      </w:r>
      <w:r w:rsidR="000F2F91">
        <w:rPr>
          <w:sz w:val="28"/>
          <w:szCs w:val="28"/>
        </w:rPr>
        <w:t xml:space="preserve"> якому проводиться Конкурс, до його закінчення.</w:t>
      </w:r>
    </w:p>
    <w:p w:rsidR="000F2F91" w:rsidRDefault="00210E52" w:rsidP="00F16A92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F2F91">
        <w:rPr>
          <w:sz w:val="28"/>
          <w:szCs w:val="28"/>
        </w:rPr>
        <w:t xml:space="preserve">. </w:t>
      </w:r>
      <w:r w:rsidR="00753D59">
        <w:rPr>
          <w:sz w:val="28"/>
          <w:szCs w:val="28"/>
        </w:rPr>
        <w:t>Тестові з</w:t>
      </w:r>
      <w:r w:rsidR="00997F29">
        <w:rPr>
          <w:sz w:val="28"/>
          <w:szCs w:val="28"/>
        </w:rPr>
        <w:t>авдання к</w:t>
      </w:r>
      <w:r w:rsidR="000F2F91">
        <w:rPr>
          <w:sz w:val="28"/>
          <w:szCs w:val="28"/>
        </w:rPr>
        <w:t>онкурс</w:t>
      </w:r>
      <w:r w:rsidR="00997F29">
        <w:rPr>
          <w:sz w:val="28"/>
          <w:szCs w:val="28"/>
        </w:rPr>
        <w:t>анти</w:t>
      </w:r>
      <w:r w:rsidR="000F2F91">
        <w:rPr>
          <w:sz w:val="28"/>
          <w:szCs w:val="28"/>
        </w:rPr>
        <w:t xml:space="preserve"> </w:t>
      </w:r>
      <w:r w:rsidR="00997F29">
        <w:rPr>
          <w:sz w:val="28"/>
          <w:szCs w:val="28"/>
        </w:rPr>
        <w:t>виконують</w:t>
      </w:r>
      <w:r w:rsidR="000F2F91">
        <w:rPr>
          <w:sz w:val="28"/>
          <w:szCs w:val="28"/>
        </w:rPr>
        <w:t xml:space="preserve"> на комп’ютері.</w:t>
      </w:r>
      <w:r w:rsidR="00F16A92">
        <w:rPr>
          <w:sz w:val="28"/>
          <w:szCs w:val="28"/>
        </w:rPr>
        <w:t xml:space="preserve"> </w:t>
      </w:r>
      <w:r w:rsidR="00753D59">
        <w:rPr>
          <w:sz w:val="28"/>
          <w:szCs w:val="28"/>
        </w:rPr>
        <w:t xml:space="preserve">Паперова версія виконаного завдання візується учасником Конкурсу </w:t>
      </w:r>
      <w:r w:rsidR="00002553">
        <w:rPr>
          <w:sz w:val="28"/>
          <w:szCs w:val="28"/>
        </w:rPr>
        <w:t>на кожному аркуші.</w:t>
      </w:r>
    </w:p>
    <w:p w:rsidR="000F2F91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0F2F91">
        <w:rPr>
          <w:sz w:val="28"/>
          <w:szCs w:val="28"/>
        </w:rPr>
        <w:t>. Конкурс проводиться державною мовою.</w:t>
      </w:r>
    </w:p>
    <w:p w:rsidR="00997F29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9B6CF1">
        <w:rPr>
          <w:sz w:val="28"/>
          <w:szCs w:val="28"/>
        </w:rPr>
        <w:t>. Після підготовки відповіді</w:t>
      </w:r>
      <w:r w:rsidR="000F2F91">
        <w:rPr>
          <w:sz w:val="28"/>
          <w:szCs w:val="28"/>
        </w:rPr>
        <w:t xml:space="preserve"> на </w:t>
      </w:r>
      <w:r w:rsidR="009B6CF1">
        <w:rPr>
          <w:sz w:val="28"/>
          <w:szCs w:val="28"/>
        </w:rPr>
        <w:t xml:space="preserve">кожне питання </w:t>
      </w:r>
      <w:r w:rsidR="00677269">
        <w:rPr>
          <w:sz w:val="28"/>
          <w:szCs w:val="28"/>
        </w:rPr>
        <w:t>конкурсного завдання</w:t>
      </w:r>
      <w:r w:rsidR="009B6CF1">
        <w:rPr>
          <w:sz w:val="28"/>
          <w:szCs w:val="28"/>
        </w:rPr>
        <w:t xml:space="preserve"> на </w:t>
      </w:r>
      <w:r w:rsidR="000F2F91">
        <w:rPr>
          <w:sz w:val="28"/>
          <w:szCs w:val="28"/>
        </w:rPr>
        <w:t xml:space="preserve">комп’ютері конкурсант роздруковує відповідь на </w:t>
      </w:r>
      <w:r w:rsidR="00997F29">
        <w:rPr>
          <w:sz w:val="28"/>
          <w:szCs w:val="28"/>
        </w:rPr>
        <w:t>спеціально підготовлених аркушах паперу зі штампом облдержадміністрації.</w:t>
      </w:r>
      <w:r w:rsidR="000F2F91">
        <w:rPr>
          <w:sz w:val="28"/>
          <w:szCs w:val="28"/>
        </w:rPr>
        <w:t xml:space="preserve"> </w:t>
      </w:r>
    </w:p>
    <w:p w:rsidR="0083016E" w:rsidRDefault="0083016E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0E52">
        <w:rPr>
          <w:sz w:val="28"/>
          <w:szCs w:val="28"/>
        </w:rPr>
        <w:t>3</w:t>
      </w:r>
      <w:r w:rsidR="00B74A4B">
        <w:rPr>
          <w:sz w:val="28"/>
          <w:szCs w:val="28"/>
        </w:rPr>
        <w:t>. Під час проведення Конкурсу в</w:t>
      </w:r>
      <w:r>
        <w:rPr>
          <w:sz w:val="28"/>
          <w:szCs w:val="28"/>
        </w:rPr>
        <w:t xml:space="preserve"> приміщенні</w:t>
      </w:r>
      <w:r w:rsidR="00997F29">
        <w:rPr>
          <w:sz w:val="28"/>
          <w:szCs w:val="28"/>
        </w:rPr>
        <w:t>,</w:t>
      </w:r>
      <w:r>
        <w:rPr>
          <w:sz w:val="28"/>
          <w:szCs w:val="28"/>
        </w:rPr>
        <w:t xml:space="preserve"> де він проводиться</w:t>
      </w:r>
      <w:r w:rsidR="00997F29">
        <w:rPr>
          <w:sz w:val="28"/>
          <w:szCs w:val="28"/>
        </w:rPr>
        <w:t>,</w:t>
      </w:r>
      <w:r>
        <w:rPr>
          <w:sz w:val="28"/>
          <w:szCs w:val="28"/>
        </w:rPr>
        <w:t xml:space="preserve"> повинно бути </w:t>
      </w:r>
      <w:r w:rsidR="00997F29">
        <w:rPr>
          <w:sz w:val="28"/>
          <w:szCs w:val="28"/>
        </w:rPr>
        <w:t xml:space="preserve">присутніми </w:t>
      </w:r>
      <w:r>
        <w:rPr>
          <w:sz w:val="28"/>
          <w:szCs w:val="28"/>
        </w:rPr>
        <w:t>не м</w:t>
      </w:r>
      <w:r w:rsidR="0098620C">
        <w:rPr>
          <w:sz w:val="28"/>
          <w:szCs w:val="28"/>
        </w:rPr>
        <w:t>енше 2/3 складу Орг</w:t>
      </w:r>
      <w:r>
        <w:rPr>
          <w:sz w:val="28"/>
          <w:szCs w:val="28"/>
        </w:rPr>
        <w:t>комітету.</w:t>
      </w:r>
    </w:p>
    <w:p w:rsidR="0083016E" w:rsidRPr="000A76DE" w:rsidRDefault="0083016E" w:rsidP="00434021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0E52">
        <w:rPr>
          <w:sz w:val="28"/>
          <w:szCs w:val="28"/>
        </w:rPr>
        <w:t>4</w:t>
      </w:r>
      <w:r>
        <w:rPr>
          <w:sz w:val="28"/>
          <w:szCs w:val="28"/>
        </w:rPr>
        <w:t xml:space="preserve">. Для оцінки знань учасників Конкурсу використовується </w:t>
      </w:r>
      <w:r w:rsidR="00997F29">
        <w:rPr>
          <w:sz w:val="28"/>
          <w:szCs w:val="28"/>
        </w:rPr>
        <w:t xml:space="preserve">п’ятибальна </w:t>
      </w:r>
      <w:r>
        <w:rPr>
          <w:sz w:val="28"/>
          <w:szCs w:val="28"/>
        </w:rPr>
        <w:t xml:space="preserve"> система. </w:t>
      </w:r>
    </w:p>
    <w:p w:rsidR="0083016E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3016E">
        <w:rPr>
          <w:sz w:val="28"/>
          <w:szCs w:val="28"/>
        </w:rPr>
        <w:t>. П</w:t>
      </w:r>
      <w:r w:rsidR="00BB2470">
        <w:rPr>
          <w:sz w:val="28"/>
          <w:szCs w:val="28"/>
        </w:rPr>
        <w:t>ісля закінчення</w:t>
      </w:r>
      <w:r w:rsidR="0083016E">
        <w:rPr>
          <w:sz w:val="28"/>
          <w:szCs w:val="28"/>
        </w:rPr>
        <w:t xml:space="preserve"> часу, відведеного на виконання конкурсного завдання, проводиться перевірка відповідей та їх </w:t>
      </w:r>
      <w:r w:rsidR="003C3867">
        <w:rPr>
          <w:sz w:val="28"/>
          <w:szCs w:val="28"/>
        </w:rPr>
        <w:t xml:space="preserve">оцінювання. Оцінка проводиться </w:t>
      </w:r>
      <w:r w:rsidR="0083016E">
        <w:rPr>
          <w:sz w:val="28"/>
          <w:szCs w:val="28"/>
        </w:rPr>
        <w:t xml:space="preserve">всіма членами Організаційного </w:t>
      </w:r>
      <w:r w:rsidR="0030620C">
        <w:rPr>
          <w:sz w:val="28"/>
          <w:szCs w:val="28"/>
        </w:rPr>
        <w:t>комітету. Члени Орг</w:t>
      </w:r>
      <w:r w:rsidR="0083016E">
        <w:rPr>
          <w:sz w:val="28"/>
          <w:szCs w:val="28"/>
        </w:rPr>
        <w:t xml:space="preserve">комітету приймають спільне рішення щодо оцінки відповідей на кожне питання конкурсного </w:t>
      </w:r>
      <w:r w:rsidR="00FC2701">
        <w:rPr>
          <w:sz w:val="28"/>
          <w:szCs w:val="28"/>
        </w:rPr>
        <w:t>білету</w:t>
      </w:r>
      <w:r w:rsidR="0083016E">
        <w:rPr>
          <w:sz w:val="28"/>
          <w:szCs w:val="28"/>
        </w:rPr>
        <w:t>. Такі оцінки виставляються на аркуші з відповідями конкурсанта.</w:t>
      </w:r>
    </w:p>
    <w:p w:rsidR="0083016E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83016E">
        <w:rPr>
          <w:sz w:val="28"/>
          <w:szCs w:val="28"/>
        </w:rPr>
        <w:t>. Підбиття підсумку здійснюється</w:t>
      </w:r>
      <w:r w:rsidR="00BB2470">
        <w:rPr>
          <w:sz w:val="28"/>
          <w:szCs w:val="28"/>
        </w:rPr>
        <w:t xml:space="preserve"> після виконання</w:t>
      </w:r>
      <w:r w:rsidR="006B333E">
        <w:rPr>
          <w:sz w:val="28"/>
          <w:szCs w:val="28"/>
        </w:rPr>
        <w:t xml:space="preserve"> кожного завдання окремо</w:t>
      </w:r>
      <w:r w:rsidR="00BB35BA">
        <w:rPr>
          <w:sz w:val="28"/>
          <w:szCs w:val="28"/>
        </w:rPr>
        <w:t>.</w:t>
      </w:r>
    </w:p>
    <w:p w:rsidR="00BB35BA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B35BA">
        <w:rPr>
          <w:sz w:val="28"/>
          <w:szCs w:val="28"/>
        </w:rPr>
        <w:t xml:space="preserve">. Аркуші з відповідями конкурсантів зберігаються разом </w:t>
      </w:r>
      <w:r w:rsidR="00BB2470">
        <w:rPr>
          <w:sz w:val="28"/>
          <w:szCs w:val="28"/>
        </w:rPr>
        <w:t>і</w:t>
      </w:r>
      <w:r w:rsidR="00BB35BA">
        <w:rPr>
          <w:sz w:val="28"/>
          <w:szCs w:val="28"/>
        </w:rPr>
        <w:t>з протоколом у кадровій службі апарату облдержадміністрації.</w:t>
      </w:r>
    </w:p>
    <w:p w:rsidR="00BB35BA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B35BA">
        <w:rPr>
          <w:sz w:val="28"/>
          <w:szCs w:val="28"/>
        </w:rPr>
        <w:t>. У разі, якщо декілька учасників набрали однакову кількість балів, вони визнаються переможцями.</w:t>
      </w:r>
    </w:p>
    <w:p w:rsidR="00BB35BA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B2470">
        <w:rPr>
          <w:sz w:val="28"/>
          <w:szCs w:val="28"/>
        </w:rPr>
        <w:t>. Переможцями в</w:t>
      </w:r>
      <w:r w:rsidR="00BB35BA">
        <w:rPr>
          <w:sz w:val="28"/>
          <w:szCs w:val="28"/>
        </w:rPr>
        <w:t xml:space="preserve"> кожній номінації Конкурсу вважаються учасники, які зайняли перше місце, лауреатами</w:t>
      </w:r>
      <w:r w:rsidR="000C7342">
        <w:rPr>
          <w:sz w:val="28"/>
          <w:szCs w:val="28"/>
        </w:rPr>
        <w:t xml:space="preserve"> – учасники, які зайняли друге та третє </w:t>
      </w:r>
      <w:r w:rsidR="00BB35BA">
        <w:rPr>
          <w:sz w:val="28"/>
          <w:szCs w:val="28"/>
        </w:rPr>
        <w:t>місця.</w:t>
      </w:r>
    </w:p>
    <w:p w:rsidR="00BB35BA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56573D">
        <w:rPr>
          <w:sz w:val="28"/>
          <w:szCs w:val="28"/>
        </w:rPr>
        <w:t>. Переможці в</w:t>
      </w:r>
      <w:r w:rsidR="00BB35BA">
        <w:rPr>
          <w:sz w:val="28"/>
          <w:szCs w:val="28"/>
        </w:rPr>
        <w:t xml:space="preserve"> кожній номінації нагороджую</w:t>
      </w:r>
      <w:r w:rsidR="00E95771">
        <w:rPr>
          <w:sz w:val="28"/>
          <w:szCs w:val="28"/>
        </w:rPr>
        <w:t>ться Почесною Грамотою облдерж</w:t>
      </w:r>
      <w:r w:rsidR="00BB2470">
        <w:rPr>
          <w:sz w:val="28"/>
          <w:szCs w:val="28"/>
        </w:rPr>
        <w:t>адміністрації, за друге та</w:t>
      </w:r>
      <w:r w:rsidR="00295ADB">
        <w:rPr>
          <w:sz w:val="28"/>
          <w:szCs w:val="28"/>
        </w:rPr>
        <w:t xml:space="preserve"> </w:t>
      </w:r>
      <w:r w:rsidR="00BB35BA">
        <w:rPr>
          <w:sz w:val="28"/>
          <w:szCs w:val="28"/>
        </w:rPr>
        <w:t xml:space="preserve">третє місця </w:t>
      </w:r>
      <w:r w:rsidR="00295ADB">
        <w:rPr>
          <w:sz w:val="28"/>
          <w:szCs w:val="28"/>
        </w:rPr>
        <w:t>–</w:t>
      </w:r>
      <w:r w:rsidR="00BB35BA">
        <w:rPr>
          <w:sz w:val="28"/>
          <w:szCs w:val="28"/>
        </w:rPr>
        <w:t xml:space="preserve"> Подякою</w:t>
      </w:r>
      <w:r w:rsidR="00295ADB">
        <w:rPr>
          <w:sz w:val="28"/>
          <w:szCs w:val="28"/>
        </w:rPr>
        <w:t xml:space="preserve"> </w:t>
      </w:r>
      <w:r w:rsidR="00052A6F">
        <w:rPr>
          <w:sz w:val="28"/>
          <w:szCs w:val="28"/>
        </w:rPr>
        <w:t>голови облдерж</w:t>
      </w:r>
      <w:r w:rsidR="00BB35BA">
        <w:rPr>
          <w:sz w:val="28"/>
          <w:szCs w:val="28"/>
        </w:rPr>
        <w:t>адміністрації.</w:t>
      </w:r>
    </w:p>
    <w:p w:rsidR="00925890" w:rsidRPr="000A76DE" w:rsidRDefault="00210E52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C31FFF">
        <w:rPr>
          <w:sz w:val="28"/>
          <w:szCs w:val="28"/>
        </w:rPr>
        <w:t xml:space="preserve">. </w:t>
      </w:r>
      <w:r w:rsidR="00925890" w:rsidRPr="000A76DE">
        <w:rPr>
          <w:sz w:val="28"/>
          <w:szCs w:val="28"/>
        </w:rPr>
        <w:t>Переможці першого туру Конкурсу</w:t>
      </w:r>
      <w:r w:rsidR="00276821">
        <w:rPr>
          <w:sz w:val="28"/>
          <w:szCs w:val="28"/>
        </w:rPr>
        <w:t xml:space="preserve"> за поданням Орг</w:t>
      </w:r>
      <w:r w:rsidR="007357E5" w:rsidRPr="000A76DE">
        <w:rPr>
          <w:sz w:val="28"/>
          <w:szCs w:val="28"/>
        </w:rPr>
        <w:t>комітету з проведення першого туру Конкурсу беруть участь у другому турі.</w:t>
      </w:r>
      <w:r w:rsidR="00276821">
        <w:rPr>
          <w:sz w:val="28"/>
          <w:szCs w:val="28"/>
        </w:rPr>
        <w:t xml:space="preserve"> </w:t>
      </w:r>
      <w:r w:rsidR="00954C09" w:rsidRPr="000A76DE">
        <w:rPr>
          <w:sz w:val="28"/>
          <w:szCs w:val="28"/>
        </w:rPr>
        <w:t xml:space="preserve">Копії всіх документів </w:t>
      </w:r>
      <w:r w:rsidR="00605DC2" w:rsidRPr="000A76DE">
        <w:rPr>
          <w:sz w:val="28"/>
          <w:szCs w:val="28"/>
        </w:rPr>
        <w:t xml:space="preserve">переможців, передбачених порядком проведення Конкурсу, разом з другим </w:t>
      </w:r>
      <w:r w:rsidR="00B34B7B">
        <w:rPr>
          <w:sz w:val="28"/>
          <w:szCs w:val="28"/>
        </w:rPr>
        <w:t>примірником протоколу підбиття</w:t>
      </w:r>
      <w:r w:rsidR="00605DC2" w:rsidRPr="000A76DE">
        <w:rPr>
          <w:sz w:val="28"/>
          <w:szCs w:val="28"/>
        </w:rPr>
        <w:t xml:space="preserve"> підсумків та визначення переможців, а також копіями завдань, виконаних переможцями першого туру, направляються до </w:t>
      </w:r>
      <w:r w:rsidR="00276821">
        <w:rPr>
          <w:sz w:val="28"/>
          <w:szCs w:val="28"/>
        </w:rPr>
        <w:t>Орг</w:t>
      </w:r>
      <w:r w:rsidR="00C021AC" w:rsidRPr="000A76DE">
        <w:rPr>
          <w:sz w:val="28"/>
          <w:szCs w:val="28"/>
        </w:rPr>
        <w:t xml:space="preserve">комітету з проведення </w:t>
      </w:r>
      <w:r w:rsidR="00605DC2" w:rsidRPr="000A76DE">
        <w:rPr>
          <w:sz w:val="28"/>
          <w:szCs w:val="28"/>
        </w:rPr>
        <w:t>другого туру Конкурсу не пізніше 30 квітня</w:t>
      </w:r>
      <w:r w:rsidR="00C021AC">
        <w:rPr>
          <w:sz w:val="28"/>
          <w:szCs w:val="28"/>
        </w:rPr>
        <w:t xml:space="preserve"> </w:t>
      </w:r>
      <w:r w:rsidR="00B34B7B">
        <w:rPr>
          <w:sz w:val="28"/>
          <w:szCs w:val="28"/>
        </w:rPr>
        <w:t xml:space="preserve">             </w:t>
      </w:r>
      <w:r w:rsidR="00C021AC">
        <w:rPr>
          <w:sz w:val="28"/>
          <w:szCs w:val="28"/>
        </w:rPr>
        <w:t>2012 року</w:t>
      </w:r>
      <w:r w:rsidR="00605DC2" w:rsidRPr="000A76DE">
        <w:rPr>
          <w:sz w:val="28"/>
          <w:szCs w:val="28"/>
        </w:rPr>
        <w:t xml:space="preserve">. </w:t>
      </w:r>
      <w:r w:rsidR="00925890" w:rsidRPr="000A76DE">
        <w:rPr>
          <w:sz w:val="28"/>
          <w:szCs w:val="28"/>
        </w:rPr>
        <w:t xml:space="preserve"> </w:t>
      </w:r>
    </w:p>
    <w:p w:rsidR="00BB35BA" w:rsidRDefault="00EB73BD" w:rsidP="006D16D3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0E52">
        <w:rPr>
          <w:sz w:val="28"/>
          <w:szCs w:val="28"/>
        </w:rPr>
        <w:t>2</w:t>
      </w:r>
      <w:r w:rsidR="00BB35BA">
        <w:rPr>
          <w:sz w:val="28"/>
          <w:szCs w:val="28"/>
        </w:rPr>
        <w:t>. Інформаційні матеріали про проведення конкурсу розміщуються</w:t>
      </w:r>
      <w:r w:rsidR="007E5714">
        <w:rPr>
          <w:sz w:val="28"/>
          <w:szCs w:val="28"/>
        </w:rPr>
        <w:t xml:space="preserve"> </w:t>
      </w:r>
      <w:r w:rsidR="0000736D">
        <w:rPr>
          <w:sz w:val="28"/>
          <w:szCs w:val="28"/>
        </w:rPr>
        <w:t>на веб-сайті облдерж</w:t>
      </w:r>
      <w:r w:rsidR="007E5714">
        <w:rPr>
          <w:sz w:val="28"/>
          <w:szCs w:val="28"/>
        </w:rPr>
        <w:t>адміністрації</w:t>
      </w:r>
      <w:r w:rsidR="00761FB3">
        <w:rPr>
          <w:sz w:val="28"/>
          <w:szCs w:val="28"/>
        </w:rPr>
        <w:t xml:space="preserve"> відділом інформаційно-комп’ютерного забезпече</w:t>
      </w:r>
      <w:r w:rsidR="0000736D">
        <w:rPr>
          <w:sz w:val="28"/>
          <w:szCs w:val="28"/>
        </w:rPr>
        <w:t>ння апарату облдерж</w:t>
      </w:r>
      <w:r w:rsidR="007E5714">
        <w:rPr>
          <w:sz w:val="28"/>
          <w:szCs w:val="28"/>
        </w:rPr>
        <w:t>адміністрації</w:t>
      </w:r>
      <w:r w:rsidR="00BB35BA">
        <w:rPr>
          <w:sz w:val="28"/>
          <w:szCs w:val="28"/>
        </w:rPr>
        <w:t>.</w:t>
      </w:r>
    </w:p>
    <w:p w:rsidR="005B7402" w:rsidRDefault="005B7402" w:rsidP="006D16D3">
      <w:pPr>
        <w:spacing w:line="320" w:lineRule="exact"/>
        <w:jc w:val="both"/>
        <w:rPr>
          <w:sz w:val="28"/>
          <w:szCs w:val="28"/>
        </w:rPr>
      </w:pPr>
    </w:p>
    <w:p w:rsidR="00295ADB" w:rsidRDefault="00295ADB" w:rsidP="006D16D3">
      <w:pPr>
        <w:spacing w:line="320" w:lineRule="exact"/>
        <w:jc w:val="both"/>
        <w:rPr>
          <w:sz w:val="28"/>
          <w:szCs w:val="28"/>
        </w:rPr>
      </w:pPr>
    </w:p>
    <w:p w:rsidR="00FC2701" w:rsidRDefault="00FC2701" w:rsidP="006D16D3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57374E" w:rsidRDefault="00FC2701" w:rsidP="006D16D3">
      <w:p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</w:t>
      </w:r>
      <w:r w:rsidR="00295ADB">
        <w:rPr>
          <w:sz w:val="28"/>
          <w:szCs w:val="28"/>
        </w:rPr>
        <w:t xml:space="preserve">ржадміністрації </w:t>
      </w:r>
      <w:r w:rsidR="00295ADB">
        <w:rPr>
          <w:sz w:val="28"/>
          <w:szCs w:val="28"/>
        </w:rPr>
        <w:tab/>
      </w:r>
      <w:r w:rsidR="00295ADB">
        <w:rPr>
          <w:sz w:val="28"/>
          <w:szCs w:val="28"/>
        </w:rPr>
        <w:tab/>
      </w:r>
      <w:r w:rsidR="00295ADB">
        <w:rPr>
          <w:sz w:val="28"/>
          <w:szCs w:val="28"/>
        </w:rPr>
        <w:tab/>
      </w:r>
      <w:r w:rsidR="00295ADB">
        <w:rPr>
          <w:sz w:val="28"/>
          <w:szCs w:val="28"/>
        </w:rPr>
        <w:tab/>
      </w:r>
      <w:r w:rsidR="00295ADB">
        <w:rPr>
          <w:sz w:val="28"/>
          <w:szCs w:val="28"/>
        </w:rPr>
        <w:tab/>
        <w:t>В.О. Пархоменко</w:t>
      </w:r>
      <w:r w:rsidR="0057374E">
        <w:rPr>
          <w:sz w:val="28"/>
          <w:szCs w:val="28"/>
        </w:rPr>
        <w:tab/>
      </w:r>
    </w:p>
    <w:sectPr w:rsidR="0057374E" w:rsidSect="00B7057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8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7DB" w:rsidRDefault="001E77DB">
      <w:r>
        <w:separator/>
      </w:r>
    </w:p>
  </w:endnote>
  <w:endnote w:type="continuationSeparator" w:id="0">
    <w:p w:rsidR="001E77DB" w:rsidRDefault="001E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D66" w:rsidRDefault="000D2D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2EBF" w:rsidRDefault="002C2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77DB" w:rsidRDefault="001E77DB">
      <w:r>
        <w:separator/>
      </w:r>
    </w:p>
  </w:footnote>
  <w:footnote w:type="continuationSeparator" w:id="0">
    <w:p w:rsidR="001E77DB" w:rsidRDefault="001E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572" w:rsidRDefault="00B70572" w:rsidP="00CF417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3F6">
      <w:rPr>
        <w:rStyle w:val="PageNumber"/>
        <w:noProof/>
      </w:rPr>
      <w:t>2</w:t>
    </w:r>
    <w:r>
      <w:rPr>
        <w:rStyle w:val="PageNumber"/>
      </w:rPr>
      <w:fldChar w:fldCharType="end"/>
    </w:r>
  </w:p>
  <w:p w:rsidR="00B70572" w:rsidRDefault="00B705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2D66" w:rsidRDefault="000D2D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7374E"/>
    <w:rsid w:val="00002553"/>
    <w:rsid w:val="000040C2"/>
    <w:rsid w:val="0000736D"/>
    <w:rsid w:val="000339F3"/>
    <w:rsid w:val="00034C72"/>
    <w:rsid w:val="00052A6F"/>
    <w:rsid w:val="000649C2"/>
    <w:rsid w:val="000665D0"/>
    <w:rsid w:val="000773E5"/>
    <w:rsid w:val="000A5788"/>
    <w:rsid w:val="000A76DE"/>
    <w:rsid w:val="000C59EF"/>
    <w:rsid w:val="000C7342"/>
    <w:rsid w:val="000D2D66"/>
    <w:rsid w:val="000F2F91"/>
    <w:rsid w:val="00104769"/>
    <w:rsid w:val="00105DD9"/>
    <w:rsid w:val="00125AFE"/>
    <w:rsid w:val="00142B83"/>
    <w:rsid w:val="00166B19"/>
    <w:rsid w:val="001D73F5"/>
    <w:rsid w:val="001E720B"/>
    <w:rsid w:val="001E77DB"/>
    <w:rsid w:val="001F622E"/>
    <w:rsid w:val="00210E52"/>
    <w:rsid w:val="00252FE5"/>
    <w:rsid w:val="00255D0A"/>
    <w:rsid w:val="002652C4"/>
    <w:rsid w:val="00276821"/>
    <w:rsid w:val="00283AD9"/>
    <w:rsid w:val="00295ADB"/>
    <w:rsid w:val="002B27C0"/>
    <w:rsid w:val="002C2EBF"/>
    <w:rsid w:val="002F0002"/>
    <w:rsid w:val="002F1E42"/>
    <w:rsid w:val="0030620C"/>
    <w:rsid w:val="00315D0C"/>
    <w:rsid w:val="003503F6"/>
    <w:rsid w:val="0038723A"/>
    <w:rsid w:val="003907A1"/>
    <w:rsid w:val="00391E81"/>
    <w:rsid w:val="003A03E9"/>
    <w:rsid w:val="003C3867"/>
    <w:rsid w:val="003F49FD"/>
    <w:rsid w:val="00432943"/>
    <w:rsid w:val="00434021"/>
    <w:rsid w:val="00447DB3"/>
    <w:rsid w:val="00461C52"/>
    <w:rsid w:val="00490241"/>
    <w:rsid w:val="004A72BE"/>
    <w:rsid w:val="004B46F6"/>
    <w:rsid w:val="004C47F1"/>
    <w:rsid w:val="004E27A7"/>
    <w:rsid w:val="004E4C57"/>
    <w:rsid w:val="00507FF7"/>
    <w:rsid w:val="00513062"/>
    <w:rsid w:val="00521BAA"/>
    <w:rsid w:val="0052210E"/>
    <w:rsid w:val="005371EE"/>
    <w:rsid w:val="0056573D"/>
    <w:rsid w:val="00565BFB"/>
    <w:rsid w:val="00571942"/>
    <w:rsid w:val="005729B0"/>
    <w:rsid w:val="0057374E"/>
    <w:rsid w:val="00577AD0"/>
    <w:rsid w:val="00583D47"/>
    <w:rsid w:val="005A2DD3"/>
    <w:rsid w:val="005B1853"/>
    <w:rsid w:val="005B7402"/>
    <w:rsid w:val="00605DC2"/>
    <w:rsid w:val="0063036C"/>
    <w:rsid w:val="00677269"/>
    <w:rsid w:val="006B2B92"/>
    <w:rsid w:val="006B333E"/>
    <w:rsid w:val="006B37F8"/>
    <w:rsid w:val="006B56EC"/>
    <w:rsid w:val="006B70ED"/>
    <w:rsid w:val="006C16B1"/>
    <w:rsid w:val="006C2614"/>
    <w:rsid w:val="006C56E8"/>
    <w:rsid w:val="006D16D3"/>
    <w:rsid w:val="006D756F"/>
    <w:rsid w:val="007004C7"/>
    <w:rsid w:val="00704CFA"/>
    <w:rsid w:val="007357E5"/>
    <w:rsid w:val="0075043D"/>
    <w:rsid w:val="00753D59"/>
    <w:rsid w:val="00761FB3"/>
    <w:rsid w:val="00765000"/>
    <w:rsid w:val="00793F2E"/>
    <w:rsid w:val="007952CC"/>
    <w:rsid w:val="00797965"/>
    <w:rsid w:val="007A335E"/>
    <w:rsid w:val="007A7675"/>
    <w:rsid w:val="007D7A19"/>
    <w:rsid w:val="007E5714"/>
    <w:rsid w:val="007F3D37"/>
    <w:rsid w:val="007F6BA3"/>
    <w:rsid w:val="00803CF0"/>
    <w:rsid w:val="008078CE"/>
    <w:rsid w:val="00820EA2"/>
    <w:rsid w:val="0083016E"/>
    <w:rsid w:val="00864F14"/>
    <w:rsid w:val="00871247"/>
    <w:rsid w:val="00877F85"/>
    <w:rsid w:val="008B3264"/>
    <w:rsid w:val="008D56DD"/>
    <w:rsid w:val="00925890"/>
    <w:rsid w:val="00930AF3"/>
    <w:rsid w:val="009409CE"/>
    <w:rsid w:val="00954C09"/>
    <w:rsid w:val="0098620C"/>
    <w:rsid w:val="00992A09"/>
    <w:rsid w:val="00997F29"/>
    <w:rsid w:val="009A2F4B"/>
    <w:rsid w:val="009A5295"/>
    <w:rsid w:val="009B6CF1"/>
    <w:rsid w:val="009E579F"/>
    <w:rsid w:val="009F149E"/>
    <w:rsid w:val="00A05F66"/>
    <w:rsid w:val="00A44172"/>
    <w:rsid w:val="00A6793F"/>
    <w:rsid w:val="00A82CB4"/>
    <w:rsid w:val="00AF0243"/>
    <w:rsid w:val="00B26107"/>
    <w:rsid w:val="00B34B7B"/>
    <w:rsid w:val="00B45D3D"/>
    <w:rsid w:val="00B50EDA"/>
    <w:rsid w:val="00B638BF"/>
    <w:rsid w:val="00B67800"/>
    <w:rsid w:val="00B70572"/>
    <w:rsid w:val="00B74A4B"/>
    <w:rsid w:val="00BA7D35"/>
    <w:rsid w:val="00BB2470"/>
    <w:rsid w:val="00BB35BA"/>
    <w:rsid w:val="00BE1A70"/>
    <w:rsid w:val="00BE597C"/>
    <w:rsid w:val="00C021AC"/>
    <w:rsid w:val="00C20700"/>
    <w:rsid w:val="00C24296"/>
    <w:rsid w:val="00C24C18"/>
    <w:rsid w:val="00C31FFF"/>
    <w:rsid w:val="00C71EA3"/>
    <w:rsid w:val="00C853CB"/>
    <w:rsid w:val="00CF4179"/>
    <w:rsid w:val="00D0751E"/>
    <w:rsid w:val="00D11945"/>
    <w:rsid w:val="00D243D5"/>
    <w:rsid w:val="00D25360"/>
    <w:rsid w:val="00D75127"/>
    <w:rsid w:val="00D85EAC"/>
    <w:rsid w:val="00DB3CAB"/>
    <w:rsid w:val="00DC01CB"/>
    <w:rsid w:val="00E01F75"/>
    <w:rsid w:val="00E103D8"/>
    <w:rsid w:val="00E126FF"/>
    <w:rsid w:val="00E4521C"/>
    <w:rsid w:val="00E80B1E"/>
    <w:rsid w:val="00E95771"/>
    <w:rsid w:val="00EB7297"/>
    <w:rsid w:val="00EB73BD"/>
    <w:rsid w:val="00EC23BC"/>
    <w:rsid w:val="00EF6949"/>
    <w:rsid w:val="00F05CD4"/>
    <w:rsid w:val="00F12298"/>
    <w:rsid w:val="00F16A92"/>
    <w:rsid w:val="00F25E8C"/>
    <w:rsid w:val="00F36F9D"/>
    <w:rsid w:val="00F44BD5"/>
    <w:rsid w:val="00F97E41"/>
    <w:rsid w:val="00FC2701"/>
    <w:rsid w:val="00FD7C91"/>
    <w:rsid w:val="00FE445F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5EF7E3F-ADF3-428D-85F3-AB6B5C5E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B70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1443</Words>
  <Characters>8230</Characters>
  <Application>Microsoft Office Word</Application>
  <DocSecurity>0</DocSecurity>
  <Lines>68</Lines>
  <Paragraphs>19</Paragraphs>
  <ScaleCrop>false</ScaleCrop>
  <Company>PODA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mb2</dc:creator>
  <cp:keywords/>
  <dc:description/>
  <cp:lastModifiedBy>Mykhailo Tolstikhin</cp:lastModifiedBy>
  <cp:revision>2</cp:revision>
  <cp:lastPrinted>2011-02-10T06:56:00Z</cp:lastPrinted>
  <dcterms:created xsi:type="dcterms:W3CDTF">2023-06-09T15:27:00Z</dcterms:created>
  <dcterms:modified xsi:type="dcterms:W3CDTF">2023-06-09T15:27:00Z</dcterms:modified>
</cp:coreProperties>
</file>