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7474" w:rsidRDefault="00E17474" w:rsidP="00E17474">
      <w:pPr>
        <w:ind w:left="5664"/>
      </w:pPr>
      <w:r>
        <w:t>ЗАТВЕРДЖЕНО</w:t>
      </w:r>
    </w:p>
    <w:p w:rsidR="00E17474" w:rsidRDefault="00E17474" w:rsidP="00E17474">
      <w:pPr>
        <w:ind w:left="5664"/>
      </w:pPr>
      <w:r>
        <w:t xml:space="preserve">Розпорядження голови облдержадміністрації </w:t>
      </w:r>
    </w:p>
    <w:p w:rsidR="00E17474" w:rsidRDefault="000E52D5" w:rsidP="000E52D5">
      <w:pPr>
        <w:ind w:left="5700"/>
      </w:pPr>
      <w:r>
        <w:t>16.04.2008</w:t>
      </w:r>
      <w:r w:rsidR="00E17474">
        <w:t xml:space="preserve">    №</w:t>
      </w:r>
      <w:r>
        <w:t>120</w:t>
      </w:r>
    </w:p>
    <w:p w:rsidR="00E17474" w:rsidRDefault="00E17474" w:rsidP="00E17474"/>
    <w:p w:rsidR="00E17474" w:rsidRDefault="00E17474" w:rsidP="00E17474"/>
    <w:p w:rsidR="00E17474" w:rsidRDefault="00E17474" w:rsidP="00E17474">
      <w:r>
        <w:t xml:space="preserve"> </w:t>
      </w:r>
    </w:p>
    <w:p w:rsidR="00E17474" w:rsidRDefault="00E17474" w:rsidP="00E17474">
      <w:pPr>
        <w:jc w:val="center"/>
      </w:pPr>
      <w:r>
        <w:t xml:space="preserve">Комплексні заходи </w:t>
      </w:r>
    </w:p>
    <w:p w:rsidR="00E17474" w:rsidRDefault="00E17474" w:rsidP="00E17474">
      <w:pPr>
        <w:jc w:val="center"/>
      </w:pPr>
      <w:r>
        <w:t xml:space="preserve">щодо створення належних умов для здобуття освіти </w:t>
      </w:r>
    </w:p>
    <w:p w:rsidR="00E17474" w:rsidRDefault="00E17474" w:rsidP="00E17474">
      <w:pPr>
        <w:jc w:val="center"/>
      </w:pPr>
      <w:r>
        <w:t>в області на 2008-2011 роки</w:t>
      </w:r>
    </w:p>
    <w:p w:rsidR="00E17474" w:rsidRDefault="00E17474" w:rsidP="00E17474"/>
    <w:p w:rsidR="00E17474" w:rsidRDefault="00E17474" w:rsidP="00E17474">
      <w:pPr>
        <w:ind w:firstLine="700"/>
        <w:jc w:val="both"/>
      </w:pPr>
      <w:r>
        <w:t>1. Забезпечити прогнозування та розвиток дошкільної та загальноосвітньої освіти, оптимізацію мережі дошкільних та загальноосвітніх навчальних закладів усіх типів та форм власності відповідно до потреб населення</w:t>
      </w:r>
    </w:p>
    <w:p w:rsidR="00E17474" w:rsidRDefault="00E17474" w:rsidP="00E17474">
      <w:pPr>
        <w:ind w:left="5700" w:hanging="5700"/>
      </w:pPr>
      <w:r>
        <w:t xml:space="preserve">щорічно </w:t>
      </w:r>
      <w:r>
        <w:tab/>
        <w:t xml:space="preserve">управління освіти і науки облдержадміністрації </w:t>
      </w:r>
    </w:p>
    <w:p w:rsidR="00E17474" w:rsidRDefault="00E17474" w:rsidP="00E17474">
      <w:pPr>
        <w:ind w:left="5700"/>
      </w:pPr>
      <w:r>
        <w:t>райдержадміністрації</w:t>
      </w:r>
    </w:p>
    <w:p w:rsidR="00E17474" w:rsidRDefault="00E17474" w:rsidP="00E17474">
      <w:pPr>
        <w:ind w:left="5700" w:hanging="5700"/>
      </w:pPr>
      <w:r>
        <w:tab/>
        <w:t>міськвиконкоми</w:t>
      </w:r>
    </w:p>
    <w:p w:rsidR="00E17474" w:rsidRDefault="00E17474" w:rsidP="00E17474">
      <w:pPr>
        <w:ind w:firstLine="700"/>
        <w:jc w:val="both"/>
      </w:pPr>
    </w:p>
    <w:p w:rsidR="00E17474" w:rsidRDefault="00E17474" w:rsidP="00E17474">
      <w:pPr>
        <w:ind w:firstLine="700"/>
        <w:jc w:val="both"/>
      </w:pPr>
      <w:r>
        <w:t>2. Розробити довгострокові програми проведення ремонтів будівель навчальних закладів, у тому числі капітальних ремонтів, а також заходи з впровадження енергозберігаючих технологій та модернізації технологічного обладнання шкільних їдалень</w:t>
      </w:r>
    </w:p>
    <w:p w:rsidR="00E17474" w:rsidRDefault="00E17474" w:rsidP="00E17474">
      <w:pPr>
        <w:ind w:left="5700" w:hanging="5700"/>
      </w:pPr>
      <w:r>
        <w:t xml:space="preserve">до 01.09.2008 р. </w:t>
      </w:r>
      <w:r>
        <w:tab/>
        <w:t>управління освіти і науки облдержадміністрації</w:t>
      </w:r>
    </w:p>
    <w:p w:rsidR="00E17474" w:rsidRDefault="00E17474" w:rsidP="00E17474">
      <w:pPr>
        <w:ind w:left="5700" w:hanging="36"/>
      </w:pPr>
      <w:r>
        <w:t>райдержадміністрації</w:t>
      </w:r>
    </w:p>
    <w:p w:rsidR="00E17474" w:rsidRDefault="00E17474" w:rsidP="00E17474">
      <w:pPr>
        <w:ind w:left="5700" w:hanging="5700"/>
      </w:pPr>
      <w:r>
        <w:tab/>
      </w:r>
    </w:p>
    <w:p w:rsidR="00E17474" w:rsidRDefault="00E17474" w:rsidP="00E17474">
      <w:pPr>
        <w:ind w:firstLine="700"/>
        <w:jc w:val="both"/>
      </w:pPr>
      <w:r>
        <w:t>3. Проводити відновлення роботи дошкільних навчальних закладів та будівництво нових приміщень дошкільних навчальних закладів у відповідності до діючих ДБН В.2.2.-4-97 Будинки та споруди дитячих дошкільних закладів</w:t>
      </w:r>
    </w:p>
    <w:p w:rsidR="00E17474" w:rsidRDefault="00E17474" w:rsidP="00E17474">
      <w:pPr>
        <w:ind w:left="5700" w:hanging="5700"/>
      </w:pPr>
      <w:r>
        <w:t xml:space="preserve">постійно </w:t>
      </w:r>
      <w:r>
        <w:tab/>
        <w:t>управління освіти і науки облдержадміністрації</w:t>
      </w:r>
    </w:p>
    <w:p w:rsidR="00E17474" w:rsidRDefault="00E17474" w:rsidP="00E17474">
      <w:pPr>
        <w:ind w:left="5700" w:hanging="5700"/>
      </w:pPr>
      <w:r>
        <w:tab/>
        <w:t>обласна санітарно-епідеміологічна станція</w:t>
      </w:r>
    </w:p>
    <w:p w:rsidR="00E17474" w:rsidRDefault="00E17474" w:rsidP="00E17474">
      <w:pPr>
        <w:ind w:left="5700" w:hanging="5700"/>
      </w:pPr>
      <w:r>
        <w:tab/>
        <w:t>райдержадміністрації</w:t>
      </w:r>
    </w:p>
    <w:p w:rsidR="00E17474" w:rsidRDefault="00E17474" w:rsidP="00E17474">
      <w:pPr>
        <w:ind w:left="5700" w:hanging="5700"/>
      </w:pPr>
      <w:r>
        <w:tab/>
        <w:t>міськвиконкоми</w:t>
      </w:r>
    </w:p>
    <w:p w:rsidR="00E17474" w:rsidRDefault="00E17474" w:rsidP="00E17474">
      <w:pPr>
        <w:ind w:firstLine="700"/>
        <w:jc w:val="both"/>
      </w:pPr>
    </w:p>
    <w:p w:rsidR="00E17474" w:rsidRDefault="00E17474" w:rsidP="00E17474">
      <w:pPr>
        <w:ind w:firstLine="700"/>
        <w:jc w:val="both"/>
      </w:pPr>
      <w:r>
        <w:t xml:space="preserve">4. Забезпечити дошкільні, загальноосвітні, позашкільні навчальні заклади безпечними умовами для навчання та виховання дітей, дотримання особистої гігієни </w:t>
      </w:r>
    </w:p>
    <w:p w:rsidR="00E17474" w:rsidRDefault="00E17474" w:rsidP="00E17474">
      <w:pPr>
        <w:ind w:left="5700" w:hanging="5700"/>
      </w:pPr>
      <w:r>
        <w:t xml:space="preserve">постійно </w:t>
      </w:r>
      <w:r>
        <w:tab/>
        <w:t>управління осві</w:t>
      </w:r>
      <w:r w:rsidR="0070281A">
        <w:t>ти і науки облдержадміністрації</w:t>
      </w:r>
    </w:p>
    <w:p w:rsidR="00E17474" w:rsidRDefault="00E17474" w:rsidP="00E17474">
      <w:pPr>
        <w:ind w:left="5700" w:hanging="5700"/>
      </w:pPr>
      <w:r>
        <w:tab/>
        <w:t>обласна санітарно-епідеміологічна станція</w:t>
      </w:r>
    </w:p>
    <w:p w:rsidR="00E17474" w:rsidRDefault="00E17474" w:rsidP="00E17474">
      <w:pPr>
        <w:ind w:left="5700" w:hanging="5700"/>
      </w:pPr>
      <w:r>
        <w:tab/>
        <w:t>райдержадміністрації</w:t>
      </w:r>
    </w:p>
    <w:p w:rsidR="003A1F3F" w:rsidRDefault="00E17474" w:rsidP="00E17474">
      <w:pPr>
        <w:ind w:left="5700" w:hanging="5700"/>
      </w:pPr>
      <w:r>
        <w:lastRenderedPageBreak/>
        <w:tab/>
      </w:r>
      <w:r w:rsidR="003A1F3F">
        <w:t xml:space="preserve"> </w:t>
      </w:r>
      <w:r w:rsidR="003161B8">
        <w:t>райдержадміністрації</w:t>
      </w:r>
    </w:p>
    <w:p w:rsidR="00E17474" w:rsidRDefault="003161B8" w:rsidP="003A1F3F">
      <w:pPr>
        <w:ind w:left="5700" w:hanging="36"/>
      </w:pPr>
      <w:r>
        <w:t xml:space="preserve">  </w:t>
      </w:r>
      <w:r w:rsidR="00E17474">
        <w:t>міськвиконкоми</w:t>
      </w:r>
    </w:p>
    <w:p w:rsidR="00E17474" w:rsidRDefault="00E17474" w:rsidP="00E17474">
      <w:pPr>
        <w:ind w:firstLine="700"/>
        <w:jc w:val="both"/>
      </w:pPr>
    </w:p>
    <w:p w:rsidR="00E17474" w:rsidRDefault="003A1F3F" w:rsidP="00E17474">
      <w:pPr>
        <w:ind w:firstLine="700"/>
        <w:jc w:val="both"/>
      </w:pPr>
      <w:r>
        <w:t>5. Вжити заходів</w:t>
      </w:r>
      <w:r w:rsidR="00E17474">
        <w:t xml:space="preserve"> щодо недопущення здачі в оренду приміщень, територій навчальних закладів для діяльності, яка не пов’язан</w:t>
      </w:r>
      <w:r w:rsidR="00517C8C">
        <w:t>а з навчально-виховним процесом</w:t>
      </w:r>
    </w:p>
    <w:p w:rsidR="00E17474" w:rsidRDefault="00517C8C" w:rsidP="00E17474">
      <w:pPr>
        <w:ind w:left="5700" w:hanging="5700"/>
      </w:pPr>
      <w:r>
        <w:t xml:space="preserve">постійно </w:t>
      </w:r>
      <w:r>
        <w:tab/>
        <w:t>у</w:t>
      </w:r>
      <w:r w:rsidR="00E17474">
        <w:t>правління осві</w:t>
      </w:r>
      <w:r>
        <w:t>ти і науки облдержадміністрації</w:t>
      </w:r>
    </w:p>
    <w:p w:rsidR="00E17474" w:rsidRDefault="00517C8C" w:rsidP="00E17474">
      <w:pPr>
        <w:ind w:left="5700" w:hanging="5700"/>
      </w:pPr>
      <w:r>
        <w:tab/>
        <w:t>о</w:t>
      </w:r>
      <w:r w:rsidR="00E17474">
        <w:t>бласна са</w:t>
      </w:r>
      <w:r>
        <w:t>нітарно-епідеміологічна станція</w:t>
      </w:r>
    </w:p>
    <w:p w:rsidR="00E17474" w:rsidRDefault="00517C8C" w:rsidP="00E17474">
      <w:pPr>
        <w:ind w:left="5700" w:hanging="5700"/>
      </w:pPr>
      <w:r>
        <w:tab/>
        <w:t>райдержадміністрації</w:t>
      </w:r>
    </w:p>
    <w:p w:rsidR="00E17474" w:rsidRDefault="00E17474" w:rsidP="00517C8C">
      <w:pPr>
        <w:ind w:left="5700" w:hanging="5700"/>
      </w:pPr>
      <w:r>
        <w:tab/>
      </w:r>
    </w:p>
    <w:p w:rsidR="00E17474" w:rsidRDefault="00E17474" w:rsidP="00E17474">
      <w:pPr>
        <w:ind w:firstLine="700"/>
        <w:jc w:val="both"/>
      </w:pPr>
      <w:r>
        <w:t>6. Завершити кадрове забезпечення навчальних закладів практичними психологами та соціальними педагогами відповідно до нормативів чисельності учнів, вихованців з метою налагодження соціально-психологічного супроводу навчально-виховного процесу сільських та малокомплектних навчальних закладів.</w:t>
      </w:r>
    </w:p>
    <w:p w:rsidR="00E17474" w:rsidRDefault="00E17474" w:rsidP="00E17474">
      <w:pPr>
        <w:ind w:firstLine="700"/>
        <w:jc w:val="both"/>
      </w:pPr>
      <w:r>
        <w:t>Створити районні (міські) служби, які за відповідним графіком здійснюють соціально-психологічний супровід навчальних закладів, де чисельність учнів не дозволяє введення ставо</w:t>
      </w:r>
      <w:r w:rsidR="00517C8C">
        <w:t>к фахівців психологічної служби</w:t>
      </w:r>
      <w:r>
        <w:t xml:space="preserve"> </w:t>
      </w:r>
    </w:p>
    <w:p w:rsidR="00E17474" w:rsidRDefault="00517C8C" w:rsidP="00E17474">
      <w:pPr>
        <w:ind w:left="5700" w:hanging="5700"/>
      </w:pPr>
      <w:r>
        <w:t xml:space="preserve">до 2011 року </w:t>
      </w:r>
      <w:r>
        <w:tab/>
        <w:t>у</w:t>
      </w:r>
      <w:r w:rsidR="00E17474">
        <w:t xml:space="preserve">правління освіти і науки </w:t>
      </w:r>
      <w:r>
        <w:t>облдержадміністрації</w:t>
      </w:r>
    </w:p>
    <w:p w:rsidR="00E17474" w:rsidRDefault="00517C8C" w:rsidP="00E17474">
      <w:pPr>
        <w:ind w:left="5700" w:hanging="5700"/>
      </w:pPr>
      <w:r>
        <w:tab/>
        <w:t>райдержадміністрації</w:t>
      </w:r>
    </w:p>
    <w:p w:rsidR="00E17474" w:rsidRDefault="00517C8C" w:rsidP="00517C8C">
      <w:pPr>
        <w:ind w:left="5700" w:hanging="5700"/>
      </w:pPr>
      <w:r>
        <w:tab/>
      </w:r>
    </w:p>
    <w:p w:rsidR="00E17474" w:rsidRDefault="00E17474" w:rsidP="00E17474">
      <w:pPr>
        <w:ind w:firstLine="700"/>
        <w:jc w:val="both"/>
      </w:pPr>
      <w:r>
        <w:t>7. Забезпечити загальноосвітні навчальні заклади, зокрема у містах обласного та районного значення, сучасними навчальними комп’ютерними комплексами, ліцензійними навчальними програмами, засобами виходу до міжнародно</w:t>
      </w:r>
      <w:r w:rsidR="00517C8C">
        <w:t>ї інформаційної мережі Інтернет</w:t>
      </w:r>
    </w:p>
    <w:p w:rsidR="00E17474" w:rsidRDefault="00517C8C" w:rsidP="00E17474">
      <w:pPr>
        <w:ind w:left="5700" w:hanging="5700"/>
      </w:pPr>
      <w:r>
        <w:t xml:space="preserve">2008-2010 р. р. </w:t>
      </w:r>
      <w:r>
        <w:tab/>
        <w:t>у</w:t>
      </w:r>
      <w:r w:rsidR="00E17474">
        <w:t>правління осві</w:t>
      </w:r>
      <w:r>
        <w:t>ти і науки облдержадміністрації</w:t>
      </w:r>
    </w:p>
    <w:p w:rsidR="00E17474" w:rsidRDefault="00517C8C" w:rsidP="00E17474">
      <w:pPr>
        <w:ind w:left="5700" w:hanging="5700"/>
      </w:pPr>
      <w:r>
        <w:tab/>
        <w:t>райдержадміністрації</w:t>
      </w:r>
    </w:p>
    <w:p w:rsidR="00E17474" w:rsidRDefault="00517C8C" w:rsidP="00E17474">
      <w:pPr>
        <w:ind w:left="5700" w:hanging="5700"/>
      </w:pPr>
      <w:r>
        <w:tab/>
        <w:t>м</w:t>
      </w:r>
      <w:r w:rsidR="00E17474">
        <w:t>іськвиконкоми</w:t>
      </w:r>
    </w:p>
    <w:p w:rsidR="00E17474" w:rsidRDefault="00E17474" w:rsidP="00E17474">
      <w:pPr>
        <w:jc w:val="both"/>
      </w:pPr>
    </w:p>
    <w:p w:rsidR="00E17474" w:rsidRDefault="00E17474" w:rsidP="00E17474">
      <w:pPr>
        <w:ind w:firstLine="700"/>
        <w:jc w:val="both"/>
      </w:pPr>
      <w:r>
        <w:t>8. Забезпечити в повному обсязі підручниками та навчальними посібниками учнів загальноосвітніх навчальних закладів області за рахунок коштів Державного бюджету, місцевих б</w:t>
      </w:r>
      <w:r w:rsidR="000077D5">
        <w:t>юджетів та за спонсорські кошти</w:t>
      </w:r>
    </w:p>
    <w:p w:rsidR="00E17474" w:rsidRDefault="00517C8C" w:rsidP="00E17474">
      <w:pPr>
        <w:ind w:left="5700" w:hanging="5700"/>
      </w:pPr>
      <w:r>
        <w:t xml:space="preserve">2008-2010 р. р. </w:t>
      </w:r>
      <w:r>
        <w:tab/>
        <w:t>у</w:t>
      </w:r>
      <w:r w:rsidR="00E17474">
        <w:t>правління осві</w:t>
      </w:r>
      <w:r>
        <w:t>ти і науки облдержадміністрації</w:t>
      </w:r>
    </w:p>
    <w:p w:rsidR="00E17474" w:rsidRDefault="00517C8C" w:rsidP="00E17474">
      <w:pPr>
        <w:ind w:left="5700" w:hanging="5700"/>
      </w:pPr>
      <w:r>
        <w:tab/>
        <w:t>райдержадміністрації</w:t>
      </w:r>
    </w:p>
    <w:p w:rsidR="00E17474" w:rsidRDefault="00517C8C" w:rsidP="00E17474">
      <w:pPr>
        <w:ind w:left="5700" w:hanging="5700"/>
      </w:pPr>
      <w:r>
        <w:tab/>
        <w:t>м</w:t>
      </w:r>
      <w:r w:rsidR="00E17474">
        <w:t>іськвиконкоми</w:t>
      </w:r>
    </w:p>
    <w:p w:rsidR="00E17474" w:rsidRDefault="00E17474" w:rsidP="00E17474">
      <w:pPr>
        <w:ind w:firstLine="700"/>
        <w:jc w:val="both"/>
      </w:pPr>
    </w:p>
    <w:p w:rsidR="00E17474" w:rsidRDefault="000077D5" w:rsidP="00E17474">
      <w:pPr>
        <w:ind w:firstLine="700"/>
        <w:jc w:val="both"/>
      </w:pPr>
      <w:r>
        <w:t>9</w:t>
      </w:r>
      <w:r w:rsidR="00E17474">
        <w:t>. Сприяти створенню та функціонуванню навчально-екзаменаційного Українського центру оцінювання якос</w:t>
      </w:r>
      <w:r>
        <w:t>ті освіти у Полтавській області</w:t>
      </w:r>
    </w:p>
    <w:p w:rsidR="000077D5" w:rsidRDefault="000077D5" w:rsidP="00E17474">
      <w:pPr>
        <w:ind w:left="5700" w:hanging="5700"/>
      </w:pPr>
    </w:p>
    <w:p w:rsidR="000077D5" w:rsidRDefault="000077D5" w:rsidP="00E17474">
      <w:pPr>
        <w:ind w:left="5700" w:hanging="5700"/>
      </w:pPr>
    </w:p>
    <w:p w:rsidR="00E17474" w:rsidRDefault="000077D5" w:rsidP="00E17474">
      <w:pPr>
        <w:ind w:left="5700" w:hanging="5700"/>
      </w:pPr>
      <w:r>
        <w:t xml:space="preserve">2008-2009 р. р. </w:t>
      </w:r>
      <w:r>
        <w:tab/>
        <w:t>у</w:t>
      </w:r>
      <w:r w:rsidR="00E17474">
        <w:t>правління осві</w:t>
      </w:r>
      <w:r>
        <w:t xml:space="preserve">ти і науки облдержадміністрації спільно з </w:t>
      </w:r>
      <w:r w:rsidR="000E52D5">
        <w:t xml:space="preserve">Полтавським </w:t>
      </w:r>
      <w:r>
        <w:t>обласним</w:t>
      </w:r>
      <w:r w:rsidR="00E17474">
        <w:t xml:space="preserve"> інститут</w:t>
      </w:r>
      <w:r>
        <w:t>ом</w:t>
      </w:r>
      <w:r w:rsidR="00E17474">
        <w:t xml:space="preserve"> післядипломної педагогічної освіти</w:t>
      </w:r>
      <w:r w:rsidR="000E52D5">
        <w:t xml:space="preserve">              </w:t>
      </w:r>
      <w:r>
        <w:t xml:space="preserve"> ім.</w:t>
      </w:r>
      <w:r w:rsidR="000E52D5">
        <w:t xml:space="preserve"> </w:t>
      </w:r>
      <w:r w:rsidR="00E22947">
        <w:t>М.В.Остроградського</w:t>
      </w:r>
    </w:p>
    <w:p w:rsidR="00E17474" w:rsidRDefault="00E17474" w:rsidP="00E17474">
      <w:pPr>
        <w:jc w:val="both"/>
      </w:pPr>
    </w:p>
    <w:p w:rsidR="00E17474" w:rsidRDefault="00F07208" w:rsidP="00E17474">
      <w:pPr>
        <w:ind w:firstLine="700"/>
        <w:jc w:val="both"/>
      </w:pPr>
      <w:r>
        <w:t>10</w:t>
      </w:r>
      <w:r w:rsidR="00E17474">
        <w:t xml:space="preserve">. Проводити системну роботу з </w:t>
      </w:r>
      <w:proofErr w:type="spellStart"/>
      <w:r w:rsidR="00E17474">
        <w:t>учителями-предметниками</w:t>
      </w:r>
      <w:proofErr w:type="spellEnd"/>
      <w:r w:rsidR="00E17474">
        <w:t xml:space="preserve"> на курсах підвищення кваліфікації щодо науково-методичного забезпечення проведення зовнішнього незалежного оцінювання випускників навчальних закладів.</w:t>
      </w:r>
    </w:p>
    <w:p w:rsidR="00E17474" w:rsidRDefault="00E17474" w:rsidP="00E17474">
      <w:pPr>
        <w:ind w:firstLine="700"/>
        <w:jc w:val="both"/>
      </w:pPr>
      <w:r>
        <w:t xml:space="preserve">Здійснювати інформування випускників загальноосвітніх навчальних закладів, батьків стосовно зовнішнього </w:t>
      </w:r>
      <w:r w:rsidR="00570A33">
        <w:t>незалежного оцінювання</w:t>
      </w:r>
    </w:p>
    <w:p w:rsidR="00570A33" w:rsidRDefault="00570A33" w:rsidP="00570A33">
      <w:pPr>
        <w:ind w:left="5700" w:hanging="5700"/>
      </w:pPr>
      <w:r>
        <w:t xml:space="preserve">постійно </w:t>
      </w:r>
      <w:r>
        <w:tab/>
        <w:t>у</w:t>
      </w:r>
      <w:r w:rsidR="00E17474">
        <w:t>правління осві</w:t>
      </w:r>
      <w:r>
        <w:t xml:space="preserve">ти і науки облдержадміністрації спільно з </w:t>
      </w:r>
      <w:r w:rsidR="000E52D5">
        <w:t xml:space="preserve">Полтавським </w:t>
      </w:r>
      <w:r>
        <w:t>обласним інститутом післядипломної педагогічної освіти</w:t>
      </w:r>
      <w:r w:rsidR="000E52D5">
        <w:t xml:space="preserve">               </w:t>
      </w:r>
      <w:r>
        <w:t xml:space="preserve"> ім. М.В.Остроградського</w:t>
      </w:r>
    </w:p>
    <w:p w:rsidR="00E17474" w:rsidRDefault="00E17474" w:rsidP="00E17474">
      <w:pPr>
        <w:jc w:val="both"/>
      </w:pPr>
    </w:p>
    <w:p w:rsidR="00E17474" w:rsidRDefault="00F07208" w:rsidP="00E17474">
      <w:pPr>
        <w:ind w:firstLine="700"/>
        <w:jc w:val="both"/>
      </w:pPr>
      <w:r>
        <w:t>11</w:t>
      </w:r>
      <w:r w:rsidR="00E17474">
        <w:t>. Проводити щорічний моніторинг якості освіти з базових предметів</w:t>
      </w:r>
      <w:r w:rsidR="00570A33">
        <w:t xml:space="preserve"> у навчальних закладах області</w:t>
      </w:r>
    </w:p>
    <w:p w:rsidR="00570A33" w:rsidRDefault="00570A33" w:rsidP="00570A33">
      <w:pPr>
        <w:ind w:left="5700" w:hanging="5700"/>
      </w:pPr>
      <w:r>
        <w:t xml:space="preserve">постійно </w:t>
      </w:r>
      <w:r>
        <w:tab/>
        <w:t>у</w:t>
      </w:r>
      <w:r w:rsidR="00E17474">
        <w:t>правління осві</w:t>
      </w:r>
      <w:r>
        <w:t>ти і науки облдержадміністрації</w:t>
      </w:r>
      <w:r w:rsidR="00E17474">
        <w:t xml:space="preserve"> </w:t>
      </w:r>
      <w:r>
        <w:t xml:space="preserve">спільно з </w:t>
      </w:r>
      <w:r w:rsidR="000E52D5">
        <w:t xml:space="preserve">Полтавським </w:t>
      </w:r>
      <w:r>
        <w:t xml:space="preserve">обласним інститутом післядипломної педагогічної освіти </w:t>
      </w:r>
      <w:r w:rsidR="000E52D5">
        <w:t xml:space="preserve">              </w:t>
      </w:r>
      <w:r>
        <w:t>ім. М.В.Остроградського</w:t>
      </w:r>
    </w:p>
    <w:p w:rsidR="00E17474" w:rsidRDefault="00E17474" w:rsidP="00E17474">
      <w:pPr>
        <w:jc w:val="both"/>
      </w:pPr>
    </w:p>
    <w:p w:rsidR="00E17474" w:rsidRDefault="00F07208" w:rsidP="00E17474">
      <w:pPr>
        <w:ind w:firstLine="700"/>
        <w:jc w:val="both"/>
      </w:pPr>
      <w:r>
        <w:t>12</w:t>
      </w:r>
      <w:r w:rsidR="00E17474">
        <w:t>. Створити в інтернатних закладах умови, наближені до родинних.</w:t>
      </w:r>
    </w:p>
    <w:p w:rsidR="00E17474" w:rsidRDefault="00E17474" w:rsidP="00E17474">
      <w:pPr>
        <w:ind w:firstLine="700"/>
        <w:jc w:val="both"/>
      </w:pPr>
      <w:r>
        <w:t>Забезпечити спеціалізовані та загальноосвітні навчальні заклади кваліфікованими й досвідченими кадрами для роботи з дітьми-сиротами та дітьми, позбавлених батьківського піклування</w:t>
      </w:r>
    </w:p>
    <w:p w:rsidR="00570A33" w:rsidRDefault="00570A33" w:rsidP="00570A33">
      <w:pPr>
        <w:ind w:left="5700" w:hanging="5700"/>
      </w:pPr>
      <w:r>
        <w:t xml:space="preserve">постійно </w:t>
      </w:r>
      <w:r>
        <w:tab/>
        <w:t>у</w:t>
      </w:r>
      <w:r w:rsidR="00E17474">
        <w:t>правління осві</w:t>
      </w:r>
      <w:r>
        <w:t>ти і науки облдержадміністрації</w:t>
      </w:r>
      <w:r w:rsidR="00E17474">
        <w:t xml:space="preserve"> </w:t>
      </w:r>
      <w:r>
        <w:t xml:space="preserve">спільно з </w:t>
      </w:r>
      <w:r w:rsidR="000E52D5">
        <w:t xml:space="preserve">Полтавським </w:t>
      </w:r>
      <w:r>
        <w:t>обласним інститутом післядипломної педагогічної освіти</w:t>
      </w:r>
      <w:r w:rsidR="000E52D5">
        <w:t xml:space="preserve">               </w:t>
      </w:r>
      <w:r>
        <w:t>ім. М.В.Остроградського</w:t>
      </w:r>
    </w:p>
    <w:p w:rsidR="00E17474" w:rsidRDefault="00E17474" w:rsidP="00E17474">
      <w:pPr>
        <w:ind w:firstLine="700"/>
        <w:jc w:val="both"/>
      </w:pPr>
    </w:p>
    <w:p w:rsidR="00E17474" w:rsidRDefault="00F07208" w:rsidP="00E17474">
      <w:pPr>
        <w:ind w:firstLine="700"/>
        <w:jc w:val="both"/>
      </w:pPr>
      <w:r>
        <w:t>13</w:t>
      </w:r>
      <w:r w:rsidR="00E17474">
        <w:t>. Вивчити та узагальнити кращий досвід організації учнівського самоврядування в загальноосвітніх та позашкільних навчальних закладах</w:t>
      </w:r>
    </w:p>
    <w:p w:rsidR="00570A33" w:rsidRDefault="00570A33" w:rsidP="00570A33">
      <w:pPr>
        <w:ind w:left="5700" w:hanging="5700"/>
      </w:pPr>
      <w:r>
        <w:t xml:space="preserve">2008-2011 р. р. </w:t>
      </w:r>
      <w:r>
        <w:tab/>
        <w:t>у</w:t>
      </w:r>
      <w:r w:rsidR="00E17474">
        <w:t>правління освіт</w:t>
      </w:r>
      <w:r>
        <w:t xml:space="preserve">и і науки облдержадміністрації спільно з </w:t>
      </w:r>
      <w:r w:rsidR="000E52D5">
        <w:t xml:space="preserve">Полтавським </w:t>
      </w:r>
      <w:r>
        <w:t xml:space="preserve">обласним </w:t>
      </w:r>
    </w:p>
    <w:p w:rsidR="00570A33" w:rsidRDefault="00570A33" w:rsidP="00570A33">
      <w:pPr>
        <w:ind w:left="5700" w:hanging="5700"/>
      </w:pPr>
    </w:p>
    <w:p w:rsidR="00570A33" w:rsidRDefault="00570A33" w:rsidP="00570A33">
      <w:pPr>
        <w:ind w:left="5700" w:hanging="36"/>
      </w:pPr>
      <w:r>
        <w:t>інститутом післядипломної педагогічної освіти</w:t>
      </w:r>
      <w:r w:rsidR="000E52D5">
        <w:t xml:space="preserve">              </w:t>
      </w:r>
      <w:r>
        <w:t xml:space="preserve"> ім. М.В.Остроградського</w:t>
      </w:r>
    </w:p>
    <w:p w:rsidR="00E17474" w:rsidRDefault="00E17474" w:rsidP="00E17474">
      <w:pPr>
        <w:jc w:val="both"/>
      </w:pPr>
    </w:p>
    <w:p w:rsidR="000E52D5" w:rsidRDefault="000E52D5" w:rsidP="00E17474">
      <w:pPr>
        <w:jc w:val="both"/>
      </w:pPr>
    </w:p>
    <w:p w:rsidR="00E17474" w:rsidRDefault="00F07208" w:rsidP="00E17474">
      <w:pPr>
        <w:ind w:firstLine="700"/>
        <w:jc w:val="both"/>
      </w:pPr>
      <w:r>
        <w:t>14</w:t>
      </w:r>
      <w:r w:rsidR="00E17474">
        <w:t>. Проводити обласну спартакіаду доприз</w:t>
      </w:r>
      <w:r w:rsidR="00570A33">
        <w:t>овної молоді</w:t>
      </w:r>
    </w:p>
    <w:p w:rsidR="00E17474" w:rsidRDefault="00570A33" w:rsidP="00E17474">
      <w:pPr>
        <w:ind w:left="5700" w:hanging="5700"/>
      </w:pPr>
      <w:r>
        <w:t xml:space="preserve">щорічно </w:t>
      </w:r>
      <w:r>
        <w:tab/>
        <w:t>у</w:t>
      </w:r>
      <w:r w:rsidR="00E17474">
        <w:t>правління освіти і науки облдержадміністрації</w:t>
      </w:r>
    </w:p>
    <w:p w:rsidR="00E17474" w:rsidRDefault="00E17474" w:rsidP="00E17474"/>
    <w:p w:rsidR="00E17474" w:rsidRDefault="00F07208" w:rsidP="00E17474">
      <w:pPr>
        <w:ind w:firstLine="700"/>
        <w:jc w:val="both"/>
      </w:pPr>
      <w:r>
        <w:t>15</w:t>
      </w:r>
      <w:r w:rsidR="00E17474">
        <w:t xml:space="preserve">. Зміцнювати, </w:t>
      </w:r>
      <w:proofErr w:type="spellStart"/>
      <w:r w:rsidR="00E17474">
        <w:t>модернізовувати</w:t>
      </w:r>
      <w:proofErr w:type="spellEnd"/>
      <w:r w:rsidR="00E17474">
        <w:t>, розвивати навчальну, матеріально-технічну базу позашкільних навчальних закладів</w:t>
      </w:r>
    </w:p>
    <w:p w:rsidR="00E17474" w:rsidRDefault="00570A33" w:rsidP="00E17474">
      <w:pPr>
        <w:ind w:left="5700" w:hanging="5700"/>
      </w:pPr>
      <w:r>
        <w:t xml:space="preserve">постійно </w:t>
      </w:r>
      <w:r>
        <w:tab/>
        <w:t>у</w:t>
      </w:r>
      <w:r w:rsidR="00E17474">
        <w:t>правління освіти і науки облдержадміністрації</w:t>
      </w:r>
    </w:p>
    <w:p w:rsidR="00E17474" w:rsidRDefault="00E17474" w:rsidP="00E17474">
      <w:pPr>
        <w:ind w:firstLine="700"/>
        <w:jc w:val="both"/>
      </w:pPr>
    </w:p>
    <w:p w:rsidR="00E17474" w:rsidRDefault="00F07208" w:rsidP="00E17474">
      <w:pPr>
        <w:ind w:firstLine="700"/>
        <w:jc w:val="both"/>
      </w:pPr>
      <w:r>
        <w:t>16</w:t>
      </w:r>
      <w:r w:rsidR="00E17474">
        <w:t>. Видавати збірники наукових праць за матеріалами Міжнародних науково-практичних конференцій „Європейський простір для укра</w:t>
      </w:r>
      <w:r w:rsidR="00CE220C">
        <w:t>їнської освіти”</w:t>
      </w:r>
    </w:p>
    <w:p w:rsidR="00CE220C" w:rsidRDefault="00CE220C" w:rsidP="00CE220C">
      <w:pPr>
        <w:ind w:left="5700" w:hanging="5700"/>
      </w:pPr>
      <w:r>
        <w:t xml:space="preserve">щорічно </w:t>
      </w:r>
      <w:r>
        <w:tab/>
        <w:t>у</w:t>
      </w:r>
      <w:r w:rsidR="00E17474">
        <w:t>правління освіт</w:t>
      </w:r>
      <w:r>
        <w:t xml:space="preserve">и і науки облдержадміністрації спільно з </w:t>
      </w:r>
      <w:r w:rsidR="000E52D5">
        <w:t xml:space="preserve">Полтавським </w:t>
      </w:r>
      <w:r>
        <w:t xml:space="preserve">обласним інститутом післядипломної педагогічної освіти </w:t>
      </w:r>
      <w:r w:rsidR="000E52D5">
        <w:t xml:space="preserve">              </w:t>
      </w:r>
      <w:r>
        <w:t>ім. М.В.Остроградського</w:t>
      </w:r>
    </w:p>
    <w:p w:rsidR="00CE220C" w:rsidRDefault="00CE220C" w:rsidP="00E17474">
      <w:pPr>
        <w:ind w:firstLine="700"/>
        <w:jc w:val="both"/>
      </w:pPr>
    </w:p>
    <w:p w:rsidR="00E17474" w:rsidRDefault="000026A1" w:rsidP="00E17474">
      <w:pPr>
        <w:ind w:firstLine="700"/>
        <w:jc w:val="both"/>
      </w:pPr>
      <w:r>
        <w:t>17</w:t>
      </w:r>
      <w:r w:rsidR="00E17474">
        <w:t xml:space="preserve">. Забезпечити виконання плану заходів Програми професійної орієнтації учнівської молоді області на здобуття актуальних на ринку праці професій та спеціальностей у 2008-2010 роках, затвердженої рішенням </w:t>
      </w:r>
      <w:r w:rsidR="000E52D5">
        <w:t>дванадцятої</w:t>
      </w:r>
      <w:r w:rsidR="00E17474">
        <w:t xml:space="preserve"> сесії обласної ради п’ятого ск</w:t>
      </w:r>
      <w:r w:rsidR="009C3C1A">
        <w:t>ликання від 25 грудня 2007 року</w:t>
      </w:r>
    </w:p>
    <w:p w:rsidR="00E17474" w:rsidRDefault="009C3C1A" w:rsidP="00E17474">
      <w:pPr>
        <w:ind w:left="5700" w:hanging="5700"/>
      </w:pPr>
      <w:r>
        <w:t>2008-2010 р. р.</w:t>
      </w:r>
      <w:r>
        <w:tab/>
        <w:t>у</w:t>
      </w:r>
      <w:r w:rsidR="00E17474">
        <w:t>правління осві</w:t>
      </w:r>
      <w:r>
        <w:t>ти і науки облдержадміністрації о</w:t>
      </w:r>
      <w:r w:rsidR="00E17474">
        <w:t>бласний центр зайнятості</w:t>
      </w:r>
    </w:p>
    <w:p w:rsidR="00E17474" w:rsidRDefault="00E17474" w:rsidP="00E17474">
      <w:pPr>
        <w:ind w:firstLine="700"/>
        <w:jc w:val="both"/>
      </w:pPr>
    </w:p>
    <w:p w:rsidR="00E17474" w:rsidRDefault="000026A1" w:rsidP="00E17474">
      <w:pPr>
        <w:ind w:firstLine="700"/>
        <w:jc w:val="both"/>
      </w:pPr>
      <w:r>
        <w:t>18</w:t>
      </w:r>
      <w:r w:rsidR="00E17474">
        <w:t xml:space="preserve">. Удосконалити підготовку педагогічних працівників відповідно до сучасних потреб, підвищити ефективність забезпечення такими працівниками навчальних закладів (у тому числі з навчанням мовами національних меншин), привести перелік педагогічних спеціальностей у вищих педагогічних навчальних закладах області </w:t>
      </w:r>
      <w:r w:rsidR="00FD68C9">
        <w:t xml:space="preserve">згідно </w:t>
      </w:r>
      <w:r w:rsidR="009C3C1A">
        <w:t>з новим змістом освіти</w:t>
      </w:r>
    </w:p>
    <w:p w:rsidR="009C3C1A" w:rsidRDefault="0040238E" w:rsidP="00E17474">
      <w:pPr>
        <w:ind w:left="5700" w:hanging="5700"/>
      </w:pPr>
      <w:r>
        <w:t xml:space="preserve">2008-2011 р. р. </w:t>
      </w:r>
      <w:r>
        <w:tab/>
        <w:t>у</w:t>
      </w:r>
      <w:r w:rsidR="00E17474">
        <w:t xml:space="preserve">правління освіти і науки облдержадміністрації спільно з Полтавським державним педагогічним університетом ім. В.Г.Короленка та Кременчуцьким </w:t>
      </w:r>
    </w:p>
    <w:p w:rsidR="009C3C1A" w:rsidRDefault="009C3C1A" w:rsidP="009C3C1A">
      <w:pPr>
        <w:ind w:left="5700" w:hanging="744"/>
      </w:pPr>
    </w:p>
    <w:p w:rsidR="009C3C1A" w:rsidRDefault="009C3C1A" w:rsidP="009C3C1A">
      <w:pPr>
        <w:ind w:left="5700" w:hanging="744"/>
      </w:pPr>
    </w:p>
    <w:p w:rsidR="000E52D5" w:rsidRDefault="000E52D5" w:rsidP="009C3C1A">
      <w:pPr>
        <w:ind w:left="5700" w:hanging="36"/>
      </w:pPr>
    </w:p>
    <w:p w:rsidR="00E17474" w:rsidRDefault="00E17474" w:rsidP="009C3C1A">
      <w:pPr>
        <w:ind w:left="5700" w:hanging="36"/>
      </w:pPr>
      <w:r>
        <w:t>педагогічним училищем ім. А.С. Макаренка</w:t>
      </w:r>
    </w:p>
    <w:p w:rsidR="0040238E" w:rsidRDefault="0040238E" w:rsidP="00E17474">
      <w:pPr>
        <w:ind w:firstLine="700"/>
        <w:jc w:val="both"/>
      </w:pPr>
    </w:p>
    <w:p w:rsidR="000E52D5" w:rsidRDefault="000E52D5" w:rsidP="00E17474">
      <w:pPr>
        <w:ind w:firstLine="700"/>
        <w:jc w:val="both"/>
      </w:pPr>
    </w:p>
    <w:p w:rsidR="00E17474" w:rsidRDefault="000026A1" w:rsidP="00E17474">
      <w:pPr>
        <w:ind w:firstLine="700"/>
        <w:jc w:val="both"/>
      </w:pPr>
      <w:r>
        <w:t>19</w:t>
      </w:r>
      <w:r w:rsidR="00E17474">
        <w:t>. Забезпечити виконання постанови Кабінету Міністрів України від 29.06.1999 №1159 „Про підготовку фахівців у сільській місцевості”, налагодити адресно-цільову підготовку спеціалістів з урахуванням фактичної потреби закладів освіти обл</w:t>
      </w:r>
      <w:r w:rsidR="0040238E">
        <w:t>асті у педагогічних працівниках</w:t>
      </w:r>
    </w:p>
    <w:p w:rsidR="00E17474" w:rsidRDefault="0040238E" w:rsidP="00E17474">
      <w:pPr>
        <w:ind w:left="5700" w:hanging="5700"/>
      </w:pPr>
      <w:r>
        <w:t>2008-2011 р. р.</w:t>
      </w:r>
      <w:r>
        <w:tab/>
        <w:t>у</w:t>
      </w:r>
      <w:r w:rsidR="00E17474">
        <w:t>правління освіти</w:t>
      </w:r>
      <w:r>
        <w:t xml:space="preserve"> і науки облдержадміністрації р</w:t>
      </w:r>
      <w:r w:rsidR="00E17474">
        <w:t xml:space="preserve">айдержадміністрації </w:t>
      </w:r>
    </w:p>
    <w:p w:rsidR="00E17474" w:rsidRDefault="00E17474" w:rsidP="00E17474">
      <w:pPr>
        <w:jc w:val="both"/>
      </w:pPr>
    </w:p>
    <w:p w:rsidR="00E17474" w:rsidRDefault="000026A1" w:rsidP="00E17474">
      <w:pPr>
        <w:ind w:firstLine="700"/>
        <w:jc w:val="both"/>
      </w:pPr>
      <w:r>
        <w:t>20</w:t>
      </w:r>
      <w:r w:rsidR="00E17474">
        <w:t>. Розширити доступ дітей сільської місцевості до якісної освіти, реалізуючи обласну програму „Шкільний авт</w:t>
      </w:r>
      <w:r w:rsidR="0040238E">
        <w:t>обус”</w:t>
      </w:r>
    </w:p>
    <w:p w:rsidR="00E17474" w:rsidRDefault="0040238E" w:rsidP="00E17474">
      <w:pPr>
        <w:ind w:left="5700" w:hanging="5700"/>
      </w:pPr>
      <w:r>
        <w:t>2008-2010 р. р.</w:t>
      </w:r>
      <w:r>
        <w:tab/>
        <w:t>у</w:t>
      </w:r>
      <w:r w:rsidR="00E17474">
        <w:t>правління осві</w:t>
      </w:r>
      <w:r>
        <w:t>ти і науки облдержадміністрації р</w:t>
      </w:r>
      <w:r w:rsidR="00E17474">
        <w:t xml:space="preserve">айдержадміністрації </w:t>
      </w:r>
    </w:p>
    <w:p w:rsidR="00E17474" w:rsidRDefault="00E17474" w:rsidP="00E17474">
      <w:pPr>
        <w:ind w:firstLine="700"/>
        <w:jc w:val="both"/>
      </w:pPr>
    </w:p>
    <w:p w:rsidR="00E17474" w:rsidRDefault="000026A1" w:rsidP="00E17474">
      <w:pPr>
        <w:ind w:firstLine="700"/>
        <w:jc w:val="both"/>
      </w:pPr>
      <w:r>
        <w:t>21</w:t>
      </w:r>
      <w:r w:rsidR="00E17474">
        <w:t>. Забезпечити проведення щорічного рейду „Урок” з метою перевірки виконання Закону України „Про освіту” в частині охоплення навчанням дітей та учнівської молоді</w:t>
      </w:r>
    </w:p>
    <w:p w:rsidR="0040238E" w:rsidRDefault="0040238E" w:rsidP="00E17474">
      <w:pPr>
        <w:ind w:left="5700" w:hanging="5700"/>
      </w:pPr>
      <w:r>
        <w:t>постійно</w:t>
      </w:r>
      <w:r>
        <w:tab/>
        <w:t>управління освіти і науки облдержадміністрації спільно з службою у справах дітей облдержадміністрації</w:t>
      </w:r>
    </w:p>
    <w:p w:rsidR="00E17474" w:rsidRDefault="0040238E" w:rsidP="0040238E">
      <w:pPr>
        <w:ind w:left="5700" w:hanging="36"/>
      </w:pPr>
      <w:r>
        <w:t>райдержадміністрації м</w:t>
      </w:r>
      <w:r w:rsidR="00E17474">
        <w:t>іськвиконкоми</w:t>
      </w:r>
    </w:p>
    <w:p w:rsidR="00E17474" w:rsidRDefault="00E17474" w:rsidP="00E17474">
      <w:pPr>
        <w:jc w:val="center"/>
        <w:rPr>
          <w:b/>
          <w:sz w:val="32"/>
        </w:rPr>
      </w:pPr>
    </w:p>
    <w:p w:rsidR="00E17474" w:rsidRDefault="000026A1" w:rsidP="00E17474">
      <w:pPr>
        <w:ind w:firstLine="700"/>
        <w:jc w:val="both"/>
      </w:pPr>
      <w:r>
        <w:t>22</w:t>
      </w:r>
      <w:r w:rsidR="00E17474">
        <w:t xml:space="preserve">. Забезпечити залучення дітей-сиріт, дітей з малозабезпечених, багатодітних та </w:t>
      </w:r>
      <w:r w:rsidR="0040238E">
        <w:t>з сімей, які опинилися в складних життєвих обставинах</w:t>
      </w:r>
      <w:r w:rsidR="00E17474">
        <w:t xml:space="preserve"> до гурткової, секційної роботи у позашкільних, культурних, спортивних закладах</w:t>
      </w:r>
    </w:p>
    <w:p w:rsidR="00413790" w:rsidRDefault="0040238E" w:rsidP="00E17474">
      <w:pPr>
        <w:ind w:left="5700" w:hanging="5700"/>
      </w:pPr>
      <w:r>
        <w:t>п</w:t>
      </w:r>
      <w:r w:rsidR="00E17474">
        <w:t>остійно</w:t>
      </w:r>
      <w:r w:rsidR="00E17474">
        <w:tab/>
      </w:r>
      <w:r w:rsidR="00413790">
        <w:t xml:space="preserve">управління освіти і науки облдержадміністрації </w:t>
      </w:r>
    </w:p>
    <w:p w:rsidR="00E17474" w:rsidRDefault="00413790" w:rsidP="00413790">
      <w:pPr>
        <w:ind w:left="5700" w:hanging="36"/>
      </w:pPr>
      <w:r>
        <w:t>райдержадміністрації</w:t>
      </w:r>
    </w:p>
    <w:p w:rsidR="00E17474" w:rsidRDefault="00E17474" w:rsidP="00E17474">
      <w:pPr>
        <w:ind w:firstLine="700"/>
        <w:jc w:val="both"/>
      </w:pPr>
    </w:p>
    <w:p w:rsidR="00E17474" w:rsidRDefault="000026A1" w:rsidP="00E17474">
      <w:pPr>
        <w:ind w:firstLine="700"/>
        <w:jc w:val="both"/>
      </w:pPr>
      <w:r>
        <w:t>23</w:t>
      </w:r>
      <w:r w:rsidR="00E17474">
        <w:t>. Продовжити практику проведення молодіжних і дитячих конкурсів, турнірів, спартакіад, фестивалів, конкурсів-оглядів творчих колективів, виставок творчих робіт учнів і студентів та здійснення інших заходів, спрямованих на виявлення та самореаліз</w:t>
      </w:r>
      <w:r w:rsidR="00413790">
        <w:t>ацію обдарованих дітей і молоді</w:t>
      </w:r>
    </w:p>
    <w:p w:rsidR="00413790" w:rsidRDefault="00413790" w:rsidP="00E17474">
      <w:pPr>
        <w:ind w:left="5700" w:hanging="5700"/>
      </w:pPr>
      <w:r>
        <w:t>постійно</w:t>
      </w:r>
      <w:r>
        <w:tab/>
        <w:t xml:space="preserve">управління освіти і науки облдержадміністрації </w:t>
      </w:r>
    </w:p>
    <w:p w:rsidR="00E17474" w:rsidRDefault="00413790" w:rsidP="00413790">
      <w:pPr>
        <w:ind w:left="5700" w:hanging="36"/>
      </w:pPr>
      <w:r>
        <w:t>райдержадміністрації</w:t>
      </w:r>
      <w:r w:rsidR="00E17474">
        <w:t xml:space="preserve"> </w:t>
      </w:r>
    </w:p>
    <w:p w:rsidR="00E17474" w:rsidRDefault="00E17474" w:rsidP="00E17474">
      <w:pPr>
        <w:ind w:firstLine="700"/>
        <w:jc w:val="both"/>
      </w:pPr>
    </w:p>
    <w:p w:rsidR="00E17474" w:rsidRDefault="000026A1" w:rsidP="00E17474">
      <w:pPr>
        <w:ind w:firstLine="700"/>
        <w:jc w:val="both"/>
      </w:pPr>
      <w:r>
        <w:t>24</w:t>
      </w:r>
      <w:r w:rsidR="00E17474">
        <w:t xml:space="preserve">. Підтримувати розвиток та діяльність органів шкільного та студентського самоврядування. Надавати допомогу дитячим громадським організаціям, військово-патріотичним клубам та секціям, діяльність яких спрямована на духовний і фізичний розвиток молоді, виховання у неї почуття громадянської </w:t>
      </w:r>
      <w:r w:rsidR="00413790">
        <w:t>самосвідомості та патріотизму</w:t>
      </w:r>
    </w:p>
    <w:p w:rsidR="00413790" w:rsidRDefault="00413790" w:rsidP="00E17474">
      <w:pPr>
        <w:ind w:left="5700" w:hanging="5700"/>
      </w:pPr>
      <w:r>
        <w:t>постійно</w:t>
      </w:r>
      <w:r>
        <w:tab/>
        <w:t xml:space="preserve">управління освіти і науки облдержадміністрації </w:t>
      </w:r>
    </w:p>
    <w:p w:rsidR="00E17474" w:rsidRDefault="00413790" w:rsidP="00413790">
      <w:pPr>
        <w:ind w:left="5700" w:hanging="36"/>
      </w:pPr>
      <w:r>
        <w:t>райдержадміністрації</w:t>
      </w:r>
    </w:p>
    <w:p w:rsidR="00E17474" w:rsidRDefault="00E17474" w:rsidP="00E17474">
      <w:pPr>
        <w:jc w:val="both"/>
      </w:pPr>
    </w:p>
    <w:p w:rsidR="00E17474" w:rsidRDefault="00E17474" w:rsidP="00E17474">
      <w:pPr>
        <w:jc w:val="both"/>
      </w:pPr>
    </w:p>
    <w:p w:rsidR="00E17474" w:rsidRDefault="00E17474" w:rsidP="00E17474">
      <w:pPr>
        <w:jc w:val="both"/>
      </w:pPr>
      <w:r>
        <w:t>Заступник голови – керівник</w:t>
      </w:r>
    </w:p>
    <w:p w:rsidR="00B93CE1" w:rsidRDefault="00E17474" w:rsidP="00E17474">
      <w:pPr>
        <w:jc w:val="both"/>
      </w:pPr>
      <w:r>
        <w:t>апарату облдержадміністрації</w:t>
      </w:r>
      <w:r>
        <w:tab/>
      </w:r>
      <w:r>
        <w:tab/>
      </w:r>
      <w:r>
        <w:tab/>
      </w:r>
      <w:r>
        <w:tab/>
      </w:r>
      <w:r>
        <w:tab/>
        <w:t>С.А.Соловей</w:t>
      </w:r>
    </w:p>
    <w:sectPr w:rsidR="00B93CE1" w:rsidSect="000E52D5">
      <w:headerReference w:type="even" r:id="rId6"/>
      <w:headerReference w:type="default" r:id="rId7"/>
      <w:pgSz w:w="11906" w:h="16838"/>
      <w:pgMar w:top="851" w:right="706" w:bottom="851" w:left="181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6A6D15">
      <w:r>
        <w:separator/>
      </w:r>
    </w:p>
  </w:endnote>
  <w:endnote w:type="continuationSeparator" w:id="0">
    <w:p w:rsidR="00000000" w:rsidRDefault="006A6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6A6D15">
      <w:r>
        <w:separator/>
      </w:r>
    </w:p>
  </w:footnote>
  <w:footnote w:type="continuationSeparator" w:id="0">
    <w:p w:rsidR="00000000" w:rsidRDefault="006A6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4A2E" w:rsidRDefault="000F4A2E" w:rsidP="001158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4A2E" w:rsidRDefault="000F4A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4A2E" w:rsidRDefault="000F4A2E" w:rsidP="001158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666A">
      <w:rPr>
        <w:rStyle w:val="PageNumber"/>
        <w:noProof/>
      </w:rPr>
      <w:t>2</w:t>
    </w:r>
    <w:r>
      <w:rPr>
        <w:rStyle w:val="PageNumber"/>
      </w:rPr>
      <w:fldChar w:fldCharType="end"/>
    </w:r>
  </w:p>
  <w:p w:rsidR="000F4A2E" w:rsidRDefault="000F4A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544C"/>
    <w:rsid w:val="000026A1"/>
    <w:rsid w:val="000077D5"/>
    <w:rsid w:val="000E52D5"/>
    <w:rsid w:val="000F4A2E"/>
    <w:rsid w:val="0011580A"/>
    <w:rsid w:val="00130DDD"/>
    <w:rsid w:val="00181E85"/>
    <w:rsid w:val="00235AFE"/>
    <w:rsid w:val="00247C2E"/>
    <w:rsid w:val="002F7522"/>
    <w:rsid w:val="003161B8"/>
    <w:rsid w:val="00353426"/>
    <w:rsid w:val="003648F1"/>
    <w:rsid w:val="00366A58"/>
    <w:rsid w:val="00376987"/>
    <w:rsid w:val="003A1F3F"/>
    <w:rsid w:val="003D05E9"/>
    <w:rsid w:val="0040238E"/>
    <w:rsid w:val="00413790"/>
    <w:rsid w:val="00464246"/>
    <w:rsid w:val="00496E76"/>
    <w:rsid w:val="004B195C"/>
    <w:rsid w:val="00517C8C"/>
    <w:rsid w:val="00520C9D"/>
    <w:rsid w:val="00570A33"/>
    <w:rsid w:val="005C53DD"/>
    <w:rsid w:val="005C544C"/>
    <w:rsid w:val="006A6D15"/>
    <w:rsid w:val="0070281A"/>
    <w:rsid w:val="007C2446"/>
    <w:rsid w:val="007D2514"/>
    <w:rsid w:val="00834EB1"/>
    <w:rsid w:val="00837A82"/>
    <w:rsid w:val="00845A62"/>
    <w:rsid w:val="0090775C"/>
    <w:rsid w:val="009151A3"/>
    <w:rsid w:val="009C3C1A"/>
    <w:rsid w:val="009D1AE8"/>
    <w:rsid w:val="00A16CE6"/>
    <w:rsid w:val="00A26D06"/>
    <w:rsid w:val="00A414E5"/>
    <w:rsid w:val="00A80D27"/>
    <w:rsid w:val="00AB02F6"/>
    <w:rsid w:val="00B93CE1"/>
    <w:rsid w:val="00CB1FD1"/>
    <w:rsid w:val="00CE220C"/>
    <w:rsid w:val="00DD7816"/>
    <w:rsid w:val="00E12F3D"/>
    <w:rsid w:val="00E16788"/>
    <w:rsid w:val="00E17474"/>
    <w:rsid w:val="00E22947"/>
    <w:rsid w:val="00E5666A"/>
    <w:rsid w:val="00F07208"/>
    <w:rsid w:val="00F66BAE"/>
    <w:rsid w:val="00FC78E4"/>
    <w:rsid w:val="00FD68C9"/>
    <w:rsid w:val="00FD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862CF-02D9-4EDF-B3AA-291BCE98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474"/>
    <w:rPr>
      <w:sz w:val="28"/>
      <w:szCs w:val="28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11580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1580A"/>
  </w:style>
  <w:style w:type="paragraph" w:styleId="BalloonText">
    <w:name w:val="Balloon Text"/>
    <w:basedOn w:val="Normal"/>
    <w:semiHidden/>
    <w:rsid w:val="0070281A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F66BAE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11</Company>
  <LinksUpToDate>false</LinksUpToDate>
  <CharactersWithSpaces>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1</dc:creator>
  <cp:keywords/>
  <dc:description/>
  <cp:lastModifiedBy>Mykhailo Tolstikhin</cp:lastModifiedBy>
  <cp:revision>2</cp:revision>
  <cp:lastPrinted>2008-04-16T05:55:00Z</cp:lastPrinted>
  <dcterms:created xsi:type="dcterms:W3CDTF">2023-06-08T12:37:00Z</dcterms:created>
  <dcterms:modified xsi:type="dcterms:W3CDTF">2023-06-08T12:37:00Z</dcterms:modified>
</cp:coreProperties>
</file>