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A55" w:rsidRPr="009C2D92" w:rsidRDefault="00955A55" w:rsidP="00E6074C">
      <w:pPr>
        <w:ind w:left="4956" w:firstLine="708"/>
        <w:rPr>
          <w:spacing w:val="1"/>
          <w:sz w:val="28"/>
        </w:rPr>
      </w:pPr>
      <w:r w:rsidRPr="009C2D92">
        <w:rPr>
          <w:spacing w:val="1"/>
          <w:sz w:val="28"/>
        </w:rPr>
        <w:t>ЗАТВЕРДЖЕНО</w:t>
      </w:r>
    </w:p>
    <w:p w:rsidR="00E6074C" w:rsidRDefault="00E6074C" w:rsidP="00E6074C">
      <w:pPr>
        <w:pStyle w:val="Heading2"/>
        <w:ind w:left="4956" w:firstLine="708"/>
        <w:jc w:val="left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р</w:t>
      </w:r>
      <w:r w:rsidR="00955A55" w:rsidRPr="009C2D92">
        <w:rPr>
          <w:b w:val="0"/>
          <w:sz w:val="28"/>
          <w:lang w:val="uk-UA"/>
        </w:rPr>
        <w:t>озпорядження</w:t>
      </w:r>
      <w:r>
        <w:rPr>
          <w:b w:val="0"/>
          <w:sz w:val="28"/>
          <w:lang w:val="uk-UA"/>
        </w:rPr>
        <w:t>м</w:t>
      </w:r>
      <w:r w:rsidR="00955A55" w:rsidRPr="009C2D92">
        <w:rPr>
          <w:b w:val="0"/>
          <w:sz w:val="28"/>
          <w:lang w:val="uk-UA"/>
        </w:rPr>
        <w:t xml:space="preserve"> голови    </w:t>
      </w:r>
    </w:p>
    <w:p w:rsidR="00E6074C" w:rsidRDefault="00955A55" w:rsidP="00E6074C">
      <w:pPr>
        <w:pStyle w:val="Heading2"/>
        <w:ind w:left="4956" w:firstLine="708"/>
        <w:jc w:val="left"/>
        <w:rPr>
          <w:b w:val="0"/>
          <w:sz w:val="28"/>
          <w:lang w:val="uk-UA"/>
        </w:rPr>
      </w:pPr>
      <w:r w:rsidRPr="009C2D92">
        <w:rPr>
          <w:b w:val="0"/>
          <w:sz w:val="28"/>
          <w:lang w:val="uk-UA"/>
        </w:rPr>
        <w:t xml:space="preserve">облдержадміністрації </w:t>
      </w:r>
    </w:p>
    <w:p w:rsidR="00E6074C" w:rsidRDefault="00E6074C" w:rsidP="00E6074C">
      <w:pPr>
        <w:pStyle w:val="Heading2"/>
        <w:ind w:left="4956" w:firstLine="708"/>
        <w:jc w:val="left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від </w:t>
      </w:r>
      <w:r w:rsidR="00955A55">
        <w:rPr>
          <w:b w:val="0"/>
          <w:sz w:val="28"/>
          <w:lang w:val="uk-UA"/>
        </w:rPr>
        <w:t>11.10.2011</w:t>
      </w:r>
      <w:r w:rsidR="00955A55" w:rsidRPr="009C2D92">
        <w:rPr>
          <w:b w:val="0"/>
          <w:sz w:val="28"/>
          <w:lang w:val="uk-UA"/>
        </w:rPr>
        <w:t xml:space="preserve"> №</w:t>
      </w:r>
      <w:r w:rsidR="00955A55">
        <w:rPr>
          <w:b w:val="0"/>
          <w:sz w:val="28"/>
          <w:lang w:val="uk-UA"/>
        </w:rPr>
        <w:t>393</w:t>
      </w:r>
    </w:p>
    <w:p w:rsidR="00E6074C" w:rsidRDefault="00E6074C" w:rsidP="00E6074C">
      <w:pPr>
        <w:pStyle w:val="Heading2"/>
        <w:tabs>
          <w:tab w:val="left" w:pos="5760"/>
        </w:tabs>
        <w:ind w:left="4956" w:firstLine="708"/>
        <w:jc w:val="left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(у редакції розпорядження</w:t>
      </w:r>
    </w:p>
    <w:p w:rsidR="00E6074C" w:rsidRDefault="00E6074C" w:rsidP="00E6074C">
      <w:pPr>
        <w:pStyle w:val="Heading2"/>
        <w:tabs>
          <w:tab w:val="left" w:pos="5760"/>
        </w:tabs>
        <w:ind w:left="4956" w:firstLine="708"/>
        <w:jc w:val="left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голови облдержадміністрації</w:t>
      </w:r>
    </w:p>
    <w:p w:rsidR="00955A55" w:rsidRDefault="00ED2BAB" w:rsidP="00ED2BAB">
      <w:pPr>
        <w:pStyle w:val="Heading2"/>
        <w:tabs>
          <w:tab w:val="left" w:pos="5760"/>
        </w:tabs>
        <w:jc w:val="left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                                                                    30.03.2012 №119</w:t>
      </w:r>
      <w:r w:rsidR="00E6074C">
        <w:rPr>
          <w:b w:val="0"/>
          <w:sz w:val="28"/>
          <w:lang w:val="uk-UA"/>
        </w:rPr>
        <w:t>)</w:t>
      </w:r>
      <w:r w:rsidR="00955A55" w:rsidRPr="009C2D92">
        <w:rPr>
          <w:b w:val="0"/>
          <w:sz w:val="28"/>
          <w:lang w:val="uk-UA"/>
        </w:rPr>
        <w:t xml:space="preserve"> </w:t>
      </w:r>
    </w:p>
    <w:p w:rsidR="00955A55" w:rsidRPr="00D76BB5" w:rsidRDefault="00955A55" w:rsidP="00955A55"/>
    <w:p w:rsidR="0082192A" w:rsidRDefault="0082192A" w:rsidP="00955A55">
      <w:pPr>
        <w:pStyle w:val="Heading2"/>
        <w:rPr>
          <w:b w:val="0"/>
          <w:sz w:val="28"/>
          <w:lang w:val="uk-UA"/>
        </w:rPr>
      </w:pPr>
    </w:p>
    <w:p w:rsidR="00955A55" w:rsidRPr="009C2D92" w:rsidRDefault="00955A55" w:rsidP="00955A55">
      <w:pPr>
        <w:pStyle w:val="Heading2"/>
        <w:rPr>
          <w:b w:val="0"/>
          <w:sz w:val="28"/>
          <w:lang w:val="uk-UA"/>
        </w:rPr>
      </w:pPr>
      <w:r w:rsidRPr="009C2D92">
        <w:rPr>
          <w:b w:val="0"/>
          <w:sz w:val="28"/>
          <w:lang w:val="uk-UA"/>
        </w:rPr>
        <w:t xml:space="preserve">СКЛАД </w:t>
      </w:r>
    </w:p>
    <w:p w:rsidR="00955A55" w:rsidRPr="009C2D92" w:rsidRDefault="00955A55" w:rsidP="00955A55">
      <w:pPr>
        <w:tabs>
          <w:tab w:val="num" w:pos="0"/>
        </w:tabs>
        <w:jc w:val="center"/>
        <w:rPr>
          <w:sz w:val="28"/>
        </w:rPr>
      </w:pPr>
      <w:r w:rsidRPr="009C2D92">
        <w:rPr>
          <w:sz w:val="28"/>
        </w:rPr>
        <w:t>обласної Координаційної ради</w:t>
      </w:r>
    </w:p>
    <w:p w:rsidR="00955A55" w:rsidRPr="009C2D92" w:rsidRDefault="00955A55" w:rsidP="00955A55">
      <w:pPr>
        <w:tabs>
          <w:tab w:val="num" w:pos="1215"/>
        </w:tabs>
        <w:jc w:val="center"/>
        <w:rPr>
          <w:sz w:val="28"/>
        </w:rPr>
      </w:pPr>
      <w:r>
        <w:rPr>
          <w:sz w:val="28"/>
        </w:rPr>
        <w:t>з</w:t>
      </w:r>
      <w:r w:rsidRPr="009C2D92">
        <w:rPr>
          <w:sz w:val="28"/>
        </w:rPr>
        <w:t xml:space="preserve"> моніторингу реалізації </w:t>
      </w:r>
      <w:r>
        <w:rPr>
          <w:sz w:val="28"/>
        </w:rPr>
        <w:t xml:space="preserve">в Полтавській області </w:t>
      </w:r>
      <w:r w:rsidRPr="009C2D92">
        <w:rPr>
          <w:sz w:val="28"/>
        </w:rPr>
        <w:t xml:space="preserve">проекту </w:t>
      </w:r>
    </w:p>
    <w:p w:rsidR="00955A55" w:rsidRPr="009C2D92" w:rsidRDefault="00955A55" w:rsidP="00955A55">
      <w:pPr>
        <w:tabs>
          <w:tab w:val="num" w:pos="1215"/>
        </w:tabs>
        <w:jc w:val="center"/>
        <w:rPr>
          <w:sz w:val="28"/>
        </w:rPr>
      </w:pPr>
      <w:r w:rsidRPr="009C2D92">
        <w:rPr>
          <w:sz w:val="28"/>
        </w:rPr>
        <w:t>„Місцевий розвиток, орієнтований на громаду, фаза ІІ”</w:t>
      </w:r>
    </w:p>
    <w:p w:rsidR="00955A55" w:rsidRPr="009C2D92" w:rsidRDefault="00955A55" w:rsidP="00955A55">
      <w:pPr>
        <w:tabs>
          <w:tab w:val="num" w:pos="1215"/>
        </w:tabs>
        <w:rPr>
          <w:sz w:val="28"/>
        </w:rPr>
      </w:pP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</w:rPr>
        <w:t>Удовіченко</w:t>
      </w:r>
      <w:r w:rsidRPr="009C2D92">
        <w:rPr>
          <w:sz w:val="28"/>
        </w:rPr>
        <w:tab/>
        <w:t>голова обласної державної адміністрації,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</w:rPr>
        <w:t>Олександр Васильович</w:t>
      </w:r>
      <w:r w:rsidRPr="009C2D92">
        <w:rPr>
          <w:sz w:val="28"/>
        </w:rPr>
        <w:tab/>
        <w:t>голова обласної Координаційної ради</w:t>
      </w:r>
    </w:p>
    <w:p w:rsidR="00955A55" w:rsidRPr="009C2D92" w:rsidRDefault="00955A55" w:rsidP="00955A55">
      <w:pPr>
        <w:pStyle w:val="Heading5"/>
        <w:rPr>
          <w:sz w:val="16"/>
        </w:rPr>
      </w:pP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  <w:szCs w:val="28"/>
        </w:rPr>
      </w:pPr>
      <w:r w:rsidRPr="009C2D92">
        <w:rPr>
          <w:sz w:val="28"/>
          <w:szCs w:val="28"/>
        </w:rPr>
        <w:t>Момот</w:t>
      </w:r>
      <w:r w:rsidRPr="009C2D92">
        <w:rPr>
          <w:sz w:val="28"/>
          <w:szCs w:val="28"/>
        </w:rPr>
        <w:tab/>
      </w:r>
      <w:r w:rsidRPr="009C2D92">
        <w:rPr>
          <w:sz w:val="28"/>
          <w:szCs w:val="28"/>
        </w:rPr>
        <w:tab/>
      </w:r>
      <w:r w:rsidRPr="009C2D92">
        <w:rPr>
          <w:sz w:val="28"/>
        </w:rPr>
        <w:t>голова обласної ради,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  <w:szCs w:val="28"/>
        </w:rPr>
        <w:t>Іван Михайлович</w:t>
      </w:r>
      <w:r w:rsidRPr="009C2D92">
        <w:rPr>
          <w:sz w:val="28"/>
          <w:szCs w:val="28"/>
        </w:rPr>
        <w:tab/>
        <w:t>спів</w:t>
      </w:r>
      <w:r w:rsidRPr="009C2D92">
        <w:rPr>
          <w:sz w:val="28"/>
        </w:rPr>
        <w:t xml:space="preserve">голова обласної  Координаційної ради 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</w:rPr>
        <w:tab/>
      </w:r>
      <w:r w:rsidRPr="009C2D92">
        <w:rPr>
          <w:sz w:val="28"/>
        </w:rPr>
        <w:tab/>
        <w:t>(за згодою)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652"/>
        <w:gridCol w:w="6379"/>
      </w:tblGrid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Адамович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Олена Євгенівна</w:t>
            </w:r>
          </w:p>
        </w:tc>
        <w:tc>
          <w:tcPr>
            <w:tcW w:w="6379" w:type="dxa"/>
          </w:tcPr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  <w:r w:rsidRPr="009C2D92">
              <w:rPr>
                <w:sz w:val="28"/>
              </w:rPr>
              <w:t xml:space="preserve">заступник голови обласної державної </w:t>
            </w:r>
          </w:p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адміністрації</w:t>
            </w:r>
            <w:r>
              <w:rPr>
                <w:lang w:val="uk-UA"/>
              </w:rPr>
              <w:t xml:space="preserve">, </w:t>
            </w:r>
          </w:p>
          <w:p w:rsidR="00955A55" w:rsidRPr="009C2D92" w:rsidRDefault="00955A55" w:rsidP="0082192A">
            <w:pPr>
              <w:pStyle w:val="BodyText"/>
              <w:tabs>
                <w:tab w:val="left" w:pos="5873"/>
              </w:tabs>
              <w:rPr>
                <w:lang w:val="uk-UA"/>
              </w:rPr>
            </w:pPr>
            <w:r>
              <w:rPr>
                <w:lang w:val="uk-UA"/>
              </w:rPr>
              <w:t>заступник голови обласної Координаційної ради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Марченко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Володимир Олександрович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</w:rPr>
              <w:t>заступник голови обласної ради</w:t>
            </w:r>
            <w:r>
              <w:rPr>
                <w:szCs w:val="28"/>
              </w:rPr>
              <w:t>,</w:t>
            </w:r>
            <w:r w:rsidRPr="009C2D92">
              <w:rPr>
                <w:szCs w:val="28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заступник голови обласної Координаційної ради</w:t>
            </w:r>
          </w:p>
          <w:p w:rsidR="00955A55" w:rsidRPr="009C2D92" w:rsidRDefault="00955A55" w:rsidP="00955A55">
            <w:pPr>
              <w:rPr>
                <w:sz w:val="28"/>
                <w:szCs w:val="28"/>
              </w:rPr>
            </w:pPr>
            <w:r w:rsidRPr="009C2D92">
              <w:rPr>
                <w:sz w:val="28"/>
                <w:szCs w:val="28"/>
              </w:rPr>
              <w:t xml:space="preserve">(за згодою)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  <w:r w:rsidRPr="009C2D92">
              <w:rPr>
                <w:sz w:val="28"/>
              </w:rPr>
              <w:t xml:space="preserve">Орлов </w:t>
            </w:r>
          </w:p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  <w:r w:rsidRPr="009C2D92">
              <w:rPr>
                <w:sz w:val="28"/>
              </w:rPr>
              <w:t>Дмитро Вадимович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начальник управління зовнішніх зносин та зовнішньоекономічної діяльності облдержадміністрації</w:t>
            </w:r>
            <w:r>
              <w:rPr>
                <w:lang w:val="uk-UA"/>
              </w:rPr>
              <w:t xml:space="preserve">,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секретар обласної Координаційної ради</w:t>
            </w:r>
          </w:p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</w:p>
        </w:tc>
      </w:tr>
    </w:tbl>
    <w:p w:rsidR="00955A55" w:rsidRPr="009C2D92" w:rsidRDefault="00955A55" w:rsidP="00955A55">
      <w:pPr>
        <w:tabs>
          <w:tab w:val="num" w:pos="1215"/>
        </w:tabs>
        <w:ind w:left="3600" w:hanging="3600"/>
        <w:jc w:val="center"/>
        <w:rPr>
          <w:sz w:val="28"/>
        </w:rPr>
      </w:pPr>
      <w:r w:rsidRPr="009C2D92">
        <w:rPr>
          <w:sz w:val="28"/>
        </w:rPr>
        <w:t>Члени обласної Координаційної ради</w:t>
      </w:r>
      <w:r w:rsidRPr="009C2D92">
        <w:rPr>
          <w:sz w:val="28"/>
          <w:szCs w:val="28"/>
        </w:rPr>
        <w:t>:</w:t>
      </w:r>
    </w:p>
    <w:p w:rsidR="00955A55" w:rsidRPr="009C2D92" w:rsidRDefault="00955A55" w:rsidP="00955A55">
      <w:pPr>
        <w:pStyle w:val="Heading5"/>
        <w:rPr>
          <w:sz w:val="16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3708"/>
        <w:gridCol w:w="6120"/>
      </w:tblGrid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Беседа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Володимир Миколайович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 </w:t>
            </w: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Гадяцької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Бистрай </w:t>
            </w: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Віталій Анатолійович</w:t>
            </w: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Чутівської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Бут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Галина Євгенівна</w:t>
            </w:r>
          </w:p>
        </w:tc>
        <w:tc>
          <w:tcPr>
            <w:tcW w:w="6120" w:type="dxa"/>
          </w:tcPr>
          <w:p w:rsidR="00955A55" w:rsidRPr="009C2D92" w:rsidRDefault="00955A55" w:rsidP="00955A55">
            <w:pPr>
              <w:tabs>
                <w:tab w:val="num" w:pos="1215"/>
              </w:tabs>
              <w:rPr>
                <w:sz w:val="28"/>
              </w:rPr>
            </w:pPr>
            <w:r w:rsidRPr="009C2D92">
              <w:rPr>
                <w:sz w:val="28"/>
              </w:rPr>
              <w:t>координатор впровадження проекту ЄС/ПРООН „Місцевий розвиток, орієнтований на громаду, фаза ІІ” (за згодою)</w:t>
            </w:r>
          </w:p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lastRenderedPageBreak/>
              <w:t xml:space="preserve">Ващенко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Сергій Володимирович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Зіньківської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Заславець </w:t>
            </w:r>
          </w:p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Анатолій Петрович</w:t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Лохвицької районної державної адміністрації</w:t>
            </w:r>
          </w:p>
        </w:tc>
      </w:tr>
      <w:tr w:rsidR="00E6074C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Карлов </w:t>
            </w:r>
            <w:r w:rsidRPr="00E6074C">
              <w:rPr>
                <w:sz w:val="28"/>
                <w:szCs w:val="28"/>
              </w:rPr>
              <w:tab/>
            </w:r>
            <w:r w:rsidRPr="00E6074C">
              <w:rPr>
                <w:sz w:val="28"/>
                <w:szCs w:val="28"/>
              </w:rPr>
              <w:tab/>
            </w:r>
            <w:r w:rsidRPr="00E6074C">
              <w:rPr>
                <w:sz w:val="28"/>
                <w:szCs w:val="28"/>
              </w:rPr>
              <w:tab/>
              <w:t xml:space="preserve">             </w:t>
            </w:r>
          </w:p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Володимир Михайлович </w:t>
            </w: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lang w:val="uk-UA"/>
              </w:rPr>
            </w:pPr>
          </w:p>
          <w:p w:rsidR="00E6074C" w:rsidRPr="009C2D92" w:rsidRDefault="00E6074C" w:rsidP="00955A55">
            <w:pPr>
              <w:pStyle w:val="BodyText"/>
              <w:rPr>
                <w:szCs w:val="28"/>
                <w:lang w:val="uk-UA"/>
              </w:rPr>
            </w:pPr>
            <w:r>
              <w:t>голова Оржицької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Кірієвська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Любов Петрівна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Лохвицької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Книш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Валерій Євгенович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Семенівської районної державної 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Корост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Тетяна Михайлівна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Котелевської районної державної адміністрації </w:t>
            </w:r>
          </w:p>
        </w:tc>
      </w:tr>
      <w:tr w:rsidR="00E6074C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Василь Анатолійович </w:t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lang w:val="uk-UA"/>
              </w:rPr>
            </w:pPr>
          </w:p>
          <w:p w:rsidR="00E6074C" w:rsidRPr="009C2D92" w:rsidRDefault="00E6074C" w:rsidP="00955A55">
            <w:pPr>
              <w:pStyle w:val="BodyText"/>
              <w:rPr>
                <w:szCs w:val="28"/>
                <w:lang w:val="uk-UA"/>
              </w:rPr>
            </w:pPr>
            <w:r>
              <w:t>голова Кременчуцької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Кропивка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Павло Анатолійович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Головного фінансового управління</w:t>
            </w:r>
          </w:p>
          <w:p w:rsidR="00955A55" w:rsidRPr="009C2D92" w:rsidRDefault="00955A55" w:rsidP="00955A55">
            <w:pPr>
              <w:rPr>
                <w:sz w:val="28"/>
                <w:szCs w:val="28"/>
              </w:rPr>
            </w:pPr>
            <w:r w:rsidRPr="009C2D92">
              <w:rPr>
                <w:sz w:val="28"/>
                <w:szCs w:val="28"/>
              </w:rPr>
              <w:t>облдержадміністрації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Лисак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Віктор Петрович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lang w:val="uk-UA"/>
              </w:rPr>
              <w:t xml:space="preserve">начальник Головного управління охорони здоров’я облдержадміністрації </w:t>
            </w:r>
          </w:p>
        </w:tc>
      </w:tr>
      <w:tr w:rsidR="00E6074C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Левицький                                   </w:t>
            </w:r>
          </w:p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E6074C">
              <w:rPr>
                <w:sz w:val="28"/>
                <w:szCs w:val="28"/>
              </w:rPr>
              <w:t xml:space="preserve">Володимир Іванович </w:t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  <w:r>
              <w:t>голова Новосанжарської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Міняйло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Олександр Васильович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 </w:t>
            </w: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Гадяцької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Мохун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Ольга Миколаївна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Семенівської районної ради (за згодою)</w:t>
            </w:r>
          </w:p>
        </w:tc>
      </w:tr>
      <w:tr w:rsidR="00E6074C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Нагорний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>Юрій Олексійович</w:t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Pr="009C2D92" w:rsidRDefault="00E6074C" w:rsidP="00955A55">
            <w:pPr>
              <w:pStyle w:val="BodyText"/>
              <w:rPr>
                <w:szCs w:val="28"/>
                <w:lang w:val="uk-UA"/>
              </w:rPr>
            </w:pPr>
            <w:r>
              <w:t>голова Кременчуцької рай</w:t>
            </w:r>
            <w:r>
              <w:rPr>
                <w:lang w:val="uk-UA"/>
              </w:rPr>
              <w:t xml:space="preserve">онної </w:t>
            </w:r>
            <w:r>
              <w:t>держа</w:t>
            </w:r>
            <w:r>
              <w:rPr>
                <w:lang w:val="uk-UA"/>
              </w:rPr>
              <w:t>вної а</w:t>
            </w:r>
            <w:r>
              <w:t>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Овчаренко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Руслан Леонідович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начальник Головного управління промисловості та </w:t>
            </w:r>
            <w:r w:rsidR="0082192A">
              <w:rPr>
                <w:lang w:val="uk-UA"/>
              </w:rPr>
              <w:t xml:space="preserve">розвитку інфраструктури </w:t>
            </w:r>
            <w:r w:rsidRPr="009C2D92">
              <w:rPr>
                <w:lang w:val="uk-UA"/>
              </w:rPr>
              <w:t>облдержадміністрації</w:t>
            </w:r>
          </w:p>
          <w:p w:rsidR="0082192A" w:rsidRPr="0082192A" w:rsidRDefault="0082192A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Павленко </w:t>
            </w:r>
          </w:p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Володимир Іванович </w:t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Полтавської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82D9A" w:rsidRDefault="00955A55" w:rsidP="00955A55">
            <w:pPr>
              <w:pStyle w:val="BodyText"/>
              <w:rPr>
                <w:lang w:val="en-US"/>
              </w:rPr>
            </w:pPr>
            <w:r w:rsidRPr="009C2D92">
              <w:rPr>
                <w:lang w:val="uk-UA"/>
              </w:rPr>
              <w:t xml:space="preserve">Піддубний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Ігор Анатолійович</w:t>
            </w:r>
          </w:p>
        </w:tc>
        <w:tc>
          <w:tcPr>
            <w:tcW w:w="6120" w:type="dxa"/>
          </w:tcPr>
          <w:p w:rsidR="00955A55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Державного управління навколишнього природного середовища в Полтавській області (за згодою)</w:t>
            </w:r>
          </w:p>
          <w:p w:rsidR="00955A55" w:rsidRPr="009C2D92" w:rsidRDefault="00955A55" w:rsidP="00955A55">
            <w:pPr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Перепелиця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Микола Петрович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Головного управління інформаційної та внутрішньої політики облдержадміністрації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Петрук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Юрій Олександрович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начальник управління містобудування та архітектури облдержадміністрації</w:t>
            </w:r>
          </w:p>
        </w:tc>
      </w:tr>
      <w:tr w:rsidR="00E6074C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Рибачов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Григорій Іванович  </w:t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  <w:r w:rsidRPr="00E6074C">
              <w:rPr>
                <w:lang w:val="uk-UA"/>
              </w:rPr>
              <w:t>голова Оржицької рай</w:t>
            </w:r>
            <w:r>
              <w:rPr>
                <w:lang w:val="uk-UA"/>
              </w:rPr>
              <w:t xml:space="preserve">онної </w:t>
            </w:r>
            <w:r w:rsidRPr="00E6074C">
              <w:rPr>
                <w:lang w:val="uk-UA"/>
              </w:rPr>
              <w:t>держа</w:t>
            </w:r>
            <w:r>
              <w:rPr>
                <w:lang w:val="uk-UA"/>
              </w:rPr>
              <w:t>вної а</w:t>
            </w:r>
            <w:r w:rsidRPr="00E6074C">
              <w:rPr>
                <w:lang w:val="uk-UA"/>
              </w:rPr>
              <w:t>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Старчик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Віталіна Миколаївна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tabs>
                <w:tab w:val="num" w:pos="1215"/>
              </w:tabs>
              <w:rPr>
                <w:sz w:val="28"/>
              </w:rPr>
            </w:pPr>
            <w:r w:rsidRPr="009C2D92">
              <w:rPr>
                <w:sz w:val="28"/>
              </w:rPr>
              <w:t>координатор впровадження проекту ЄС/ПРООН „Місцевий розвиток, орієнтований на громаду, фаза ІІ”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Степенко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Василь Іванович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Полтавської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Тагадюк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Юрій Іванович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Кобеляцької районної ради (за згодою)</w:t>
            </w: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Таранушич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Анатолій Олексійович 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Кобеляцької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Тимошенко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Василь Петрович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Котелевської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Ткаченко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Олена Анатоліївна</w:t>
            </w:r>
          </w:p>
        </w:tc>
        <w:tc>
          <w:tcPr>
            <w:tcW w:w="6120" w:type="dxa"/>
          </w:tcPr>
          <w:p w:rsidR="00955A55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інспекції державного архітектурно-будівельного контроль в Полтавській області (за згодою)</w:t>
            </w:r>
          </w:p>
          <w:p w:rsidR="00955A55" w:rsidRPr="009C2D92" w:rsidRDefault="00955A55" w:rsidP="00955A55">
            <w:pPr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Тонков 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Олександр Миколайович </w:t>
            </w:r>
          </w:p>
        </w:tc>
        <w:tc>
          <w:tcPr>
            <w:tcW w:w="6120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Чепурний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Олег Вікторович</w:t>
            </w:r>
          </w:p>
          <w:p w:rsidR="00955A55" w:rsidRDefault="00955A55" w:rsidP="00955A55">
            <w:pPr>
              <w:pStyle w:val="BodyText"/>
              <w:rPr>
                <w:lang w:val="uk-UA"/>
              </w:rPr>
            </w:pPr>
          </w:p>
          <w:p w:rsidR="0082192A" w:rsidRPr="009C2D92" w:rsidRDefault="0082192A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Головного управління Державно</w:t>
            </w:r>
            <w:r w:rsidR="00982D9A" w:rsidRPr="00982D9A">
              <w:rPr>
                <w:sz w:val="28"/>
                <w:lang w:val="ru-RU"/>
              </w:rPr>
              <w:t>ї</w:t>
            </w:r>
            <w:r w:rsidRPr="009C2D92">
              <w:rPr>
                <w:sz w:val="28"/>
              </w:rPr>
              <w:t xml:space="preserve"> казначейс</w:t>
            </w:r>
            <w:r w:rsidR="00982D9A">
              <w:rPr>
                <w:sz w:val="28"/>
              </w:rPr>
              <w:t xml:space="preserve">ької служби </w:t>
            </w:r>
            <w:r w:rsidRPr="009C2D92">
              <w:rPr>
                <w:sz w:val="28"/>
              </w:rPr>
              <w:t>України у Полтавській області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Чуясов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Андрій Володимиро</w:t>
            </w:r>
            <w:r w:rsidR="00982D9A">
              <w:rPr>
                <w:lang w:val="uk-UA"/>
              </w:rPr>
              <w:t>ви</w:t>
            </w:r>
            <w:r w:rsidRPr="009C2D92">
              <w:rPr>
                <w:lang w:val="uk-UA"/>
              </w:rPr>
              <w:t>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Зіньківської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982D9A" w:rsidRDefault="00982D9A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Ганжа</w:t>
            </w:r>
          </w:p>
          <w:p w:rsidR="00955A55" w:rsidRPr="009C2D92" w:rsidRDefault="00982D9A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Володимир Григорович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955A55" w:rsidRPr="009C2D92" w:rsidRDefault="00982D9A" w:rsidP="00955A55">
            <w:pPr>
              <w:pStyle w:val="BodyTex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в.о.голови</w:t>
            </w:r>
            <w:r w:rsidR="00955A55" w:rsidRPr="009C2D92">
              <w:rPr>
                <w:szCs w:val="28"/>
                <w:lang w:val="uk-UA"/>
              </w:rPr>
              <w:t xml:space="preserve"> Чутівської районної державної адміністрації</w:t>
            </w:r>
          </w:p>
        </w:tc>
      </w:tr>
      <w:tr w:rsidR="00E6074C" w:rsidRPr="009C2D9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E6074C" w:rsidRPr="00E6074C" w:rsidRDefault="00E6074C" w:rsidP="00E6074C">
            <w:pPr>
              <w:pStyle w:val="BodyTextIndent"/>
              <w:tabs>
                <w:tab w:val="num" w:pos="-3240"/>
              </w:tabs>
              <w:spacing w:after="0"/>
              <w:ind w:left="0"/>
              <w:rPr>
                <w:sz w:val="28"/>
                <w:szCs w:val="28"/>
              </w:rPr>
            </w:pPr>
            <w:r w:rsidRPr="00E6074C">
              <w:rPr>
                <w:sz w:val="28"/>
                <w:szCs w:val="28"/>
              </w:rPr>
              <w:t xml:space="preserve">Шовкопляс </w:t>
            </w:r>
          </w:p>
          <w:p w:rsidR="00E6074C" w:rsidRDefault="00E6074C" w:rsidP="00AA3CFC">
            <w:pPr>
              <w:pStyle w:val="BodyTextIndent"/>
              <w:tabs>
                <w:tab w:val="num" w:pos="-3240"/>
              </w:tabs>
              <w:spacing w:after="0"/>
              <w:ind w:left="0"/>
            </w:pPr>
            <w:r w:rsidRPr="00E6074C">
              <w:rPr>
                <w:sz w:val="28"/>
                <w:szCs w:val="28"/>
              </w:rPr>
              <w:t>Сергій Миколайович</w:t>
            </w:r>
            <w:r>
              <w:t xml:space="preserve">  </w:t>
            </w:r>
            <w:r>
              <w:tab/>
            </w:r>
          </w:p>
          <w:p w:rsidR="00E6074C" w:rsidRPr="009C2D92" w:rsidRDefault="00E6074C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120" w:type="dxa"/>
          </w:tcPr>
          <w:p w:rsidR="00E6074C" w:rsidRDefault="00E6074C" w:rsidP="00955A55">
            <w:pPr>
              <w:pStyle w:val="BodyText"/>
              <w:rPr>
                <w:lang w:val="uk-UA"/>
              </w:rPr>
            </w:pPr>
            <w:r w:rsidRPr="00982D9A">
              <w:rPr>
                <w:lang w:val="uk-UA"/>
              </w:rPr>
              <w:t xml:space="preserve">  </w:t>
            </w:r>
          </w:p>
          <w:p w:rsidR="00E6074C" w:rsidRPr="009C2D92" w:rsidRDefault="00E6074C" w:rsidP="00955A55">
            <w:pPr>
              <w:pStyle w:val="BodyText"/>
              <w:rPr>
                <w:szCs w:val="28"/>
                <w:lang w:val="uk-UA"/>
              </w:rPr>
            </w:pPr>
            <w:r w:rsidRPr="00982D9A">
              <w:rPr>
                <w:lang w:val="uk-UA"/>
              </w:rPr>
              <w:t>голова Новосанжарської райдержадміністрації</w:t>
            </w:r>
          </w:p>
        </w:tc>
      </w:tr>
    </w:tbl>
    <w:p w:rsidR="00955A55" w:rsidRDefault="00955A55" w:rsidP="00955A55">
      <w:pPr>
        <w:rPr>
          <w:sz w:val="28"/>
          <w:lang w:val="en-US"/>
        </w:rPr>
      </w:pPr>
    </w:p>
    <w:p w:rsidR="00AA3CFC" w:rsidRPr="00AA3CFC" w:rsidRDefault="00AA3CFC" w:rsidP="00955A55">
      <w:pPr>
        <w:rPr>
          <w:sz w:val="28"/>
          <w:lang w:val="en-US"/>
        </w:rPr>
      </w:pPr>
    </w:p>
    <w:tbl>
      <w:tblPr>
        <w:tblW w:w="10573" w:type="dxa"/>
        <w:tblLook w:val="0000" w:firstRow="0" w:lastRow="0" w:firstColumn="0" w:lastColumn="0" w:noHBand="0" w:noVBand="0"/>
      </w:tblPr>
      <w:tblGrid>
        <w:gridCol w:w="5328"/>
        <w:gridCol w:w="5245"/>
      </w:tblGrid>
      <w:tr w:rsidR="00955A55" w:rsidRPr="009C2D92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328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 – керівник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апарату облдержадміністрації</w:t>
            </w:r>
          </w:p>
        </w:tc>
        <w:tc>
          <w:tcPr>
            <w:tcW w:w="5245" w:type="dxa"/>
          </w:tcPr>
          <w:p w:rsidR="00955A55" w:rsidRDefault="00955A55" w:rsidP="00955A55">
            <w:pPr>
              <w:pStyle w:val="BodyText"/>
              <w:jc w:val="right"/>
              <w:rPr>
                <w:szCs w:val="28"/>
                <w:lang w:val="uk-UA"/>
              </w:rPr>
            </w:pPr>
          </w:p>
          <w:p w:rsidR="00955A55" w:rsidRDefault="0082192A" w:rsidP="00955A55">
            <w:pPr>
              <w:pStyle w:val="BodyTex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</w:t>
            </w:r>
            <w:r w:rsidR="00955A55">
              <w:rPr>
                <w:szCs w:val="28"/>
                <w:lang w:val="uk-UA"/>
              </w:rPr>
              <w:t xml:space="preserve"> В. О. Пархоменко</w:t>
            </w:r>
          </w:p>
          <w:p w:rsidR="00955A55" w:rsidRDefault="00955A55" w:rsidP="00955A55">
            <w:pPr>
              <w:pStyle w:val="BodyText"/>
              <w:jc w:val="righ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jc w:val="right"/>
              <w:rPr>
                <w:szCs w:val="28"/>
                <w:lang w:val="uk-UA"/>
              </w:rPr>
            </w:pPr>
          </w:p>
        </w:tc>
      </w:tr>
    </w:tbl>
    <w:p w:rsidR="00955A55" w:rsidRPr="009C2D92" w:rsidRDefault="00955A55" w:rsidP="00955A55">
      <w:pPr>
        <w:rPr>
          <w:sz w:val="28"/>
        </w:rPr>
      </w:pPr>
    </w:p>
    <w:p w:rsidR="00731B33" w:rsidRDefault="00731B33"/>
    <w:sectPr w:rsidR="00731B33" w:rsidSect="00FC6F69">
      <w:headerReference w:type="even" r:id="rId6"/>
      <w:headerReference w:type="default" r:id="rId7"/>
      <w:pgSz w:w="11906" w:h="16838"/>
      <w:pgMar w:top="1134" w:right="566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963" w:rsidRDefault="00523963" w:rsidP="00E6074C">
      <w:pPr>
        <w:pStyle w:val="BodyText"/>
      </w:pPr>
      <w:r>
        <w:separator/>
      </w:r>
    </w:p>
  </w:endnote>
  <w:endnote w:type="continuationSeparator" w:id="0">
    <w:p w:rsidR="00523963" w:rsidRDefault="00523963" w:rsidP="00E6074C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963" w:rsidRDefault="00523963" w:rsidP="00E6074C">
      <w:pPr>
        <w:pStyle w:val="BodyText"/>
      </w:pPr>
      <w:r>
        <w:separator/>
      </w:r>
    </w:p>
  </w:footnote>
  <w:footnote w:type="continuationSeparator" w:id="0">
    <w:p w:rsidR="00523963" w:rsidRDefault="00523963" w:rsidP="00E6074C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508" w:rsidRDefault="00990508" w:rsidP="00FC6F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0508" w:rsidRDefault="00990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508" w:rsidRDefault="00990508" w:rsidP="005821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0508" w:rsidRDefault="00990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A55"/>
    <w:rsid w:val="001121AE"/>
    <w:rsid w:val="00176FA5"/>
    <w:rsid w:val="00386D56"/>
    <w:rsid w:val="004F6A80"/>
    <w:rsid w:val="00523963"/>
    <w:rsid w:val="0058218C"/>
    <w:rsid w:val="00653798"/>
    <w:rsid w:val="00731B33"/>
    <w:rsid w:val="0082192A"/>
    <w:rsid w:val="00955A55"/>
    <w:rsid w:val="00982D9A"/>
    <w:rsid w:val="00990508"/>
    <w:rsid w:val="00A618CE"/>
    <w:rsid w:val="00AA3CFC"/>
    <w:rsid w:val="00E6074C"/>
    <w:rsid w:val="00ED2BAB"/>
    <w:rsid w:val="00F42ECB"/>
    <w:rsid w:val="00F46005"/>
    <w:rsid w:val="00FA741C"/>
    <w:rsid w:val="00F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9B14-822D-44BB-AF68-9B946ED2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A55"/>
    <w:rPr>
      <w:lang w:val="uk-UA" w:eastAsia="ru-RU"/>
    </w:rPr>
  </w:style>
  <w:style w:type="paragraph" w:styleId="Heading2">
    <w:name w:val="heading 2"/>
    <w:basedOn w:val="Normal"/>
    <w:next w:val="Normal"/>
    <w:qFormat/>
    <w:rsid w:val="00955A55"/>
    <w:pPr>
      <w:keepNext/>
      <w:jc w:val="center"/>
      <w:outlineLvl w:val="1"/>
    </w:pPr>
    <w:rPr>
      <w:b/>
      <w:sz w:val="36"/>
      <w:lang w:val="ru-RU"/>
    </w:rPr>
  </w:style>
  <w:style w:type="paragraph" w:styleId="Heading5">
    <w:name w:val="heading 5"/>
    <w:basedOn w:val="Normal"/>
    <w:next w:val="Normal"/>
    <w:qFormat/>
    <w:rsid w:val="00955A55"/>
    <w:pPr>
      <w:keepNext/>
      <w:tabs>
        <w:tab w:val="num" w:pos="1215"/>
      </w:tabs>
      <w:ind w:left="3600" w:hanging="3600"/>
      <w:outlineLvl w:val="4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55A55"/>
    <w:rPr>
      <w:sz w:val="28"/>
      <w:lang w:val="ru-RU"/>
    </w:rPr>
  </w:style>
  <w:style w:type="paragraph" w:customStyle="1" w:styleId="a">
    <w:name w:val="Знак Знак Знак"/>
    <w:basedOn w:val="Normal"/>
    <w:link w:val="DefaultParagraphFont"/>
    <w:rsid w:val="00955A55"/>
    <w:rPr>
      <w:rFonts w:ascii="Verdana" w:hAnsi="Verdana" w:cs="Verdana"/>
      <w:sz w:val="24"/>
      <w:szCs w:val="24"/>
      <w:lang w:val="en-US" w:eastAsia="en-US"/>
    </w:rPr>
  </w:style>
  <w:style w:type="paragraph" w:styleId="BodyTextIndent">
    <w:name w:val="Body Text Indent"/>
    <w:basedOn w:val="Normal"/>
    <w:rsid w:val="00E6074C"/>
    <w:pPr>
      <w:spacing w:after="120"/>
      <w:ind w:left="283"/>
    </w:pPr>
  </w:style>
  <w:style w:type="paragraph" w:styleId="BalloonText">
    <w:name w:val="Balloon Text"/>
    <w:basedOn w:val="Normal"/>
    <w:semiHidden/>
    <w:rsid w:val="008219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192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192A"/>
  </w:style>
  <w:style w:type="paragraph" w:styleId="Footer">
    <w:name w:val="footer"/>
    <w:basedOn w:val="Normal"/>
    <w:rsid w:val="00ED2BAB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cp:lastPrinted>2012-03-20T10:16:00Z</cp:lastPrinted>
  <dcterms:created xsi:type="dcterms:W3CDTF">2023-06-08T12:37:00Z</dcterms:created>
  <dcterms:modified xsi:type="dcterms:W3CDTF">2023-06-08T12:37:00Z</dcterms:modified>
</cp:coreProperties>
</file>