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BDF" w:rsidRPr="00E53357" w:rsidRDefault="00201BDF" w:rsidP="00201BDF">
      <w:pPr>
        <w:shd w:val="clear" w:color="auto" w:fill="FFFFFF"/>
        <w:tabs>
          <w:tab w:val="left" w:pos="6480"/>
        </w:tabs>
        <w:ind w:left="5400"/>
        <w:jc w:val="both"/>
        <w:rPr>
          <w:bCs/>
          <w:sz w:val="28"/>
          <w:szCs w:val="28"/>
          <w:lang w:val="uk-UA"/>
        </w:rPr>
      </w:pPr>
      <w:r w:rsidRPr="00E53357">
        <w:rPr>
          <w:bCs/>
          <w:sz w:val="28"/>
          <w:szCs w:val="28"/>
          <w:lang w:val="uk-UA"/>
        </w:rPr>
        <w:t>ЗАТВЕРДЖЕНО</w:t>
      </w:r>
    </w:p>
    <w:p w:rsidR="00201BDF" w:rsidRPr="00E53357" w:rsidRDefault="00201BDF" w:rsidP="00201BDF">
      <w:pPr>
        <w:shd w:val="clear" w:color="auto" w:fill="FFFFFF"/>
        <w:tabs>
          <w:tab w:val="left" w:pos="6480"/>
        </w:tabs>
        <w:ind w:left="5400"/>
        <w:jc w:val="both"/>
        <w:rPr>
          <w:bCs/>
          <w:sz w:val="28"/>
          <w:szCs w:val="28"/>
          <w:lang w:val="uk-UA"/>
        </w:rPr>
      </w:pPr>
      <w:r w:rsidRPr="00E53357">
        <w:rPr>
          <w:bCs/>
          <w:sz w:val="28"/>
          <w:szCs w:val="28"/>
          <w:lang w:val="uk-UA"/>
        </w:rPr>
        <w:t>Розпорядження голови</w:t>
      </w:r>
    </w:p>
    <w:p w:rsidR="00201BDF" w:rsidRPr="00E53357" w:rsidRDefault="00201BDF" w:rsidP="00201BDF">
      <w:pPr>
        <w:shd w:val="clear" w:color="auto" w:fill="FFFFFF"/>
        <w:tabs>
          <w:tab w:val="left" w:pos="6480"/>
        </w:tabs>
        <w:ind w:left="5400"/>
        <w:jc w:val="both"/>
        <w:rPr>
          <w:bCs/>
          <w:sz w:val="28"/>
          <w:szCs w:val="28"/>
          <w:lang w:val="uk-UA"/>
        </w:rPr>
      </w:pPr>
      <w:r w:rsidRPr="00E53357">
        <w:rPr>
          <w:bCs/>
          <w:sz w:val="28"/>
          <w:szCs w:val="28"/>
          <w:lang w:val="uk-UA"/>
        </w:rPr>
        <w:t xml:space="preserve">облдержадміністрації </w:t>
      </w:r>
    </w:p>
    <w:p w:rsidR="00201BDF" w:rsidRPr="00521CF7" w:rsidRDefault="00201BDF" w:rsidP="00201BDF">
      <w:pPr>
        <w:shd w:val="clear" w:color="auto" w:fill="FFFFFF"/>
        <w:tabs>
          <w:tab w:val="left" w:pos="6480"/>
        </w:tabs>
        <w:ind w:left="5400"/>
        <w:rPr>
          <w:bCs/>
          <w:sz w:val="28"/>
          <w:szCs w:val="28"/>
          <w:lang w:val="uk-UA"/>
        </w:rPr>
      </w:pPr>
      <w:r w:rsidRPr="00521CF7">
        <w:rPr>
          <w:bCs/>
          <w:sz w:val="28"/>
          <w:szCs w:val="28"/>
          <w:lang w:val="uk-UA"/>
        </w:rPr>
        <w:t>03.09.2010</w:t>
      </w:r>
      <w:r w:rsidRPr="00521CF7">
        <w:rPr>
          <w:bCs/>
          <w:sz w:val="28"/>
          <w:szCs w:val="28"/>
          <w:lang w:val="uk-UA"/>
        </w:rPr>
        <w:tab/>
        <w:t>№ 326</w:t>
      </w:r>
    </w:p>
    <w:p w:rsidR="00201BDF" w:rsidRDefault="00201BDF" w:rsidP="00201BDF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201BDF" w:rsidRPr="00E53357" w:rsidRDefault="00201BDF" w:rsidP="00201BDF">
      <w:pPr>
        <w:shd w:val="clear" w:color="auto" w:fill="FFFFFF"/>
        <w:jc w:val="center"/>
        <w:rPr>
          <w:sz w:val="28"/>
          <w:szCs w:val="28"/>
          <w:lang w:val="uk-UA"/>
        </w:rPr>
      </w:pPr>
      <w:r w:rsidRPr="00E53357">
        <w:rPr>
          <w:bCs/>
          <w:sz w:val="28"/>
          <w:szCs w:val="28"/>
          <w:lang w:val="uk-UA"/>
        </w:rPr>
        <w:t>Положення</w:t>
      </w:r>
    </w:p>
    <w:p w:rsidR="00201BDF" w:rsidRDefault="00201BDF" w:rsidP="00201BDF">
      <w:pPr>
        <w:shd w:val="clear" w:color="auto" w:fill="FFFFFF"/>
        <w:jc w:val="center"/>
        <w:rPr>
          <w:spacing w:val="1"/>
          <w:sz w:val="28"/>
          <w:szCs w:val="28"/>
          <w:lang w:val="uk-UA"/>
        </w:rPr>
      </w:pPr>
      <w:r w:rsidRPr="00E53357">
        <w:rPr>
          <w:bCs/>
          <w:sz w:val="28"/>
          <w:szCs w:val="28"/>
          <w:lang w:val="uk-UA"/>
        </w:rPr>
        <w:t>про</w:t>
      </w:r>
      <w:r>
        <w:rPr>
          <w:bCs/>
          <w:sz w:val="28"/>
          <w:szCs w:val="28"/>
          <w:lang w:val="uk-UA"/>
        </w:rPr>
        <w:t xml:space="preserve"> </w:t>
      </w:r>
      <w:r w:rsidRPr="00E53357">
        <w:rPr>
          <w:bCs/>
          <w:sz w:val="28"/>
          <w:szCs w:val="28"/>
          <w:lang w:val="uk-UA"/>
        </w:rPr>
        <w:t xml:space="preserve">Координаційну раду </w:t>
      </w:r>
      <w:r w:rsidRPr="00E53357">
        <w:rPr>
          <w:spacing w:val="1"/>
          <w:sz w:val="28"/>
          <w:szCs w:val="28"/>
          <w:lang w:val="uk-UA"/>
        </w:rPr>
        <w:t xml:space="preserve">з питань протидії </w:t>
      </w:r>
    </w:p>
    <w:p w:rsidR="00201BDF" w:rsidRPr="00E53357" w:rsidRDefault="00201BDF" w:rsidP="00201BDF">
      <w:pPr>
        <w:shd w:val="clear" w:color="auto" w:fill="FFFFFF"/>
        <w:jc w:val="center"/>
        <w:rPr>
          <w:b/>
          <w:bCs/>
          <w:spacing w:val="-16"/>
          <w:sz w:val="28"/>
          <w:szCs w:val="28"/>
          <w:lang w:val="uk-UA"/>
        </w:rPr>
      </w:pPr>
      <w:r w:rsidRPr="00E53357">
        <w:rPr>
          <w:spacing w:val="1"/>
          <w:sz w:val="28"/>
          <w:szCs w:val="28"/>
          <w:lang w:val="uk-UA"/>
        </w:rPr>
        <w:t>туберкульозу</w:t>
      </w:r>
      <w:r>
        <w:rPr>
          <w:spacing w:val="1"/>
          <w:sz w:val="28"/>
          <w:szCs w:val="28"/>
          <w:lang w:val="uk-UA"/>
        </w:rPr>
        <w:t xml:space="preserve"> </w:t>
      </w:r>
      <w:r w:rsidRPr="00E53357">
        <w:rPr>
          <w:spacing w:val="1"/>
          <w:sz w:val="28"/>
          <w:szCs w:val="28"/>
          <w:lang w:val="uk-UA"/>
        </w:rPr>
        <w:t>та ВІЛ-інфекції/</w:t>
      </w:r>
      <w:proofErr w:type="spellStart"/>
      <w:r w:rsidRPr="00E53357">
        <w:rPr>
          <w:spacing w:val="1"/>
          <w:sz w:val="28"/>
          <w:szCs w:val="28"/>
          <w:lang w:val="uk-UA"/>
        </w:rPr>
        <w:t>СНІДу</w:t>
      </w:r>
      <w:proofErr w:type="spellEnd"/>
    </w:p>
    <w:p w:rsidR="00201BDF" w:rsidRPr="00E53357" w:rsidRDefault="00201BDF" w:rsidP="00201BDF">
      <w:pPr>
        <w:shd w:val="clear" w:color="auto" w:fill="FFFFFF"/>
        <w:tabs>
          <w:tab w:val="left" w:pos="288"/>
          <w:tab w:val="left" w:pos="960"/>
        </w:tabs>
        <w:ind w:firstLine="709"/>
        <w:jc w:val="center"/>
        <w:rPr>
          <w:bCs/>
          <w:sz w:val="28"/>
          <w:szCs w:val="28"/>
          <w:lang w:val="uk-UA"/>
        </w:rPr>
      </w:pPr>
    </w:p>
    <w:p w:rsidR="00201BDF" w:rsidRPr="00E53357" w:rsidRDefault="00201BDF" w:rsidP="00201BDF">
      <w:pPr>
        <w:shd w:val="clear" w:color="auto" w:fill="FFFFFF"/>
        <w:ind w:firstLine="708"/>
        <w:jc w:val="both"/>
        <w:rPr>
          <w:bCs/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 xml:space="preserve">1. Координаційна рада </w:t>
      </w:r>
      <w:r w:rsidRPr="00E53357">
        <w:rPr>
          <w:spacing w:val="1"/>
          <w:sz w:val="28"/>
          <w:szCs w:val="28"/>
          <w:lang w:val="uk-UA"/>
        </w:rPr>
        <w:t>з питань протидії туберкульозу та ВІЛ-інфекції/</w:t>
      </w:r>
      <w:proofErr w:type="spellStart"/>
      <w:r w:rsidRPr="00E53357">
        <w:rPr>
          <w:spacing w:val="1"/>
          <w:sz w:val="28"/>
          <w:szCs w:val="28"/>
          <w:lang w:val="uk-UA"/>
        </w:rPr>
        <w:t>СНІДу</w:t>
      </w:r>
      <w:proofErr w:type="spellEnd"/>
      <w:r w:rsidRPr="00E53357">
        <w:rPr>
          <w:spacing w:val="1"/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 xml:space="preserve">(далі </w:t>
      </w:r>
      <w:r>
        <w:rPr>
          <w:sz w:val="28"/>
          <w:szCs w:val="28"/>
          <w:lang w:val="uk-UA"/>
        </w:rPr>
        <w:t>–</w:t>
      </w:r>
      <w:r w:rsidRPr="00E53357">
        <w:rPr>
          <w:sz w:val="28"/>
          <w:szCs w:val="28"/>
          <w:lang w:val="uk-UA"/>
        </w:rPr>
        <w:t xml:space="preserve"> Координаційна рада) є постійно діючим консультативно-дорадчим органом, утвореним при</w:t>
      </w:r>
      <w:r>
        <w:rPr>
          <w:sz w:val="28"/>
          <w:szCs w:val="28"/>
          <w:lang w:val="uk-UA"/>
        </w:rPr>
        <w:t xml:space="preserve"> </w:t>
      </w:r>
      <w:r w:rsidRPr="00E53357">
        <w:rPr>
          <w:bCs/>
          <w:sz w:val="28"/>
          <w:szCs w:val="28"/>
          <w:lang w:val="uk-UA"/>
        </w:rPr>
        <w:t>обласній державній</w:t>
      </w:r>
      <w:r>
        <w:rPr>
          <w:bCs/>
          <w:sz w:val="28"/>
          <w:szCs w:val="28"/>
          <w:lang w:val="uk-UA"/>
        </w:rPr>
        <w:t xml:space="preserve"> </w:t>
      </w:r>
      <w:r w:rsidRPr="00E53357">
        <w:rPr>
          <w:bCs/>
          <w:sz w:val="28"/>
          <w:szCs w:val="28"/>
          <w:lang w:val="uk-UA"/>
        </w:rPr>
        <w:t>адміністрації.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2. Координаційна рада у своїй діяльності керується Конституцією і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законами України, указами Президента України постановами Верховної Ради України, прийнятими відповідно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до Конституції і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законів України, актами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Кабінету Міністрів України та цим Положенням.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3. Основними завданнями Координаційної ради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є: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підготовка пропозицій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щодо визначення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пріоритетів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та забезпечення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реалізації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політики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 питань протидії туберкульозу та ВІЛ-інфекції/</w:t>
      </w:r>
      <w:proofErr w:type="spellStart"/>
      <w:r w:rsidRPr="00E53357">
        <w:rPr>
          <w:sz w:val="28"/>
          <w:szCs w:val="28"/>
          <w:lang w:val="uk-UA"/>
        </w:rPr>
        <w:t>СНІДу</w:t>
      </w:r>
      <w:proofErr w:type="spellEnd"/>
      <w:r w:rsidRPr="00E5335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консолідованого використання коштів,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передбачених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державному та місцевих бюджетах, коштів міжнародних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громадських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організацій,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призначених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для фінансування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протидії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туберкульозу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та ВІЛ-інфекції/</w:t>
      </w:r>
      <w:proofErr w:type="spellStart"/>
      <w:r w:rsidRPr="00E53357">
        <w:rPr>
          <w:sz w:val="28"/>
          <w:szCs w:val="28"/>
          <w:lang w:val="uk-UA"/>
        </w:rPr>
        <w:t>СНІДу</w:t>
      </w:r>
      <w:proofErr w:type="spellEnd"/>
      <w:r w:rsidRPr="00E53357">
        <w:rPr>
          <w:sz w:val="28"/>
          <w:szCs w:val="28"/>
          <w:lang w:val="uk-UA"/>
        </w:rPr>
        <w:t>, з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метою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раціонального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ефективного витрачання;</w:t>
      </w:r>
    </w:p>
    <w:p w:rsidR="00201BDF" w:rsidRDefault="00201BDF" w:rsidP="00201BDF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сприяння узгодженій діяльності місцевих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органів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виконавчої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влади,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органів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місцевого самоврядування,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міжнародних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громадських організацій,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у тому числі тих,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що об’єднують людей,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які живуть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туберкульозом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та ВІЛ-інфекцією/</w:t>
      </w:r>
      <w:proofErr w:type="spellStart"/>
      <w:r w:rsidRPr="00E53357">
        <w:rPr>
          <w:sz w:val="28"/>
          <w:szCs w:val="28"/>
          <w:lang w:val="uk-UA"/>
        </w:rPr>
        <w:t>СНІДом</w:t>
      </w:r>
      <w:proofErr w:type="spellEnd"/>
      <w:r w:rsidRPr="00E53357">
        <w:rPr>
          <w:sz w:val="28"/>
          <w:szCs w:val="28"/>
          <w:lang w:val="uk-UA"/>
        </w:rPr>
        <w:t>, представників бізнесових кіл, об’єднань профспілок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роботодавців та релігійних організацій з метою реалізації на державному рівні проектів з протидії туберкульозу та ВІЛ-інфекції/</w:t>
      </w:r>
      <w:proofErr w:type="spellStart"/>
      <w:r w:rsidRPr="00E53357">
        <w:rPr>
          <w:sz w:val="28"/>
          <w:szCs w:val="28"/>
          <w:lang w:val="uk-UA"/>
        </w:rPr>
        <w:t>СНІДу</w:t>
      </w:r>
      <w:proofErr w:type="spellEnd"/>
      <w:r w:rsidRPr="00E53357">
        <w:rPr>
          <w:sz w:val="28"/>
          <w:szCs w:val="28"/>
          <w:lang w:val="uk-UA"/>
        </w:rPr>
        <w:t xml:space="preserve">; </w:t>
      </w:r>
    </w:p>
    <w:p w:rsidR="00201BDF" w:rsidRPr="00E53357" w:rsidRDefault="00201BDF" w:rsidP="00201BDF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проведення моніторингу і оцінки виконання програм і заходів з протидії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туберкульозу та ВІЛ-інфекції/</w:t>
      </w:r>
      <w:proofErr w:type="spellStart"/>
      <w:r w:rsidRPr="00E53357">
        <w:rPr>
          <w:sz w:val="28"/>
          <w:szCs w:val="28"/>
          <w:lang w:val="uk-UA"/>
        </w:rPr>
        <w:t>СНІДу</w:t>
      </w:r>
      <w:proofErr w:type="spellEnd"/>
      <w:r w:rsidRPr="00E53357">
        <w:rPr>
          <w:sz w:val="28"/>
          <w:szCs w:val="28"/>
          <w:lang w:val="uk-UA"/>
        </w:rPr>
        <w:t>;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участь у розроблені проектів нормативно-правових актів, програм та заходів з протидії туберкульозу та ВІЛ-інфекції/</w:t>
      </w:r>
      <w:proofErr w:type="spellStart"/>
      <w:r w:rsidRPr="00E53357">
        <w:rPr>
          <w:sz w:val="28"/>
          <w:szCs w:val="28"/>
          <w:lang w:val="uk-UA"/>
        </w:rPr>
        <w:t>СНІДу</w:t>
      </w:r>
      <w:proofErr w:type="spellEnd"/>
      <w:r w:rsidRPr="00E53357">
        <w:rPr>
          <w:sz w:val="28"/>
          <w:szCs w:val="28"/>
          <w:lang w:val="uk-UA"/>
        </w:rPr>
        <w:t xml:space="preserve">; 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інформування обласної державної адміністрації та громадськості про результати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здійснення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протидії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туберкульозу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та ВІЛ-інфекції/</w:t>
      </w:r>
      <w:proofErr w:type="spellStart"/>
      <w:r w:rsidRPr="00E53357">
        <w:rPr>
          <w:sz w:val="28"/>
          <w:szCs w:val="28"/>
          <w:lang w:val="uk-UA"/>
        </w:rPr>
        <w:t>СНІДу</w:t>
      </w:r>
      <w:proofErr w:type="spellEnd"/>
      <w:r w:rsidRPr="00E53357">
        <w:rPr>
          <w:sz w:val="28"/>
          <w:szCs w:val="28"/>
          <w:lang w:val="uk-UA"/>
        </w:rPr>
        <w:t>;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висвітлювання в засобах масової інформації питання реалізації програм попередження туберкульозу та ВІЛ-інфекції/</w:t>
      </w:r>
      <w:proofErr w:type="spellStart"/>
      <w:r w:rsidRPr="00E53357">
        <w:rPr>
          <w:sz w:val="28"/>
          <w:szCs w:val="28"/>
          <w:lang w:val="uk-UA"/>
        </w:rPr>
        <w:t>СНІДу</w:t>
      </w:r>
      <w:proofErr w:type="spellEnd"/>
      <w:r w:rsidRPr="00E53357">
        <w:rPr>
          <w:sz w:val="28"/>
          <w:szCs w:val="28"/>
          <w:lang w:val="uk-UA"/>
        </w:rPr>
        <w:t xml:space="preserve"> в області;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інформування Національної ради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 питань протидії туберкульозу та ВІЛ-інфекції/</w:t>
      </w:r>
      <w:proofErr w:type="spellStart"/>
      <w:r w:rsidRPr="00E53357">
        <w:rPr>
          <w:sz w:val="28"/>
          <w:szCs w:val="28"/>
          <w:lang w:val="uk-UA"/>
        </w:rPr>
        <w:t>СНІДу</w:t>
      </w:r>
      <w:proofErr w:type="spellEnd"/>
      <w:r w:rsidRPr="00E53357">
        <w:rPr>
          <w:sz w:val="28"/>
          <w:szCs w:val="28"/>
          <w:lang w:val="uk-UA"/>
        </w:rPr>
        <w:t xml:space="preserve"> при Кабінеті Міністрів України про свою діяльність згідно встановленого терміну.</w:t>
      </w:r>
    </w:p>
    <w:p w:rsidR="00201BDF" w:rsidRPr="00E53357" w:rsidRDefault="00201BDF" w:rsidP="00201BDF">
      <w:pPr>
        <w:shd w:val="clear" w:color="auto" w:fill="FFFFFF"/>
        <w:tabs>
          <w:tab w:val="left" w:pos="180"/>
        </w:tabs>
        <w:ind w:firstLine="708"/>
        <w:rPr>
          <w:bCs/>
          <w:sz w:val="28"/>
          <w:szCs w:val="28"/>
          <w:lang w:val="uk-UA"/>
        </w:rPr>
      </w:pPr>
      <w:r w:rsidRPr="00E53357">
        <w:rPr>
          <w:bCs/>
          <w:sz w:val="28"/>
          <w:szCs w:val="28"/>
          <w:lang w:val="uk-UA"/>
        </w:rPr>
        <w:t>4.</w:t>
      </w:r>
      <w:r>
        <w:rPr>
          <w:bCs/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Координаційна р</w:t>
      </w:r>
      <w:r w:rsidRPr="00E53357">
        <w:rPr>
          <w:bCs/>
          <w:sz w:val="28"/>
          <w:szCs w:val="28"/>
          <w:lang w:val="uk-UA"/>
        </w:rPr>
        <w:t>ада</w:t>
      </w:r>
      <w:r>
        <w:rPr>
          <w:bCs/>
          <w:sz w:val="28"/>
          <w:szCs w:val="28"/>
          <w:lang w:val="uk-UA"/>
        </w:rPr>
        <w:t xml:space="preserve"> </w:t>
      </w:r>
      <w:r w:rsidRPr="00E53357">
        <w:rPr>
          <w:bCs/>
          <w:sz w:val="28"/>
          <w:szCs w:val="28"/>
          <w:lang w:val="uk-UA"/>
        </w:rPr>
        <w:t xml:space="preserve">має право: 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утворювати в разі потреби консультаційні, експертні та робочі групи із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залученням провідних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учених, фахівців науково-дослідних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інститутів,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вищих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lastRenderedPageBreak/>
        <w:t>навчальних закладів, інших установ та організацій (за згодою їх керівників);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отримувати в установленому законодавством порядку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від місцевих органів виконавчої влади, органів місцевого самоврядування, підприємств, установ незалежно від форм власності, відповідних міжнародних, громадських і релігійних організацій, необхідну інформацію для виконання покладених на неї завдань;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вносити в установленому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порядку пропозиції щодо використання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коштів,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передбачених у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державному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місцевих бюджетах для протидії туберкульозу та ВІЛ-інфекції/</w:t>
      </w:r>
      <w:proofErr w:type="spellStart"/>
      <w:r w:rsidRPr="00E53357">
        <w:rPr>
          <w:sz w:val="28"/>
          <w:szCs w:val="28"/>
          <w:lang w:val="uk-UA"/>
        </w:rPr>
        <w:t>СНІДу</w:t>
      </w:r>
      <w:proofErr w:type="spellEnd"/>
      <w:r w:rsidRPr="00E53357">
        <w:rPr>
          <w:sz w:val="28"/>
          <w:szCs w:val="28"/>
          <w:lang w:val="uk-UA"/>
        </w:rPr>
        <w:t>;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5. Координаційну раду очолює заступник голови облдержадміністрації відповідно до функціональних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 xml:space="preserve">повноважень. 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 xml:space="preserve">Голова Координаційної ради має двох заступників, один з яких </w:t>
      </w:r>
      <w:r>
        <w:rPr>
          <w:sz w:val="28"/>
          <w:szCs w:val="28"/>
          <w:lang w:val="uk-UA"/>
        </w:rPr>
        <w:t>–</w:t>
      </w:r>
      <w:r w:rsidRPr="00E53357">
        <w:rPr>
          <w:sz w:val="28"/>
          <w:szCs w:val="28"/>
          <w:lang w:val="uk-UA"/>
        </w:rPr>
        <w:t xml:space="preserve"> представник місцевих органів виконавчої влади, а інший </w:t>
      </w:r>
      <w:r>
        <w:rPr>
          <w:sz w:val="28"/>
          <w:szCs w:val="28"/>
          <w:lang w:val="uk-UA"/>
        </w:rPr>
        <w:t>–</w:t>
      </w:r>
      <w:r w:rsidRPr="00E53357">
        <w:rPr>
          <w:sz w:val="28"/>
          <w:szCs w:val="28"/>
          <w:lang w:val="uk-UA"/>
        </w:rPr>
        <w:t xml:space="preserve"> представник громадських організацій, в статутні завдання яких входять питання попередження туберкульозу та ВІЛ-інфекції/</w:t>
      </w:r>
      <w:proofErr w:type="spellStart"/>
      <w:r w:rsidRPr="00E53357">
        <w:rPr>
          <w:sz w:val="28"/>
          <w:szCs w:val="28"/>
          <w:lang w:val="uk-UA"/>
        </w:rPr>
        <w:t>СНІДу</w:t>
      </w:r>
      <w:proofErr w:type="spellEnd"/>
      <w:r w:rsidRPr="00E53357">
        <w:rPr>
          <w:sz w:val="28"/>
          <w:szCs w:val="28"/>
          <w:lang w:val="uk-UA"/>
        </w:rPr>
        <w:t>.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6. Склад Координаційної ради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затверджується розпорядженням голови облдержадміністрації за поданням Головного управління охорони здоров’я облдержадміністрації.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7. Організаційною формою роботи Координаційної ради є засідання, що проводяться відповідно до плану роботи, який затверджує голова ради, але не рідше ніж один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раз на три місяці.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8. Засідання Координаційної ради є правоможним, якщо на ньому присутні не менш як дві третини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її членів.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9. Рішення Координаційної ради приймається двома третинами голосів її членів, присутніх на засіданні.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Рішення Координаційної ради оформлюється протоколом, який підписують головуючий на засіданні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та секретар.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10. Координаційна рада здійснює контроль за виконанням прийнятих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рішень та розглядає на своїх засіданнях стан їх виконання.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 xml:space="preserve">11. Координаційна рада широко інформує громадськість про свою діяльність, прийняті на засіданнях рішення та стан їх виконання. </w:t>
      </w:r>
    </w:p>
    <w:p w:rsidR="00201BDF" w:rsidRPr="00E53357" w:rsidRDefault="00201BDF" w:rsidP="00201BD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12. Діяльність Координаційної ради проводиться</w:t>
      </w:r>
      <w:r>
        <w:rPr>
          <w:sz w:val="28"/>
          <w:szCs w:val="28"/>
          <w:lang w:val="uk-UA"/>
        </w:rPr>
        <w:t xml:space="preserve"> </w:t>
      </w:r>
      <w:r w:rsidRPr="00E53357">
        <w:rPr>
          <w:sz w:val="28"/>
          <w:szCs w:val="28"/>
          <w:lang w:val="uk-UA"/>
        </w:rPr>
        <w:t>на громадських засадах.</w:t>
      </w:r>
    </w:p>
    <w:p w:rsidR="00201BDF" w:rsidRPr="00E53357" w:rsidRDefault="00201BDF" w:rsidP="00201BDF">
      <w:pPr>
        <w:ind w:firstLine="708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 xml:space="preserve"> </w:t>
      </w:r>
    </w:p>
    <w:p w:rsidR="00201BDF" w:rsidRPr="00E53357" w:rsidRDefault="00201BDF" w:rsidP="00201BDF">
      <w:pPr>
        <w:rPr>
          <w:sz w:val="28"/>
          <w:szCs w:val="28"/>
          <w:lang w:val="uk-UA"/>
        </w:rPr>
      </w:pPr>
    </w:p>
    <w:p w:rsidR="00201BDF" w:rsidRPr="00E53357" w:rsidRDefault="00201BDF" w:rsidP="00201BDF">
      <w:pPr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</w:t>
      </w:r>
      <w:r w:rsidRPr="00E53357">
        <w:rPr>
          <w:sz w:val="28"/>
          <w:szCs w:val="28"/>
          <w:lang w:val="uk-UA"/>
        </w:rPr>
        <w:t>керівник</w:t>
      </w:r>
    </w:p>
    <w:p w:rsidR="00201BDF" w:rsidRPr="00E53357" w:rsidRDefault="00201BDF" w:rsidP="00201BDF">
      <w:pPr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53357">
        <w:rPr>
          <w:sz w:val="28"/>
          <w:szCs w:val="28"/>
          <w:lang w:val="uk-UA"/>
        </w:rPr>
        <w:t>В.О.Пархоменко</w:t>
      </w:r>
    </w:p>
    <w:p w:rsidR="00201BDF" w:rsidRPr="00E53357" w:rsidRDefault="00201BDF" w:rsidP="00201BDF">
      <w:pPr>
        <w:rPr>
          <w:sz w:val="28"/>
          <w:szCs w:val="28"/>
          <w:lang w:val="uk-UA"/>
        </w:rPr>
      </w:pPr>
    </w:p>
    <w:p w:rsidR="00201BDF" w:rsidRPr="00E53357" w:rsidRDefault="00201BDF" w:rsidP="00201BDF">
      <w:pPr>
        <w:rPr>
          <w:sz w:val="28"/>
          <w:szCs w:val="28"/>
          <w:lang w:val="uk-UA"/>
        </w:rPr>
      </w:pPr>
    </w:p>
    <w:p w:rsidR="00201BDF" w:rsidRPr="00E53357" w:rsidRDefault="00201BDF" w:rsidP="00201BDF">
      <w:pPr>
        <w:rPr>
          <w:sz w:val="28"/>
          <w:szCs w:val="28"/>
          <w:lang w:val="uk-UA"/>
        </w:rPr>
      </w:pPr>
    </w:p>
    <w:p w:rsidR="00201BDF" w:rsidRPr="00E53357" w:rsidRDefault="00201BDF" w:rsidP="00201BDF">
      <w:pPr>
        <w:rPr>
          <w:sz w:val="28"/>
          <w:szCs w:val="28"/>
          <w:lang w:val="uk-UA"/>
        </w:rPr>
      </w:pPr>
    </w:p>
    <w:p w:rsidR="00201BDF" w:rsidRPr="00E53357" w:rsidRDefault="00201BDF" w:rsidP="00201BDF">
      <w:pPr>
        <w:rPr>
          <w:sz w:val="28"/>
          <w:szCs w:val="28"/>
          <w:lang w:val="uk-UA"/>
        </w:rPr>
      </w:pPr>
    </w:p>
    <w:p w:rsidR="00201BDF" w:rsidRPr="00E53357" w:rsidRDefault="00201BDF" w:rsidP="00201BDF">
      <w:pPr>
        <w:rPr>
          <w:sz w:val="28"/>
          <w:szCs w:val="28"/>
          <w:lang w:val="uk-UA"/>
        </w:rPr>
      </w:pPr>
    </w:p>
    <w:p w:rsidR="00201BDF" w:rsidRPr="00E53357" w:rsidRDefault="00201BDF" w:rsidP="00201BDF">
      <w:pPr>
        <w:rPr>
          <w:sz w:val="28"/>
          <w:szCs w:val="28"/>
          <w:lang w:val="uk-UA"/>
        </w:rPr>
      </w:pPr>
    </w:p>
    <w:p w:rsidR="00201BDF" w:rsidRPr="00E53357" w:rsidRDefault="00201BDF" w:rsidP="00201BDF">
      <w:pPr>
        <w:rPr>
          <w:sz w:val="28"/>
          <w:szCs w:val="28"/>
          <w:lang w:val="uk-UA"/>
        </w:rPr>
      </w:pPr>
    </w:p>
    <w:p w:rsidR="00201BDF" w:rsidRDefault="00201BDF" w:rsidP="00201BDF">
      <w:pPr>
        <w:shd w:val="clear" w:color="auto" w:fill="FFFFFF"/>
        <w:ind w:firstLine="5400"/>
        <w:rPr>
          <w:sz w:val="28"/>
          <w:szCs w:val="28"/>
          <w:lang w:val="uk-UA"/>
        </w:rPr>
      </w:pPr>
    </w:p>
    <w:p w:rsidR="00201BDF" w:rsidRPr="00E53357" w:rsidRDefault="00201BDF" w:rsidP="00201BDF">
      <w:pPr>
        <w:shd w:val="clear" w:color="auto" w:fill="FFFFFF"/>
        <w:ind w:firstLine="5400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ЗАТВЕРДЖЕНО</w:t>
      </w:r>
    </w:p>
    <w:p w:rsidR="00201BDF" w:rsidRPr="00E53357" w:rsidRDefault="00201BDF" w:rsidP="00201BDF">
      <w:pPr>
        <w:shd w:val="clear" w:color="auto" w:fill="FFFFFF"/>
        <w:ind w:firstLine="5400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 xml:space="preserve">Розпорядження голови </w:t>
      </w:r>
    </w:p>
    <w:p w:rsidR="00201BDF" w:rsidRPr="00E53357" w:rsidRDefault="00201BDF" w:rsidP="00201BDF">
      <w:pPr>
        <w:shd w:val="clear" w:color="auto" w:fill="FFFFFF"/>
        <w:ind w:firstLine="5400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облдержадміністрації</w:t>
      </w:r>
    </w:p>
    <w:p w:rsidR="00201BDF" w:rsidRPr="00E53357" w:rsidRDefault="00201BDF" w:rsidP="00201BDF">
      <w:pPr>
        <w:shd w:val="clear" w:color="auto" w:fill="FFFFFF"/>
        <w:ind w:firstLine="5400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03.09.2010</w:t>
      </w:r>
      <w:r w:rsidRPr="00E53357">
        <w:rPr>
          <w:sz w:val="28"/>
          <w:szCs w:val="28"/>
          <w:lang w:val="uk-UA"/>
        </w:rPr>
        <w:tab/>
        <w:t>№ 326</w:t>
      </w:r>
    </w:p>
    <w:p w:rsidR="00201BDF" w:rsidRPr="00E53357" w:rsidRDefault="00201BDF" w:rsidP="00201BD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01BDF" w:rsidRPr="00E53357" w:rsidRDefault="00201BDF" w:rsidP="00201BDF">
      <w:pPr>
        <w:shd w:val="clear" w:color="auto" w:fill="FFFFFF"/>
        <w:jc w:val="center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Склад</w:t>
      </w:r>
    </w:p>
    <w:p w:rsidR="00201BDF" w:rsidRDefault="00201BDF" w:rsidP="00201BDF">
      <w:pPr>
        <w:shd w:val="clear" w:color="auto" w:fill="FFFFFF"/>
        <w:jc w:val="center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 xml:space="preserve">Координаційної ради з питань протидії </w:t>
      </w:r>
    </w:p>
    <w:p w:rsidR="00201BDF" w:rsidRPr="00E53357" w:rsidRDefault="00201BDF" w:rsidP="00201BDF">
      <w:pPr>
        <w:shd w:val="clear" w:color="auto" w:fill="FFFFFF"/>
        <w:jc w:val="center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туберкульозу та ВІЛ-інфекції/СНІДУ</w:t>
      </w:r>
    </w:p>
    <w:p w:rsidR="00201BDF" w:rsidRPr="00E53357" w:rsidRDefault="00201BDF" w:rsidP="00201BDF">
      <w:pPr>
        <w:shd w:val="clear" w:color="auto" w:fill="FFFFFF"/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-252" w:type="dxa"/>
        <w:tblLook w:val="01E0" w:firstRow="1" w:lastRow="1" w:firstColumn="1" w:lastColumn="1" w:noHBand="0" w:noVBand="0"/>
      </w:tblPr>
      <w:tblGrid>
        <w:gridCol w:w="3600"/>
        <w:gridCol w:w="6480"/>
      </w:tblGrid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Коваль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заступник голови облдержадміністрації,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3357">
              <w:rPr>
                <w:sz w:val="28"/>
                <w:szCs w:val="28"/>
                <w:lang w:val="uk-UA"/>
              </w:rPr>
              <w:t>голова Координаційної ради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rPr>
          <w:trHeight w:val="96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Курилко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виконуючий обов’язки начальника Головного управління охорони здоров’я облдержадміністрації, заступник голови Координаційної ради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Демченко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Максим Григорович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- виконавчий директор Благодійної Асоціації „Світло </w:t>
            </w:r>
            <w:proofErr w:type="spellStart"/>
            <w:r w:rsidRPr="00E53357">
              <w:rPr>
                <w:sz w:val="28"/>
                <w:szCs w:val="28"/>
                <w:lang w:val="uk-UA"/>
              </w:rPr>
              <w:t>надії”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>, заступник голови Координаційної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3357">
              <w:rPr>
                <w:sz w:val="28"/>
                <w:szCs w:val="28"/>
                <w:lang w:val="uk-UA"/>
              </w:rPr>
              <w:t>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Коршенко</w:t>
            </w:r>
            <w:proofErr w:type="spellEnd"/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- головний лікар Полтавського обласного центру профілактики і боротьби з ВІЛ-інфекцією/ </w:t>
            </w:r>
            <w:proofErr w:type="spellStart"/>
            <w:r w:rsidRPr="00E53357">
              <w:rPr>
                <w:sz w:val="28"/>
                <w:szCs w:val="28"/>
                <w:lang w:val="uk-UA"/>
              </w:rPr>
              <w:t>СНІДом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>, секретар Координаційної ради 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Печериця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Володимир Георгійович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головний лікар Полтавського обласного клінічного протитуберкульозного диспансеру, секретар Координаційної ради 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Аранчій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начальник Головного управління ветеринарної медицини в Полтавській області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Бойко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Микола Григорович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- завідувач кафедрою фтизіатрії та пульмонології Вищого державного навчального закладу України „Українська медична стоматологічна </w:t>
            </w:r>
            <w:proofErr w:type="spellStart"/>
            <w:r w:rsidRPr="00E53357">
              <w:rPr>
                <w:sz w:val="28"/>
                <w:szCs w:val="28"/>
                <w:lang w:val="uk-UA"/>
              </w:rPr>
              <w:t>академія”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E53357">
              <w:rPr>
                <w:sz w:val="28"/>
                <w:szCs w:val="28"/>
                <w:lang w:val="uk-UA"/>
              </w:rPr>
              <w:t>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Дубинська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Галина Михайлівна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- завідувач кафедрою інфекційних хвороб з епідеміологією Вищого державного навчального закладу України „Українська медична стоматологічна </w:t>
            </w:r>
            <w:proofErr w:type="spellStart"/>
            <w:r w:rsidRPr="00E53357">
              <w:rPr>
                <w:sz w:val="28"/>
                <w:szCs w:val="28"/>
                <w:lang w:val="uk-UA"/>
              </w:rPr>
              <w:t>академія”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(за згодою)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Дурдикулієва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Ніна Іванівна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</w:t>
            </w:r>
            <w:r w:rsidRPr="00E53357">
              <w:rPr>
                <w:sz w:val="28"/>
                <w:szCs w:val="28"/>
                <w:lang w:val="uk-UA"/>
              </w:rPr>
              <w:t>оловний лікар обласного центру здоров’я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3357">
              <w:rPr>
                <w:sz w:val="28"/>
                <w:szCs w:val="28"/>
                <w:lang w:val="uk-UA"/>
              </w:rPr>
              <w:t>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Ждан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Вячеслав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ректор Вищого державного навчального закладу України „Українська медична стоматологічна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53357">
              <w:rPr>
                <w:sz w:val="28"/>
                <w:szCs w:val="28"/>
                <w:lang w:val="uk-UA"/>
              </w:rPr>
              <w:t>академія”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(за згодою)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Жук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Сергій Віталійович 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керівник програми </w:t>
            </w:r>
            <w:proofErr w:type="spellStart"/>
            <w:r w:rsidRPr="00E53357">
              <w:rPr>
                <w:sz w:val="28"/>
                <w:szCs w:val="28"/>
                <w:lang w:val="uk-UA"/>
              </w:rPr>
              <w:t>адвокації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благодійної асоціації „Світло </w:t>
            </w:r>
            <w:proofErr w:type="spellStart"/>
            <w:r w:rsidRPr="00E53357">
              <w:rPr>
                <w:sz w:val="28"/>
                <w:szCs w:val="28"/>
                <w:lang w:val="uk-UA"/>
              </w:rPr>
              <w:t>надії”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Ісаєв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Микола Володимирович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начальник Управління Держдепартаменту з питань виконання покарань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3357">
              <w:rPr>
                <w:sz w:val="28"/>
                <w:szCs w:val="28"/>
                <w:lang w:val="uk-UA"/>
              </w:rPr>
              <w:t xml:space="preserve">(за згодою)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Камєнєв</w:t>
            </w:r>
            <w:proofErr w:type="spellEnd"/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Володимир Іванович 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- головний лікар обласного клінічного шкірно-венерологічного диспансеру (за згодою)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Корнієнко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начальник Головного управління праці та соціального захисту населення облдержадміністрації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Куроєдов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Леонід Федорович 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- головний лікар 4-ї міської клінічної лікарні </w:t>
            </w:r>
            <w:proofErr w:type="spellStart"/>
            <w:r w:rsidRPr="00E53357">
              <w:rPr>
                <w:sz w:val="28"/>
                <w:szCs w:val="28"/>
                <w:lang w:val="uk-UA"/>
              </w:rPr>
              <w:t>м.Полтави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, голова постійної комісії обласної ради з питань охорони здоров’я та соціального захисту населення (за згодою)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Мацицький</w:t>
            </w:r>
            <w:proofErr w:type="spellEnd"/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Ігор Анатолійович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головний лікар Полтавського обласного клінічного наркологічного диспансеру 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Мирошниченко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начальник Головного управління освіти і науки облдержадміністрації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Півень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директор Полтавського обласного центру соціальних служб для сім’ї, дітей та молоді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3357">
              <w:rPr>
                <w:sz w:val="28"/>
                <w:szCs w:val="28"/>
                <w:lang w:val="uk-UA"/>
              </w:rPr>
              <w:t>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Плюсніна</w:t>
            </w:r>
            <w:proofErr w:type="spellEnd"/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Ірина Аркадіївна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голова обласної організації Товариства Червоного Хреста ( 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начальник управління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3357">
              <w:rPr>
                <w:sz w:val="28"/>
                <w:szCs w:val="28"/>
                <w:lang w:val="uk-UA"/>
              </w:rPr>
              <w:t>з питань фізичної культури і спорту</w:t>
            </w:r>
            <w:r>
              <w:rPr>
                <w:sz w:val="28"/>
                <w:szCs w:val="28"/>
                <w:lang w:val="uk-UA"/>
              </w:rPr>
              <w:t xml:space="preserve"> облдержадміністрації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Промський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старший інспектор ОД ВДІМ управління громадської безпеки Головного управління Міністерства внутрішніх справ України в Полтавській області 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Протопопов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Андрій Олексійович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- директор Полтавського обласного Благодійного Фонду „Громадське </w:t>
            </w:r>
            <w:proofErr w:type="spellStart"/>
            <w:r w:rsidRPr="00E53357">
              <w:rPr>
                <w:sz w:val="28"/>
                <w:szCs w:val="28"/>
                <w:lang w:val="uk-UA"/>
              </w:rPr>
              <w:t>здоров’я”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, консультант Міжнародного Благодійного Фонду „СПИД Фонд </w:t>
            </w:r>
            <w:proofErr w:type="spellStart"/>
            <w:r w:rsidRPr="00E53357">
              <w:rPr>
                <w:sz w:val="28"/>
                <w:szCs w:val="28"/>
                <w:lang w:val="uk-UA"/>
              </w:rPr>
              <w:t>Восток-Запад”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53357">
              <w:rPr>
                <w:sz w:val="28"/>
                <w:szCs w:val="28"/>
                <w:lang w:val="uk-UA"/>
              </w:rPr>
              <w:t>Черноус</w:t>
            </w:r>
            <w:proofErr w:type="spellEnd"/>
            <w:r w:rsidRPr="00E53357">
              <w:rPr>
                <w:sz w:val="28"/>
                <w:szCs w:val="28"/>
                <w:lang w:val="uk-UA"/>
              </w:rPr>
              <w:t xml:space="preserve">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Олександр Федорович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старший інспектор ВООГП управління громадської безпеки Головного управління Міністерства внутрішніх справ України в Полтавській області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1BDF" w:rsidRPr="00E53357" w:rsidTr="00201BD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 xml:space="preserve">Шаповал 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Валентин Федорович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53357">
              <w:rPr>
                <w:sz w:val="28"/>
                <w:szCs w:val="28"/>
                <w:lang w:val="uk-UA"/>
              </w:rPr>
              <w:t>- головний державний санітарний лікар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3357">
              <w:rPr>
                <w:sz w:val="28"/>
                <w:szCs w:val="28"/>
                <w:lang w:val="uk-UA"/>
              </w:rPr>
              <w:t>(за згодою)</w:t>
            </w:r>
          </w:p>
          <w:p w:rsidR="00201BDF" w:rsidRPr="00E53357" w:rsidRDefault="00201BDF" w:rsidP="00201BD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1BDF" w:rsidRPr="00E53357" w:rsidRDefault="00201BDF" w:rsidP="00201BD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01BDF" w:rsidRPr="00E53357" w:rsidRDefault="00201BDF" w:rsidP="00201BD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01BDF" w:rsidRPr="00E53357" w:rsidRDefault="00201BDF" w:rsidP="00201BDF">
      <w:pPr>
        <w:shd w:val="clear" w:color="auto" w:fill="FFFFFF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</w:t>
      </w:r>
      <w:r w:rsidRPr="00E53357">
        <w:rPr>
          <w:sz w:val="28"/>
          <w:szCs w:val="28"/>
          <w:lang w:val="uk-UA"/>
        </w:rPr>
        <w:t>керівник</w:t>
      </w:r>
    </w:p>
    <w:p w:rsidR="00201BDF" w:rsidRPr="00E53357" w:rsidRDefault="00201BDF" w:rsidP="00201BDF">
      <w:pPr>
        <w:shd w:val="clear" w:color="auto" w:fill="FFFFFF"/>
        <w:jc w:val="both"/>
        <w:rPr>
          <w:sz w:val="28"/>
          <w:szCs w:val="28"/>
          <w:lang w:val="uk-UA"/>
        </w:rPr>
      </w:pPr>
      <w:r w:rsidRPr="00E53357"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53357">
        <w:rPr>
          <w:sz w:val="28"/>
          <w:szCs w:val="28"/>
          <w:lang w:val="uk-UA"/>
        </w:rPr>
        <w:t xml:space="preserve"> В.О.Пархоменко</w:t>
      </w:r>
    </w:p>
    <w:sectPr w:rsidR="00201BDF" w:rsidRPr="00E53357" w:rsidSect="00201B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BDF"/>
    <w:rsid w:val="001E0260"/>
    <w:rsid w:val="00201BDF"/>
    <w:rsid w:val="00271E75"/>
    <w:rsid w:val="009E63D0"/>
    <w:rsid w:val="00D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D54DB-06DA-4DCA-A689-419B81EC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1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0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