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8EF" w:rsidRDefault="00F278EF">
      <w:pPr>
        <w:ind w:left="50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F278EF" w:rsidRDefault="00F278EF">
      <w:pPr>
        <w:ind w:left="5040" w:firstLine="720"/>
        <w:jc w:val="both"/>
        <w:rPr>
          <w:sz w:val="28"/>
          <w:lang w:val="uk-UA"/>
        </w:rPr>
      </w:pPr>
    </w:p>
    <w:p w:rsidR="00F278EF" w:rsidRDefault="00F278EF">
      <w:pPr>
        <w:ind w:left="50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 голови</w:t>
      </w:r>
    </w:p>
    <w:p w:rsidR="00F278EF" w:rsidRDefault="00F278EF">
      <w:pPr>
        <w:ind w:left="50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Полтавської обласної</w:t>
      </w:r>
    </w:p>
    <w:p w:rsidR="00F278EF" w:rsidRDefault="00F278EF">
      <w:pPr>
        <w:ind w:left="50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F278EF" w:rsidRDefault="00985EAB">
      <w:pPr>
        <w:ind w:left="50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06.04.2012 №136</w:t>
      </w:r>
    </w:p>
    <w:p w:rsidR="00F278EF" w:rsidRDefault="00F278EF">
      <w:pPr>
        <w:jc w:val="both"/>
        <w:rPr>
          <w:sz w:val="28"/>
          <w:lang w:val="uk-UA"/>
        </w:rPr>
      </w:pPr>
    </w:p>
    <w:p w:rsidR="00F278EF" w:rsidRDefault="00F278EF">
      <w:pPr>
        <w:jc w:val="both"/>
        <w:rPr>
          <w:sz w:val="28"/>
          <w:lang w:val="uk-UA"/>
        </w:rPr>
      </w:pPr>
    </w:p>
    <w:p w:rsidR="00F278EF" w:rsidRDefault="00F278EF">
      <w:pPr>
        <w:pStyle w:val="Heading2"/>
      </w:pPr>
      <w:r>
        <w:t>СКЛАД</w:t>
      </w:r>
    </w:p>
    <w:p w:rsidR="00F278EF" w:rsidRDefault="00F278EF">
      <w:pPr>
        <w:jc w:val="center"/>
        <w:rPr>
          <w:sz w:val="28"/>
        </w:rPr>
      </w:pPr>
      <w:r>
        <w:rPr>
          <w:sz w:val="28"/>
          <w:lang w:val="uk-UA"/>
        </w:rPr>
        <w:t xml:space="preserve">робочої групи з розроблення </w:t>
      </w:r>
      <w:r>
        <w:rPr>
          <w:sz w:val="28"/>
        </w:rPr>
        <w:t>обласної</w:t>
      </w:r>
      <w:r w:rsidRPr="00985EAB">
        <w:rPr>
          <w:sz w:val="28"/>
        </w:rPr>
        <w:t xml:space="preserve"> </w:t>
      </w:r>
      <w:r>
        <w:rPr>
          <w:sz w:val="28"/>
        </w:rPr>
        <w:t>цільової соціальної Програми</w:t>
      </w:r>
    </w:p>
    <w:p w:rsidR="00F278EF" w:rsidRDefault="00F278EF">
      <w:pPr>
        <w:jc w:val="center"/>
        <w:rPr>
          <w:sz w:val="28"/>
          <w:lang w:val="uk-UA"/>
        </w:rPr>
      </w:pPr>
      <w:r>
        <w:rPr>
          <w:sz w:val="28"/>
        </w:rPr>
        <w:t>подолання та запобігання бідності</w:t>
      </w:r>
      <w:r w:rsidRPr="00985EAB">
        <w:rPr>
          <w:sz w:val="28"/>
        </w:rPr>
        <w:t xml:space="preserve"> </w:t>
      </w:r>
      <w:r>
        <w:rPr>
          <w:sz w:val="28"/>
        </w:rPr>
        <w:t>на  період до 2015 року</w:t>
      </w:r>
    </w:p>
    <w:p w:rsidR="00F278EF" w:rsidRDefault="00F278EF">
      <w:pPr>
        <w:ind w:left="4320" w:hanging="4320"/>
        <w:jc w:val="both"/>
        <w:rPr>
          <w:sz w:val="28"/>
          <w:lang w:val="uk-UA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115"/>
        <w:gridCol w:w="168"/>
        <w:gridCol w:w="142"/>
        <w:gridCol w:w="5946"/>
      </w:tblGrid>
      <w:tr w:rsidR="00F278EF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Коваль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283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8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облдержадміністрації,  керівник робочої групи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Ткаленко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Олександрович</w:t>
            </w:r>
          </w:p>
        </w:tc>
        <w:tc>
          <w:tcPr>
            <w:tcW w:w="283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8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– начальник управління праці Головного управління праці та соціального захисту населення облдержадміністрації, заступник керівника робочої групи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Бєляєва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Галина Іванівна</w:t>
            </w:r>
          </w:p>
        </w:tc>
        <w:tc>
          <w:tcPr>
            <w:tcW w:w="283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88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оплати праці та врегулювання соціально-трудових відносин Головного управління праці та соціального захисту населення облдержадміністрації,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робочої групи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9916" w:type="dxa"/>
            <w:gridSpan w:val="5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  <w:p w:rsidR="00F278EF" w:rsidRDefault="00F278E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робочої групи:</w:t>
            </w:r>
          </w:p>
          <w:p w:rsidR="00F278EF" w:rsidRDefault="00F278EF">
            <w:pPr>
              <w:jc w:val="center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Ачкасов 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Іванович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директора Полтавського обласного  відділення Фонду соціального захисту інвалідів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Велика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Михайлівна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Територіальної державної інспекції праці в Полтавській області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Захарченко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Вікторія Віталіївна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взаємодії із засобами масової інформації та громадськістю Державної податкової служби у Полтавській області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Кизим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Анатоліївна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кадрів, праці, організаційно-правового забезпечення та </w:t>
            </w:r>
            <w:r>
              <w:rPr>
                <w:sz w:val="28"/>
                <w:lang w:val="uk-UA"/>
              </w:rPr>
              <w:lastRenderedPageBreak/>
              <w:t>контролю Головного управління житлово-комунального господарства облдержадміністрації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Козубенко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Юлія Миколаївна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розвитку територій та конкурентоспроможності Головного управління економіки облдержадміністрації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Кудря 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Олексійович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директора обласного центру зайнятості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Марокко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Олександрівна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консультант обласної ради профспілок           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Мотієнко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Володимирович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транспорту та зв’язку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Павленко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Вікторія Миколаївна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методист обласного інституту післядипломної педагогічної освіти імені М.В.Остроградського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Паламарчук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Василь Григорович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виконавчий директор Полтавської обласної організації роботодавців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Россоха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В’ячеслав Миколайович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управління – начальник відділу з питань розвитку споживчого ринку та виставкової роботи управління з питань розвитку споживчого ринку, сфери побутових послуг та підприємництва облдержадміністрації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Северин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Юлія Романівна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у справах сім’ї та молоді облдержадміністрації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Сущий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Миколайович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– начальник управління соціально-економічного розвитку та фінансового забезпечення Головного управління агропромислового розвитку облдержадміністрації</w:t>
            </w: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Таран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Лариса Миколаївна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провідний спеціаліст служби у справах дітей облдержадміністрації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Товстоножко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В’ячеславівна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пенсійного забезпечення Головного управління Пенсійного фонду України в Полтавській області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Хівренко 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Інна Володимирівна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фінансів галузей соціально-культурної сфери і соціального захисту населення Головного фінансового управління облдержадміністрації</w:t>
            </w:r>
          </w:p>
          <w:p w:rsidR="00F278EF" w:rsidRDefault="00F278EF">
            <w:pPr>
              <w:ind w:left="-4078"/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Хохлов 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Андрій Геннадійович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по забудові населених пунктів управління містобудування та архітектури облдержадміністрації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  <w:tr w:rsidR="00F278EF">
        <w:tblPrEx>
          <w:tblCellMar>
            <w:top w:w="0" w:type="dxa"/>
            <w:bottom w:w="0" w:type="dxa"/>
          </w:tblCellMar>
        </w:tblPrEx>
        <w:tc>
          <w:tcPr>
            <w:tcW w:w="366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Шпилько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Лариса Олександрівна</w:t>
            </w:r>
          </w:p>
        </w:tc>
        <w:tc>
          <w:tcPr>
            <w:tcW w:w="310" w:type="dxa"/>
            <w:gridSpan w:val="2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946" w:type="dxa"/>
          </w:tcPr>
          <w:p w:rsidR="00F278EF" w:rsidRDefault="00F278E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головного лікаря, головний експерт обласного центру медико-соціальної експертизи (за згодою)</w:t>
            </w:r>
          </w:p>
          <w:p w:rsidR="00F278EF" w:rsidRDefault="00F278E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F278EF" w:rsidRDefault="00F278EF">
      <w:pPr>
        <w:ind w:left="4320" w:hanging="4320"/>
        <w:jc w:val="both"/>
        <w:rPr>
          <w:sz w:val="28"/>
          <w:lang w:val="uk-UA"/>
        </w:rPr>
      </w:pPr>
    </w:p>
    <w:p w:rsidR="00F278EF" w:rsidRDefault="00F278EF">
      <w:pPr>
        <w:jc w:val="both"/>
        <w:rPr>
          <w:sz w:val="28"/>
          <w:lang w:val="uk-UA"/>
        </w:rPr>
      </w:pPr>
    </w:p>
    <w:p w:rsidR="00F278EF" w:rsidRDefault="00F278EF">
      <w:pPr>
        <w:ind w:left="4320" w:hanging="4320"/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</w:t>
      </w:r>
      <w:r w:rsidR="00380974">
        <w:rPr>
          <w:sz w:val="28"/>
          <w:lang w:val="en-US"/>
        </w:rPr>
        <w:t xml:space="preserve"> – </w:t>
      </w:r>
      <w:r>
        <w:rPr>
          <w:sz w:val="28"/>
          <w:lang w:val="uk-UA"/>
        </w:rPr>
        <w:t xml:space="preserve">керівник </w:t>
      </w:r>
    </w:p>
    <w:p w:rsidR="00F278EF" w:rsidRDefault="00F278EF">
      <w:pPr>
        <w:ind w:left="4320" w:hanging="4320"/>
        <w:jc w:val="both"/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В.О.Пархоменко</w:t>
      </w:r>
    </w:p>
    <w:sectPr w:rsidR="00F278EF">
      <w:headerReference w:type="even" r:id="rId6"/>
      <w:headerReference w:type="default" r:id="rId7"/>
      <w:pgSz w:w="11906" w:h="16838"/>
      <w:pgMar w:top="1134" w:right="567" w:bottom="1418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833" w:rsidRDefault="00E10833">
      <w:r>
        <w:separator/>
      </w:r>
    </w:p>
  </w:endnote>
  <w:endnote w:type="continuationSeparator" w:id="0">
    <w:p w:rsidR="00E10833" w:rsidRDefault="00E1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833" w:rsidRDefault="00E10833">
      <w:r>
        <w:separator/>
      </w:r>
    </w:p>
  </w:footnote>
  <w:footnote w:type="continuationSeparator" w:id="0">
    <w:p w:rsidR="00E10833" w:rsidRDefault="00E1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8EF" w:rsidRDefault="00F278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278EF" w:rsidRDefault="00F2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8EF" w:rsidRDefault="00F278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974">
      <w:rPr>
        <w:rStyle w:val="PageNumber"/>
        <w:noProof/>
      </w:rPr>
      <w:t>3</w:t>
    </w:r>
    <w:r>
      <w:rPr>
        <w:rStyle w:val="PageNumber"/>
      </w:rPr>
      <w:fldChar w:fldCharType="end"/>
    </w:r>
  </w:p>
  <w:p w:rsidR="00F278EF" w:rsidRDefault="00F27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EAB"/>
    <w:rsid w:val="000643BA"/>
    <w:rsid w:val="00380974"/>
    <w:rsid w:val="00985EAB"/>
    <w:rsid w:val="00E10833"/>
    <w:rsid w:val="00F2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5B83C-BB9A-44B9-AF4D-5DAF79CF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 w:eastAsia="uk-U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  <w:lang w:val="uk-UA"/>
    </w:rPr>
  </w:style>
  <w:style w:type="paragraph" w:styleId="Heading4">
    <w:name w:val="heading 4"/>
    <w:basedOn w:val="Normal"/>
    <w:next w:val="Normal"/>
    <w:qFormat/>
    <w:pPr>
      <w:keepNext/>
      <w:ind w:left="3600" w:hanging="3600"/>
      <w:jc w:val="both"/>
      <w:outlineLvl w:val="3"/>
    </w:pPr>
    <w:rPr>
      <w:sz w:val="24"/>
      <w:lang w:val="uk-UA"/>
    </w:rPr>
  </w:style>
  <w:style w:type="paragraph" w:styleId="Heading5">
    <w:name w:val="heading 5"/>
    <w:basedOn w:val="Normal"/>
    <w:next w:val="Normal"/>
    <w:qFormat/>
    <w:pPr>
      <w:keepNext/>
      <w:ind w:left="4320" w:hanging="4320"/>
      <w:jc w:val="both"/>
      <w:outlineLvl w:val="4"/>
    </w:pPr>
    <w:rPr>
      <w:sz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320" w:hanging="4320"/>
      <w:jc w:val="both"/>
    </w:pPr>
    <w:rPr>
      <w:sz w:val="24"/>
      <w:lang w:val="uk-UA"/>
    </w:rPr>
  </w:style>
  <w:style w:type="paragraph" w:styleId="BodyTextIndent2">
    <w:name w:val="Body Text Indent 2"/>
    <w:basedOn w:val="Normal"/>
    <w:pPr>
      <w:ind w:left="4320" w:hanging="4320"/>
      <w:jc w:val="both"/>
    </w:pPr>
    <w:rPr>
      <w:sz w:val="28"/>
      <w:lang w:val="uk-UA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Mlsp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Масик</dc:creator>
  <cp:keywords/>
  <cp:lastModifiedBy>Mykhailo Tolstikhin</cp:lastModifiedBy>
  <cp:revision>2</cp:revision>
  <cp:lastPrinted>2012-03-21T02:19:00Z</cp:lastPrinted>
  <dcterms:created xsi:type="dcterms:W3CDTF">2023-06-08T12:39:00Z</dcterms:created>
  <dcterms:modified xsi:type="dcterms:W3CDTF">2023-06-08T12:39:00Z</dcterms:modified>
</cp:coreProperties>
</file>