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86B" w:rsidRPr="00EC386B" w:rsidRDefault="00EC386B" w:rsidP="00EC386B">
      <w:pPr>
        <w:ind w:left="-709" w:right="-144" w:firstLine="7513"/>
        <w:jc w:val="both"/>
        <w:outlineLvl w:val="0"/>
        <w:rPr>
          <w:szCs w:val="28"/>
        </w:rPr>
      </w:pPr>
      <w:r w:rsidRPr="00EC386B">
        <w:rPr>
          <w:szCs w:val="28"/>
        </w:rPr>
        <w:t>ЗАТВЕРДЖЕНО</w:t>
      </w:r>
    </w:p>
    <w:p w:rsidR="00EC386B" w:rsidRPr="00EC386B" w:rsidRDefault="00EC386B" w:rsidP="00EC386B">
      <w:pPr>
        <w:ind w:left="-709" w:right="-144" w:firstLine="7513"/>
        <w:jc w:val="both"/>
        <w:outlineLvl w:val="0"/>
        <w:rPr>
          <w:szCs w:val="28"/>
        </w:rPr>
      </w:pPr>
      <w:r w:rsidRPr="00EC386B">
        <w:rPr>
          <w:szCs w:val="28"/>
        </w:rPr>
        <w:t>Розпорядження голови</w:t>
      </w:r>
    </w:p>
    <w:p w:rsidR="00EC386B" w:rsidRPr="00EC386B" w:rsidRDefault="00EC386B" w:rsidP="00EC386B">
      <w:pPr>
        <w:ind w:left="-709" w:right="-144" w:firstLine="7513"/>
        <w:jc w:val="both"/>
        <w:outlineLvl w:val="0"/>
        <w:rPr>
          <w:szCs w:val="28"/>
        </w:rPr>
      </w:pPr>
      <w:r w:rsidRPr="00EC386B">
        <w:rPr>
          <w:szCs w:val="28"/>
        </w:rPr>
        <w:t>облдержадміністрації</w:t>
      </w:r>
    </w:p>
    <w:p w:rsidR="00EC386B" w:rsidRPr="00EC386B" w:rsidRDefault="00EC386B" w:rsidP="00EC386B">
      <w:pPr>
        <w:ind w:left="-709" w:right="-144" w:firstLine="7513"/>
        <w:jc w:val="both"/>
        <w:outlineLvl w:val="0"/>
        <w:rPr>
          <w:szCs w:val="28"/>
        </w:rPr>
      </w:pPr>
      <w:r w:rsidRPr="00EC386B">
        <w:rPr>
          <w:szCs w:val="28"/>
        </w:rPr>
        <w:t>22.12.2009    №503</w:t>
      </w:r>
    </w:p>
    <w:p w:rsidR="00EC386B" w:rsidRPr="00EC386B" w:rsidRDefault="00EC386B" w:rsidP="00EC386B">
      <w:pPr>
        <w:jc w:val="center"/>
        <w:outlineLvl w:val="0"/>
        <w:rPr>
          <w:szCs w:val="28"/>
        </w:rPr>
      </w:pPr>
    </w:p>
    <w:p w:rsidR="00EC386B" w:rsidRPr="00EC386B" w:rsidRDefault="00EC386B" w:rsidP="00EC386B">
      <w:pPr>
        <w:ind w:left="2127" w:firstLine="709"/>
        <w:jc w:val="center"/>
        <w:outlineLvl w:val="0"/>
        <w:rPr>
          <w:szCs w:val="28"/>
        </w:rPr>
      </w:pPr>
      <w:r w:rsidRPr="00EC386B">
        <w:rPr>
          <w:szCs w:val="28"/>
        </w:rPr>
        <w:t xml:space="preserve">                                Зареєстровано в Головному управлінні</w:t>
      </w:r>
    </w:p>
    <w:p w:rsidR="00EC386B" w:rsidRPr="00EC386B" w:rsidRDefault="00EC386B" w:rsidP="00EC386B">
      <w:pPr>
        <w:ind w:left="2127" w:firstLine="709"/>
        <w:jc w:val="center"/>
        <w:outlineLvl w:val="0"/>
        <w:rPr>
          <w:szCs w:val="28"/>
        </w:rPr>
      </w:pPr>
      <w:r w:rsidRPr="00EC386B">
        <w:rPr>
          <w:szCs w:val="28"/>
        </w:rPr>
        <w:t xml:space="preserve">                 юстиції у Полтавській області</w:t>
      </w:r>
    </w:p>
    <w:p w:rsidR="00EC386B" w:rsidRPr="00EC386B" w:rsidRDefault="00EC386B" w:rsidP="00EC386B">
      <w:pPr>
        <w:ind w:left="2127" w:firstLine="709"/>
        <w:jc w:val="center"/>
        <w:outlineLvl w:val="0"/>
        <w:rPr>
          <w:szCs w:val="28"/>
        </w:rPr>
      </w:pPr>
      <w:r w:rsidRPr="00EC386B">
        <w:rPr>
          <w:szCs w:val="28"/>
        </w:rPr>
        <w:t xml:space="preserve">               28 грудня 2009 за № 60/1498</w:t>
      </w:r>
    </w:p>
    <w:p w:rsidR="00EC386B" w:rsidRPr="00EC386B" w:rsidRDefault="00EC386B" w:rsidP="00EC386B">
      <w:pPr>
        <w:jc w:val="center"/>
        <w:outlineLvl w:val="0"/>
        <w:rPr>
          <w:szCs w:val="28"/>
        </w:rPr>
      </w:pPr>
    </w:p>
    <w:p w:rsidR="00EC386B" w:rsidRPr="00EC386B" w:rsidRDefault="00EC386B" w:rsidP="00EC386B">
      <w:pPr>
        <w:jc w:val="center"/>
        <w:outlineLvl w:val="0"/>
        <w:rPr>
          <w:szCs w:val="28"/>
        </w:rPr>
      </w:pPr>
      <w:r w:rsidRPr="00EC386B">
        <w:rPr>
          <w:szCs w:val="28"/>
        </w:rPr>
        <w:t>Тарифи на інвентаризацію нерухомого майна,</w:t>
      </w:r>
    </w:p>
    <w:p w:rsidR="00EC386B" w:rsidRPr="00EC386B" w:rsidRDefault="00EC386B" w:rsidP="00EC386B">
      <w:pPr>
        <w:jc w:val="center"/>
        <w:outlineLvl w:val="0"/>
        <w:rPr>
          <w:szCs w:val="28"/>
        </w:rPr>
      </w:pPr>
      <w:r w:rsidRPr="00EC386B">
        <w:rPr>
          <w:szCs w:val="28"/>
        </w:rPr>
        <w:t>на оформлення прав власності на об’єкти нерухомого майна</w:t>
      </w:r>
    </w:p>
    <w:p w:rsidR="00EC386B" w:rsidRPr="00EC386B" w:rsidRDefault="00EC386B" w:rsidP="00EC386B">
      <w:pPr>
        <w:jc w:val="center"/>
        <w:outlineLvl w:val="0"/>
        <w:rPr>
          <w:szCs w:val="28"/>
        </w:rPr>
      </w:pPr>
      <w:r w:rsidRPr="00EC386B">
        <w:rPr>
          <w:szCs w:val="28"/>
        </w:rPr>
        <w:t>та  реєстрацію таких прав для приватного підприємства  „Полтавське бюро</w:t>
      </w:r>
    </w:p>
    <w:p w:rsidR="00EC386B" w:rsidRPr="00EC386B" w:rsidRDefault="00EC386B" w:rsidP="00EC386B">
      <w:pPr>
        <w:jc w:val="center"/>
        <w:outlineLvl w:val="0"/>
        <w:rPr>
          <w:szCs w:val="28"/>
        </w:rPr>
      </w:pPr>
      <w:r w:rsidRPr="00EC386B">
        <w:rPr>
          <w:szCs w:val="28"/>
        </w:rPr>
        <w:t>технічної інвентаризації „</w:t>
      </w:r>
      <w:proofErr w:type="spellStart"/>
      <w:r w:rsidRPr="00EC386B">
        <w:rPr>
          <w:szCs w:val="28"/>
        </w:rPr>
        <w:t>Інвентаризатор”</w:t>
      </w:r>
      <w:proofErr w:type="spellEnd"/>
    </w:p>
    <w:p w:rsidR="00EC386B" w:rsidRPr="00EC386B" w:rsidRDefault="00EC386B" w:rsidP="00EC386B">
      <w:pPr>
        <w:jc w:val="center"/>
        <w:outlineLvl w:val="0"/>
        <w:rPr>
          <w:szCs w:val="28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3"/>
        <w:gridCol w:w="39"/>
        <w:gridCol w:w="11"/>
        <w:gridCol w:w="34"/>
        <w:gridCol w:w="27"/>
        <w:gridCol w:w="27"/>
        <w:gridCol w:w="15"/>
        <w:gridCol w:w="3545"/>
        <w:gridCol w:w="22"/>
        <w:gridCol w:w="45"/>
        <w:gridCol w:w="1154"/>
        <w:gridCol w:w="37"/>
        <w:gridCol w:w="69"/>
        <w:gridCol w:w="216"/>
        <w:gridCol w:w="36"/>
        <w:gridCol w:w="404"/>
        <w:gridCol w:w="143"/>
        <w:gridCol w:w="641"/>
        <w:gridCol w:w="50"/>
        <w:gridCol w:w="118"/>
        <w:gridCol w:w="12"/>
        <w:gridCol w:w="120"/>
        <w:gridCol w:w="21"/>
        <w:gridCol w:w="431"/>
        <w:gridCol w:w="25"/>
        <w:gridCol w:w="425"/>
        <w:gridCol w:w="15"/>
        <w:gridCol w:w="43"/>
        <w:gridCol w:w="15"/>
        <w:gridCol w:w="6"/>
        <w:gridCol w:w="34"/>
        <w:gridCol w:w="11"/>
        <w:gridCol w:w="7"/>
        <w:gridCol w:w="8"/>
        <w:gridCol w:w="45"/>
        <w:gridCol w:w="1494"/>
      </w:tblGrid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№ п/п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Зміст роботи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Одиниця виміру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Норма часу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Вартість, грн., з ПДВ (в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ртість однієї нормо-години 32,40 грн. з ПДВ)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 Державна реєстрація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Ознайомлення з поданими док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ментами, право встановлювал</w:t>
            </w:r>
            <w:r w:rsidRPr="00EC386B">
              <w:rPr>
                <w:szCs w:val="28"/>
              </w:rPr>
              <w:t>ь</w:t>
            </w:r>
            <w:r w:rsidRPr="00EC386B">
              <w:rPr>
                <w:szCs w:val="28"/>
              </w:rPr>
              <w:t>ними документами для реєстрації прав власності, виявлення поря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ку переходу  їх від одних власн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ків до інших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Замовлення  висновок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0,106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43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Ознайомлення  з  інвентаризаці</w:t>
            </w:r>
            <w:r w:rsidRPr="00EC386B">
              <w:rPr>
                <w:szCs w:val="28"/>
              </w:rPr>
              <w:t>й</w:t>
            </w:r>
            <w:r w:rsidRPr="00EC386B">
              <w:rPr>
                <w:szCs w:val="28"/>
              </w:rPr>
              <w:t>но-реєстраційними документами постійного зберігання з метою реєстрації прав власності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Проведення запису  щодо реєс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>рації прав власності  в книзі де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жавної реєстрації нерухомого майна;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- додатково за кожного співвл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сника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Запис (один власник)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співвласник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0,166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8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</w:t>
            </w:r>
            <w:r w:rsidRPr="00EC386B">
              <w:rPr>
                <w:szCs w:val="28"/>
                <w:lang w:val="en-US"/>
              </w:rPr>
              <w:t>59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1.4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Заповнення  реєстраційного шт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 xml:space="preserve">мпу  або напису на право </w:t>
            </w:r>
            <w:r w:rsidRPr="00EC386B">
              <w:rPr>
                <w:szCs w:val="28"/>
              </w:rPr>
              <w:lastRenderedPageBreak/>
              <w:t>встан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влювальному документі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lastRenderedPageBreak/>
              <w:t xml:space="preserve">Напис, </w:t>
            </w:r>
            <w:r w:rsidRPr="00EC386B">
              <w:rPr>
                <w:szCs w:val="28"/>
              </w:rPr>
              <w:lastRenderedPageBreak/>
              <w:t>штамп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lastRenderedPageBreak/>
              <w:t>0,071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30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1.5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Запис щодо реєстрації в алфаві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>ну книгу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Запис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0,071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30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1.6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 картки про нале</w:t>
            </w:r>
            <w:r w:rsidRPr="00EC386B">
              <w:rPr>
                <w:szCs w:val="28"/>
              </w:rPr>
              <w:t>ж</w:t>
            </w:r>
            <w:r w:rsidRPr="00EC386B">
              <w:rPr>
                <w:szCs w:val="28"/>
              </w:rPr>
              <w:t>ність об’єкта нерухомого майна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Картка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0,071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30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1.7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Заповнення довідки про нале</w:t>
            </w:r>
            <w:r w:rsidRPr="00EC386B">
              <w:rPr>
                <w:szCs w:val="28"/>
              </w:rPr>
              <w:t>ж</w:t>
            </w:r>
            <w:r w:rsidRPr="00EC386B">
              <w:rPr>
                <w:szCs w:val="28"/>
              </w:rPr>
              <w:t>ність в  інвентаризаційній справі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Довідка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1.8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Скасування  запису  про реєстр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цію права власності на об’єкт н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рухомого майна в книзі держа</w:t>
            </w:r>
            <w:r w:rsidRPr="00EC386B">
              <w:rPr>
                <w:szCs w:val="28"/>
              </w:rPr>
              <w:t>в</w:t>
            </w:r>
            <w:r w:rsidRPr="00EC386B">
              <w:rPr>
                <w:szCs w:val="28"/>
              </w:rPr>
              <w:t>ної реєстрації, алфавітній книзі, картці про наявність та  електр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нному  реєстрі прав  власності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0,167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5,41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Готування проекту  рішення  мі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цевого органу  виконавчої влади про оформлення права  власності на об’єкт нерухомого майна та погодження  його у відповідних службах місцевих органів вик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навчої влади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Проект 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шення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1,062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34,40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Оформлення  свідоцтва про право власності на об’єкт  нерухомого майна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Свідоцтво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0,219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09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Виправлення  старих записів в інвентаризаційно-реєстраційних справах власників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Власник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0,113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3,</w:t>
            </w:r>
            <w:r w:rsidRPr="00EC386B">
              <w:rPr>
                <w:szCs w:val="28"/>
                <w:lang w:val="en-US"/>
              </w:rPr>
              <w:t>66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Внесення  запису щодо наклад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ної на об’єкт нерухомого майна (або його частини)заборони ( або відчуження)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 або його част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на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54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Ознайомлення з документами і виявлення  прав землекорист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вання або землеволодіння Запис  у книзі реєстрації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13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1.14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Оформлення дубліката свідоцтва  про право власності  на об’єкт нерухомості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0,120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3,</w:t>
            </w:r>
            <w:r w:rsidRPr="00EC386B">
              <w:rPr>
                <w:szCs w:val="28"/>
                <w:lang w:val="en-US"/>
              </w:rPr>
              <w:t>89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1.15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Пошук інформації в електронн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му  реєстрі прав власності 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1,</w:t>
            </w:r>
            <w:r w:rsidRPr="00EC386B">
              <w:rPr>
                <w:szCs w:val="28"/>
                <w:lang w:val="en-US"/>
              </w:rPr>
              <w:t>62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1.16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Унесення  до електронного  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єстру прав власності даних щодо: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 - об’єкта нерухомого майна;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- будинків, будівель, споруд;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- власників;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- </w:t>
            </w:r>
            <w:proofErr w:type="spellStart"/>
            <w:r w:rsidRPr="00EC386B">
              <w:rPr>
                <w:szCs w:val="28"/>
              </w:rPr>
              <w:t>правовстановлювальних</w:t>
            </w:r>
            <w:proofErr w:type="spellEnd"/>
            <w:r w:rsidRPr="00EC386B">
              <w:rPr>
                <w:szCs w:val="28"/>
              </w:rPr>
              <w:t xml:space="preserve"> док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ментів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Будинок, будівля, споруда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Власник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0,117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</w:t>
            </w:r>
            <w:r w:rsidRPr="00EC386B">
              <w:rPr>
                <w:szCs w:val="28"/>
                <w:lang w:val="en-US"/>
              </w:rPr>
              <w:t>80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</w:t>
            </w:r>
            <w:r w:rsidRPr="00EC386B">
              <w:rPr>
                <w:szCs w:val="28"/>
                <w:lang w:val="en-US"/>
              </w:rPr>
              <w:t>79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</w:t>
            </w:r>
            <w:r w:rsidRPr="00EC386B">
              <w:rPr>
                <w:szCs w:val="28"/>
                <w:lang w:val="en-US"/>
              </w:rPr>
              <w:t>79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1.17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Формування та друкування  вит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гу про реєстрацію прав власності  на об’єкт нерухомого майна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  (2 примі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ники)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0,083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2,</w:t>
            </w:r>
            <w:r w:rsidRPr="00EC386B">
              <w:rPr>
                <w:szCs w:val="28"/>
                <w:lang w:val="en-US"/>
              </w:rPr>
              <w:t>69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1.18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Реєстрація  переходу права вла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ності  на об’єкт нерухомого ма</w:t>
            </w:r>
            <w:r w:rsidRPr="00EC386B">
              <w:rPr>
                <w:szCs w:val="28"/>
              </w:rPr>
              <w:t>й</w:t>
            </w:r>
            <w:r w:rsidRPr="00EC386B">
              <w:rPr>
                <w:szCs w:val="28"/>
              </w:rPr>
              <w:t>на в електронному реєстрі прав власності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Власник, документ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0,117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3,</w:t>
            </w:r>
            <w:r w:rsidRPr="00EC386B">
              <w:rPr>
                <w:szCs w:val="28"/>
                <w:lang w:val="en-US"/>
              </w:rPr>
              <w:t>79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1.19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Підготовчі роботи для офор</w:t>
            </w:r>
            <w:r w:rsidRPr="00EC386B">
              <w:rPr>
                <w:szCs w:val="28"/>
              </w:rPr>
              <w:t>м</w:t>
            </w:r>
            <w:r w:rsidRPr="00EC386B">
              <w:rPr>
                <w:szCs w:val="28"/>
              </w:rPr>
              <w:t>лення  витягу з реєстру прав вл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сності на об’єкт нерухомого ма</w:t>
            </w:r>
            <w:r w:rsidRPr="00EC386B">
              <w:rPr>
                <w:szCs w:val="28"/>
              </w:rPr>
              <w:t>й</w:t>
            </w:r>
            <w:r w:rsidRPr="00EC386B">
              <w:rPr>
                <w:szCs w:val="28"/>
              </w:rPr>
              <w:t>на  з ознайомленням з реєстр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вою справою на предмет скл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 xml:space="preserve">дання  витягу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Квартира будинок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0,080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0,300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2,</w:t>
            </w:r>
            <w:r w:rsidRPr="00EC386B">
              <w:rPr>
                <w:szCs w:val="28"/>
                <w:lang w:val="en-US"/>
              </w:rPr>
              <w:t>59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9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72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Формування  та друкування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тягу з реєстру прав власності на об’єкт нерухомого майна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0,083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2,</w:t>
            </w:r>
            <w:r w:rsidRPr="00EC386B">
              <w:rPr>
                <w:szCs w:val="28"/>
                <w:lang w:val="en-US"/>
              </w:rPr>
              <w:t>69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Формування  та друкування вит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гу з реєстру прав власності на об’єкт нерухомого майна з пр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 xml:space="preserve">мітками 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0,200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,4</w:t>
            </w:r>
            <w:r w:rsidRPr="00EC386B">
              <w:rPr>
                <w:szCs w:val="28"/>
                <w:lang w:val="en-US"/>
              </w:rPr>
              <w:t>8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Редагування запису про реєстр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цію прав власності та даних про будинки, будівлі,  споруди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 споруда;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власник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0,117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0,</w:t>
            </w:r>
            <w:r w:rsidRPr="00EC386B">
              <w:rPr>
                <w:szCs w:val="28"/>
                <w:lang w:val="en-US"/>
              </w:rPr>
              <w:t>80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3,</w:t>
            </w:r>
            <w:r w:rsidRPr="00EC386B">
              <w:rPr>
                <w:szCs w:val="28"/>
                <w:lang w:val="en-US"/>
              </w:rPr>
              <w:t>79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Формування, друкування та 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дання  інформаційної довідки про наявність чи відсутність зареєс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>рованого права  власності на об’єкт нерухомого майна на о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ного власника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Довідка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0,167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1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1.24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запиту про відсутність або наявність арештів та  пода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>кових застав на об’єкти нерух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мого майна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Запит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0,200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,4</w:t>
            </w:r>
            <w:r w:rsidRPr="00EC386B">
              <w:rPr>
                <w:szCs w:val="28"/>
                <w:lang w:val="en-US"/>
              </w:rPr>
              <w:t>8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1.25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Закриття розділу реєстру прав власності на об’єкт нерухомого майна.  Внесення інформації щ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до прийняття  рішення про з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криття  реєстру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24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1.26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 письмового висновку про відмову в реєстрації в разі  виявлення умов, що перешк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джають проведенню реєстрації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Висновок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0,430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93</w:t>
            </w:r>
          </w:p>
        </w:tc>
      </w:tr>
      <w:tr w:rsidR="00EC386B" w:rsidRPr="00EC386B" w:rsidTr="00EC386B">
        <w:trPr>
          <w:trHeight w:val="888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1.27 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Формування  та друкування  св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доцтва про право  власності на об’єкт нерухомого майна (елек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>ронна версія)</w:t>
            </w:r>
          </w:p>
        </w:tc>
        <w:tc>
          <w:tcPr>
            <w:tcW w:w="1512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Документ 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(2 примі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ники)</w:t>
            </w:r>
          </w:p>
        </w:tc>
        <w:tc>
          <w:tcPr>
            <w:tcW w:w="1488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0,093</w:t>
            </w:r>
          </w:p>
        </w:tc>
        <w:tc>
          <w:tcPr>
            <w:tcW w:w="2580" w:type="dxa"/>
            <w:gridSpan w:val="1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3,01</w:t>
            </w:r>
          </w:p>
        </w:tc>
      </w:tr>
      <w:tr w:rsidR="00EC386B" w:rsidRPr="00EC386B" w:rsidTr="00EC386B">
        <w:tc>
          <w:tcPr>
            <w:tcW w:w="10042" w:type="dxa"/>
            <w:gridSpan w:val="37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 Технічна інвентаризація і паспортизація об’єктів нерухомого майна, оцінка і переоцінка 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ди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ків, будівель і споруд</w:t>
            </w:r>
          </w:p>
        </w:tc>
      </w:tr>
      <w:tr w:rsidR="00EC386B" w:rsidRPr="00EC386B" w:rsidTr="00EC386B">
        <w:tc>
          <w:tcPr>
            <w:tcW w:w="736" w:type="dxa"/>
            <w:gridSpan w:val="3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ра</w:t>
            </w:r>
            <w:r w:rsidRPr="00EC386B">
              <w:rPr>
                <w:szCs w:val="28"/>
              </w:rPr>
              <w:t>г</w:t>
            </w:r>
            <w:r w:rsidRPr="00EC386B">
              <w:rPr>
                <w:szCs w:val="28"/>
              </w:rPr>
              <w:t>раф</w:t>
            </w:r>
          </w:p>
        </w:tc>
        <w:tc>
          <w:tcPr>
            <w:tcW w:w="3681" w:type="dxa"/>
            <w:gridSpan w:val="7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Зміст роботи</w:t>
            </w:r>
          </w:p>
        </w:tc>
        <w:tc>
          <w:tcPr>
            <w:tcW w:w="1199" w:type="dxa"/>
            <w:gridSpan w:val="2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Одиниця виміру</w:t>
            </w:r>
          </w:p>
        </w:tc>
        <w:tc>
          <w:tcPr>
            <w:tcW w:w="1546" w:type="dxa"/>
            <w:gridSpan w:val="7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Посада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конавця</w:t>
            </w:r>
          </w:p>
        </w:tc>
        <w:tc>
          <w:tcPr>
            <w:tcW w:w="1260" w:type="dxa"/>
            <w:gridSpan w:val="10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Норма часу (год.)</w:t>
            </w:r>
          </w:p>
        </w:tc>
        <w:tc>
          <w:tcPr>
            <w:tcW w:w="1620" w:type="dxa"/>
            <w:gridSpan w:val="8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Вартість, грн., з ПДВ (вартість о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нієї нормо-години 32,40 грн. з ПДВ)</w:t>
            </w:r>
          </w:p>
        </w:tc>
      </w:tr>
      <w:tr w:rsidR="00EC386B" w:rsidRPr="00EC386B" w:rsidTr="00EC386B">
        <w:tc>
          <w:tcPr>
            <w:tcW w:w="10042" w:type="dxa"/>
            <w:gridSpan w:val="37"/>
            <w:vAlign w:val="center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А. Земельні ділянки</w:t>
            </w:r>
          </w:p>
        </w:tc>
      </w:tr>
      <w:tr w:rsidR="00EC386B" w:rsidRPr="00EC386B" w:rsidTr="00EC386B">
        <w:trPr>
          <w:trHeight w:val="3607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Нова зйомка забудованих зем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 xml:space="preserve">льних ділянок площею до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, викреслювання плану зем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льної ділянки, проведення підр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хунків площ із складанням ек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плікації до плану земельної діл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нки: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I категорія складності;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категорія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1,354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0,381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1,598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0,269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43,87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12,34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6,80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51,78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15,71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8,72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кв. м"/>
              </w:smartTagPr>
              <w:r w:rsidRPr="00EC386B">
                <w:rPr>
                  <w:szCs w:val="28"/>
                </w:rPr>
                <w:t>700 кв. м</w:t>
              </w:r>
            </w:smartTag>
            <w:r w:rsidRPr="00EC386B">
              <w:rPr>
                <w:szCs w:val="28"/>
              </w:rPr>
              <w:t xml:space="preserve">  додатково: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категорія складності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категорія складності за к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більше 700кв.м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 100кв.м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;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 100кв.м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;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0,013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1,94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2,46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0,42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Те саме, у разі розташування  з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 xml:space="preserve">мельної ділянки на перерізаній  місцевості при площі  до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0,274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2,080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0,349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57,02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16,04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8,88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67,39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20,41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11,31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додатково: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0,017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3,21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0,55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незабудованої земельної ділянки при площі до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0,812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0,126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0,959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0,291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0,161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26,31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7,42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31,07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5,22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2.6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додатково::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>.  понад 700кв.м.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>.  понад 700кв.м.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0,008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1,81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2.7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proofErr w:type="spellStart"/>
            <w:r w:rsidRPr="00EC386B">
              <w:rPr>
                <w:szCs w:val="28"/>
              </w:rPr>
              <w:t>Обведення</w:t>
            </w:r>
            <w:proofErr w:type="spellEnd"/>
            <w:r w:rsidRPr="00EC386B">
              <w:rPr>
                <w:szCs w:val="28"/>
              </w:rPr>
              <w:t xml:space="preserve"> плану земельної діл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нки тушшю з нанесенням пром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рів або зняття  копії з плану,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готовленого тушшю, при площі  ділянки до 700кв.м: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0,082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18,08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2,66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2.8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додатково 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>.  понад 700кв.м.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>.  понад 700кв.м.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0,003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незабудованої земельної ділянки при площі до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0,335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0,048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додатково: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0,002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Зняття  копії з плану  земельної ділянки площею до </w:t>
            </w:r>
            <w:smartTag w:uri="urn:schemas-microsoft-com:office:smarttags" w:element="metricconverter">
              <w:smartTagPr>
                <w:attr w:name="ProductID" w:val="700 кв. м"/>
              </w:smartTagPr>
              <w:r w:rsidRPr="00EC386B">
                <w:rPr>
                  <w:szCs w:val="28"/>
                </w:rPr>
                <w:t>700 кв. м</w:t>
              </w:r>
            </w:smartTag>
            <w:r w:rsidRPr="00EC386B">
              <w:rPr>
                <w:szCs w:val="28"/>
              </w:rPr>
              <w:t xml:space="preserve"> 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15,71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23,49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додатково: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0,004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</w:t>
            </w:r>
          </w:p>
        </w:tc>
      </w:tr>
      <w:tr w:rsidR="00EC386B" w:rsidRPr="00EC386B" w:rsidTr="00EC386B">
        <w:trPr>
          <w:trHeight w:val="1607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незабудованої земельної ділянки при площі до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План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0,293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0,438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0,063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14,19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2,04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2.14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 додатково.: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І категорії складності;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</w:t>
            </w:r>
            <w:r w:rsidRPr="00EC386B">
              <w:rPr>
                <w:szCs w:val="28"/>
                <w:lang w:val="en-US"/>
              </w:rPr>
              <w:t>II</w:t>
            </w:r>
            <w:r w:rsidRPr="00EC386B">
              <w:rPr>
                <w:szCs w:val="28"/>
              </w:rPr>
              <w:t xml:space="preserve">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.  більше 700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2.15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Обстеження  та  зіставлення  і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вентаризаційних планів і форм земельної ділянки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0,240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0,142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2.16 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Унесення  зміни зовнішніх меж або внутрішнього складу земел</w:t>
            </w:r>
            <w:r w:rsidRPr="00EC386B">
              <w:rPr>
                <w:szCs w:val="28"/>
              </w:rPr>
              <w:t>ь</w:t>
            </w:r>
            <w:r w:rsidRPr="00EC386B">
              <w:rPr>
                <w:szCs w:val="28"/>
              </w:rPr>
              <w:t>ної ділянки в разі  зміни площі ділянки, угідь, до 300кв. м.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Ділянка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0,117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9,07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5,31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3,79</w:t>
            </w:r>
          </w:p>
        </w:tc>
      </w:tr>
      <w:tr w:rsidR="00EC386B" w:rsidRPr="00EC386B" w:rsidTr="00EC386B">
        <w:trPr>
          <w:trHeight w:val="1192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2.17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більше 300 </w:t>
            </w:r>
            <w:proofErr w:type="spellStart"/>
            <w:r w:rsidRPr="00EC386B">
              <w:rPr>
                <w:szCs w:val="28"/>
              </w:rPr>
              <w:t>кв..м</w:t>
            </w:r>
            <w:proofErr w:type="spellEnd"/>
            <w:r w:rsidRPr="00EC386B">
              <w:rPr>
                <w:szCs w:val="28"/>
              </w:rPr>
              <w:t>. дода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 xml:space="preserve">ково 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0,023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3,24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0,74</w:t>
            </w:r>
          </w:p>
        </w:tc>
      </w:tr>
      <w:tr w:rsidR="00EC386B" w:rsidRPr="00EC386B" w:rsidTr="00EC386B">
        <w:trPr>
          <w:trHeight w:val="431"/>
        </w:trPr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                   Б. Будинки, будівлі споруди</w:t>
            </w:r>
          </w:p>
        </w:tc>
      </w:tr>
      <w:tr w:rsidR="00EC386B" w:rsidRPr="00EC386B" w:rsidTr="00EC386B">
        <w:tc>
          <w:tcPr>
            <w:tcW w:w="747" w:type="dxa"/>
            <w:gridSpan w:val="4"/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2.18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ескізу поверхового плану на основний будинок (кв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ртиру), проведення замірів всіх приміщень, викреслювання пов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 xml:space="preserve">рхового плану олівцем з </w:t>
            </w:r>
            <w:proofErr w:type="spellStart"/>
            <w:r w:rsidRPr="00EC386B">
              <w:rPr>
                <w:szCs w:val="28"/>
              </w:rPr>
              <w:t>проста</w:t>
            </w:r>
            <w:r w:rsidRPr="00EC386B">
              <w:rPr>
                <w:szCs w:val="28"/>
              </w:rPr>
              <w:t>в</w:t>
            </w:r>
            <w:r w:rsidRPr="00EC386B">
              <w:rPr>
                <w:szCs w:val="28"/>
              </w:rPr>
              <w:t>ленням</w:t>
            </w:r>
            <w:proofErr w:type="spellEnd"/>
            <w:r w:rsidRPr="00EC386B">
              <w:rPr>
                <w:szCs w:val="28"/>
              </w:rPr>
              <w:t xml:space="preserve"> розмірів, номерів прим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щень і кімнат, складання журналу внутрішніх обмірів (експлікація) з підрахунком площ у масштабі плану 1:100 при загальній пове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ховій площі житлового будинку з прибудовами по зовнішньому обміру до 100 кв. м 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а) І категорія складності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б) ІІ категорія складності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в) ІІІ категорія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довами, 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довами, 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довами, 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1,433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0,242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1,692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0,690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46,43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19,05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50,61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20,70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54,82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9,27</w:t>
            </w:r>
          </w:p>
        </w:tc>
      </w:tr>
      <w:tr w:rsidR="00EC386B" w:rsidRPr="00EC386B" w:rsidTr="00EC386B">
        <w:trPr>
          <w:trHeight w:val="1717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2.19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Те саме, за кожні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для всіх категорій складності додатково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б) Те саме, за кожні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EC386B">
                <w:rPr>
                  <w:szCs w:val="28"/>
                </w:rPr>
                <w:t>500 кв. м</w:t>
              </w:r>
            </w:smartTag>
            <w:r w:rsidRPr="00EC386B">
              <w:rPr>
                <w:szCs w:val="28"/>
              </w:rPr>
              <w:t xml:space="preserve"> для всіх категорій складності додатково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0,027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6,29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0,87</w:t>
            </w:r>
          </w:p>
        </w:tc>
      </w:tr>
      <w:tr w:rsidR="00EC386B" w:rsidRPr="00EC386B" w:rsidTr="00EC386B">
        <w:trPr>
          <w:trHeight w:val="2480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proofErr w:type="spellStart"/>
            <w:r w:rsidRPr="00EC386B">
              <w:rPr>
                <w:szCs w:val="28"/>
              </w:rPr>
              <w:t>Обведення</w:t>
            </w:r>
            <w:proofErr w:type="spellEnd"/>
            <w:r w:rsidRPr="00EC386B">
              <w:rPr>
                <w:szCs w:val="28"/>
              </w:rPr>
              <w:t xml:space="preserve"> тушшю плану буди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 xml:space="preserve">ку з прибудовами (квартири)з </w:t>
            </w:r>
            <w:proofErr w:type="spellStart"/>
            <w:r w:rsidRPr="00EC386B">
              <w:rPr>
                <w:szCs w:val="28"/>
              </w:rPr>
              <w:t>проставленням</w:t>
            </w:r>
            <w:proofErr w:type="spellEnd"/>
            <w:r w:rsidRPr="00EC386B">
              <w:rPr>
                <w:szCs w:val="28"/>
              </w:rPr>
              <w:t xml:space="preserve"> усіх розмірів, площ номерів приміщень і кі</w:t>
            </w:r>
            <w:r w:rsidRPr="00EC386B">
              <w:rPr>
                <w:szCs w:val="28"/>
              </w:rPr>
              <w:t>м</w:t>
            </w:r>
            <w:r w:rsidRPr="00EC386B">
              <w:rPr>
                <w:szCs w:val="28"/>
              </w:rPr>
              <w:t>нат, складених у масштабі 1:100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поверховій площі до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для всіх категорій складн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сті;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б) те саме, за кожні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додатково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 xml:space="preserve">довами, квартира 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0,698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22,62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2480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Зняття копії з плану будинку (квартири) в масштабі 1:100: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поверховій площі до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для всіх категорій складн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сті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б) те ж, за кожні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  <w:r w:rsidRPr="00EC386B">
              <w:rPr>
                <w:szCs w:val="28"/>
              </w:rPr>
              <w:t xml:space="preserve"> для всіх категорій складності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 xml:space="preserve">довами, квартира 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0,013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29,48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4,34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2,69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0,42</w:t>
            </w:r>
          </w:p>
        </w:tc>
      </w:tr>
      <w:tr w:rsidR="00EC386B" w:rsidRPr="00EC386B" w:rsidTr="00EC386B">
        <w:trPr>
          <w:trHeight w:val="1935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Зняття та складання поверхового плану на будинок з прибудовами (квартиру) площею до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у масштабі 1:200: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I категорії складності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б) II категорії складності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в) III категорії складності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 xml:space="preserve">довами, квартира 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 xml:space="preserve">довами, квартира 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довами, 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1,374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0,232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0,690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0,254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42,44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19,05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7,16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44,52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20,70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48,76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8,23</w:t>
            </w:r>
          </w:p>
        </w:tc>
      </w:tr>
      <w:tr w:rsidR="00EC386B" w:rsidRPr="00EC386B" w:rsidTr="00EC386B">
        <w:trPr>
          <w:trHeight w:val="1945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Те саме, за кожні 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до 500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для всіх категорій складності додатково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б) Те саме, за кожні 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500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для всіх категорій складності додатково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0,025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4,63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0,81</w:t>
            </w:r>
          </w:p>
        </w:tc>
      </w:tr>
      <w:tr w:rsidR="00EC386B" w:rsidRPr="00EC386B" w:rsidTr="00EC386B">
        <w:trPr>
          <w:trHeight w:val="2600"/>
        </w:trPr>
        <w:tc>
          <w:tcPr>
            <w:tcW w:w="747" w:type="dxa"/>
            <w:gridSpan w:val="4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2.24</w:t>
            </w:r>
          </w:p>
        </w:tc>
        <w:tc>
          <w:tcPr>
            <w:tcW w:w="3715" w:type="dxa"/>
            <w:gridSpan w:val="7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proofErr w:type="spellStart"/>
            <w:r w:rsidRPr="00EC386B">
              <w:rPr>
                <w:szCs w:val="28"/>
              </w:rPr>
              <w:t>Обведення</w:t>
            </w:r>
            <w:proofErr w:type="spellEnd"/>
            <w:r w:rsidRPr="00EC386B">
              <w:rPr>
                <w:szCs w:val="28"/>
              </w:rPr>
              <w:t xml:space="preserve"> тушшю плану буди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 xml:space="preserve">ку з прибудовами (квартиру) з </w:t>
            </w:r>
            <w:proofErr w:type="spellStart"/>
            <w:r w:rsidRPr="00EC386B">
              <w:rPr>
                <w:szCs w:val="28"/>
              </w:rPr>
              <w:t>проставленням</w:t>
            </w:r>
            <w:proofErr w:type="spellEnd"/>
            <w:r w:rsidRPr="00EC386B">
              <w:rPr>
                <w:szCs w:val="28"/>
              </w:rPr>
              <w:t xml:space="preserve"> усіх розмірів, площ, номерів приміщень і кі</w:t>
            </w:r>
            <w:r w:rsidRPr="00EC386B">
              <w:rPr>
                <w:szCs w:val="28"/>
              </w:rPr>
              <w:t>м</w:t>
            </w:r>
            <w:r w:rsidRPr="00EC386B">
              <w:rPr>
                <w:szCs w:val="28"/>
              </w:rPr>
              <w:t>нат, складених у масштабі 1:200: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поверховій площі до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додатково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б) те ж, за кожні 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понад 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додатково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довами, 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0,512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0,007</w:t>
            </w: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16,59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0,23</w:t>
            </w:r>
          </w:p>
        </w:tc>
      </w:tr>
      <w:tr w:rsidR="00EC386B" w:rsidRPr="00EC386B" w:rsidTr="00EC386B">
        <w:trPr>
          <w:trHeight w:val="1660"/>
        </w:trPr>
        <w:tc>
          <w:tcPr>
            <w:tcW w:w="747" w:type="dxa"/>
            <w:gridSpan w:val="4"/>
            <w:tcBorders>
              <w:bottom w:val="nil"/>
            </w:tcBorders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2.25</w:t>
            </w:r>
          </w:p>
        </w:tc>
        <w:tc>
          <w:tcPr>
            <w:tcW w:w="3715" w:type="dxa"/>
            <w:gridSpan w:val="7"/>
            <w:tcBorders>
              <w:bottom w:val="nil"/>
            </w:tcBorders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порівняльної відомо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ті площ    квартир у багатопове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хових житлових будинках: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а) написання номерів квартир на планах </w:t>
            </w:r>
          </w:p>
        </w:tc>
        <w:tc>
          <w:tcPr>
            <w:tcW w:w="1191" w:type="dxa"/>
            <w:gridSpan w:val="2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цифр</w:t>
            </w:r>
          </w:p>
        </w:tc>
        <w:tc>
          <w:tcPr>
            <w:tcW w:w="1559" w:type="dxa"/>
            <w:gridSpan w:val="7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0,296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0,006</w:t>
            </w:r>
          </w:p>
        </w:tc>
        <w:tc>
          <w:tcPr>
            <w:tcW w:w="1620" w:type="dxa"/>
            <w:gridSpan w:val="8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9,59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</w:t>
            </w:r>
          </w:p>
        </w:tc>
      </w:tr>
      <w:tr w:rsidR="00EC386B" w:rsidRPr="00EC386B" w:rsidTr="00EC386B">
        <w:tc>
          <w:tcPr>
            <w:tcW w:w="747" w:type="dxa"/>
            <w:gridSpan w:val="4"/>
            <w:tcBorders>
              <w:top w:val="nil"/>
            </w:tcBorders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3715" w:type="dxa"/>
            <w:gridSpan w:val="7"/>
            <w:tcBorders>
              <w:top w:val="nil"/>
            </w:tcBorders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б )складання схеми розташува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ня квартир у багатоповерхових 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динках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цифр</w:t>
            </w:r>
          </w:p>
        </w:tc>
        <w:tc>
          <w:tcPr>
            <w:tcW w:w="1559" w:type="dxa"/>
            <w:gridSpan w:val="7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0,006</w:t>
            </w:r>
          </w:p>
        </w:tc>
        <w:tc>
          <w:tcPr>
            <w:tcW w:w="1620" w:type="dxa"/>
            <w:gridSpan w:val="8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2.26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Викреслювання форми експлік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ції на поверхових планах багат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поверхових будинків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Форма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0,469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15,20</w:t>
            </w:r>
          </w:p>
        </w:tc>
      </w:tr>
      <w:tr w:rsidR="00EC386B" w:rsidRPr="00EC386B" w:rsidTr="00EC386B">
        <w:trPr>
          <w:trHeight w:val="2610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2.27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Зняття копії з плану будинку (квартири), складеного в масшт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бі 1:200: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поверховій площі до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б) те ж, за кожні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додатково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довами, квартира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0,666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21,58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2,04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</w:t>
            </w:r>
          </w:p>
        </w:tc>
      </w:tr>
      <w:tr w:rsidR="00EC386B" w:rsidRPr="00EC386B" w:rsidTr="00EC386B">
        <w:trPr>
          <w:trHeight w:val="1610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2.28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Зняття та складання поверхових планів типових будинків з одн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ковим плануванням поверхів ол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вцем: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а) в масштабі 1:100 за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C386B">
                <w:rPr>
                  <w:szCs w:val="28"/>
                </w:rPr>
                <w:t>10 м</w:t>
              </w:r>
            </w:smartTag>
            <w:r w:rsidRPr="00EC386B">
              <w:rPr>
                <w:szCs w:val="28"/>
              </w:rPr>
              <w:t xml:space="preserve">. </w:t>
            </w:r>
            <w:proofErr w:type="spellStart"/>
            <w:r w:rsidRPr="00EC386B">
              <w:rPr>
                <w:szCs w:val="28"/>
              </w:rPr>
              <w:t>кв</w:t>
            </w:r>
            <w:proofErr w:type="spellEnd"/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б) те ж, в масштабі 1:200 за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C386B">
                <w:rPr>
                  <w:szCs w:val="28"/>
                </w:rPr>
                <w:t>10 м</w:t>
              </w:r>
            </w:smartTag>
            <w:r w:rsidRPr="00EC386B">
              <w:rPr>
                <w:szCs w:val="28"/>
              </w:rPr>
              <w:t xml:space="preserve"> </w:t>
            </w:r>
            <w:proofErr w:type="spellStart"/>
            <w:r w:rsidRPr="00EC386B">
              <w:rPr>
                <w:szCs w:val="28"/>
              </w:rPr>
              <w:t>кв</w:t>
            </w:r>
            <w:proofErr w:type="spellEnd"/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>.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0,017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3,66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2.29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Обстеження наступних типових поверхів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EC386B">
                <w:rPr>
                  <w:szCs w:val="28"/>
                </w:rPr>
                <w:t>10 кв. м</w:t>
              </w:r>
            </w:smartTag>
            <w:r w:rsidRPr="00EC386B">
              <w:rPr>
                <w:szCs w:val="28"/>
              </w:rPr>
              <w:t>.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0,005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Складання ескізу на незакінчений будівництвом об’єкт нерухомого майна 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210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21,45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1,94</w:t>
            </w: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Примітка. При складанні поверхових планів вбудованих приміщень, а також нетипових пове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хів застосовуються тарифи згідно параграфів 2.18, 2.19, 2.22, 2.23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Інвентаризація господарських будівель (хлівів, гаражів, погр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бів, літніх кухонь тощо), приб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дов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 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</w:t>
            </w:r>
          </w:p>
        </w:tc>
        <w:tc>
          <w:tcPr>
            <w:tcW w:w="1677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92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12,90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1,94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Інвентаризація  споруд (колод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зів, вигрібних ям, тротуарів, ог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рожі тощо)</w:t>
            </w:r>
          </w:p>
        </w:tc>
        <w:tc>
          <w:tcPr>
            <w:tcW w:w="1191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</w:tc>
        <w:tc>
          <w:tcPr>
            <w:tcW w:w="1677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92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0,044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В. Оцінка будинків, будівель і споруд</w:t>
            </w:r>
          </w:p>
        </w:tc>
      </w:tr>
      <w:tr w:rsidR="00EC386B" w:rsidRPr="00EC386B" w:rsidTr="00EC386B">
        <w:trPr>
          <w:trHeight w:val="2869"/>
        </w:trPr>
        <w:tc>
          <w:tcPr>
            <w:tcW w:w="664" w:type="dxa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3798" w:type="dxa"/>
            <w:gridSpan w:val="10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Оцінка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- основного будинку  (спрощений метод)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numPr>
                <w:ilvl w:val="0"/>
                <w:numId w:val="8"/>
              </w:numPr>
              <w:suppressAutoHyphens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електронна версія 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numPr>
                <w:ilvl w:val="0"/>
                <w:numId w:val="8"/>
              </w:numPr>
              <w:suppressAutoHyphens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основного будинку (спрощений метод)</w:t>
            </w:r>
          </w:p>
          <w:p w:rsidR="00EC386B" w:rsidRPr="00EC386B" w:rsidRDefault="00EC386B" w:rsidP="00EC386B">
            <w:pPr>
              <w:ind w:left="60"/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ind w:left="60"/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ind w:left="60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 те саме, електронна версія</w:t>
            </w:r>
          </w:p>
          <w:p w:rsidR="00EC386B" w:rsidRPr="00EC386B" w:rsidRDefault="00EC386B" w:rsidP="00EC386B">
            <w:pPr>
              <w:numPr>
                <w:ilvl w:val="0"/>
                <w:numId w:val="8"/>
              </w:numPr>
              <w:suppressAutoHyphens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основного будинку з прибудовами, надбудовами, підвалом (загальний метод)</w:t>
            </w:r>
          </w:p>
          <w:p w:rsidR="00EC386B" w:rsidRPr="00EC386B" w:rsidRDefault="00EC386B" w:rsidP="00EC386B">
            <w:pPr>
              <w:ind w:left="60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те саме, електронна версія</w:t>
            </w:r>
          </w:p>
          <w:p w:rsidR="00EC386B" w:rsidRPr="00EC386B" w:rsidRDefault="00EC386B" w:rsidP="00EC386B">
            <w:pPr>
              <w:numPr>
                <w:ilvl w:val="0"/>
                <w:numId w:val="8"/>
              </w:numPr>
              <w:suppressAutoHyphens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те саме, будинків підвищеної складності при параметрах «П» більше 3 та «К» більше 5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те саме, електронна версія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Основний будинок, 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 з інж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нерним обла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нанням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надбуд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ва, підвал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108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1,454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0,219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2,240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0,338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1,100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47,11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17,17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16,20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72,58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22,68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113,40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17,11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35,64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970"/>
        </w:trPr>
        <w:tc>
          <w:tcPr>
            <w:tcW w:w="697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2.34</w:t>
            </w:r>
          </w:p>
        </w:tc>
        <w:tc>
          <w:tcPr>
            <w:tcW w:w="3765" w:type="dxa"/>
            <w:gridSpan w:val="9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Оцінка господарських будівель і прибудов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 те саме, електронна версія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108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0,300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16,20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9,72</w:t>
            </w:r>
          </w:p>
        </w:tc>
      </w:tr>
      <w:tr w:rsidR="00EC386B" w:rsidRPr="00EC386B" w:rsidTr="00EC386B">
        <w:trPr>
          <w:trHeight w:val="820"/>
        </w:trPr>
        <w:tc>
          <w:tcPr>
            <w:tcW w:w="697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2.35</w:t>
            </w:r>
          </w:p>
        </w:tc>
        <w:tc>
          <w:tcPr>
            <w:tcW w:w="3765" w:type="dxa"/>
            <w:gridSpan w:val="9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Оцінка  господарських споруд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  те саме, електронна версія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108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0,150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4,86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697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2.36</w:t>
            </w:r>
          </w:p>
        </w:tc>
        <w:tc>
          <w:tcPr>
            <w:tcW w:w="3765" w:type="dxa"/>
            <w:gridSpan w:val="9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 xml:space="preserve">Підрахунок     об’ємів, </w:t>
            </w:r>
            <w:proofErr w:type="spellStart"/>
            <w:r w:rsidRPr="00EC386B">
              <w:rPr>
                <w:szCs w:val="28"/>
              </w:rPr>
              <w:t>заповнен-</w:t>
            </w:r>
            <w:proofErr w:type="spellEnd"/>
            <w:r w:rsidRPr="00EC386B">
              <w:rPr>
                <w:szCs w:val="28"/>
              </w:rPr>
              <w:t xml:space="preserve">  </w:t>
            </w:r>
            <w:proofErr w:type="spellStart"/>
            <w:r w:rsidRPr="00EC386B">
              <w:rPr>
                <w:szCs w:val="28"/>
              </w:rPr>
              <w:t>ня</w:t>
            </w:r>
            <w:proofErr w:type="spellEnd"/>
            <w:r w:rsidRPr="00EC386B">
              <w:rPr>
                <w:szCs w:val="28"/>
              </w:rPr>
              <w:t xml:space="preserve">      оцінювального акта з </w:t>
            </w:r>
            <w:proofErr w:type="spellStart"/>
            <w:r w:rsidRPr="00EC386B">
              <w:rPr>
                <w:szCs w:val="28"/>
              </w:rPr>
              <w:t>пр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ставленням</w:t>
            </w:r>
            <w:proofErr w:type="spellEnd"/>
            <w:r w:rsidRPr="00EC386B">
              <w:rPr>
                <w:szCs w:val="28"/>
              </w:rPr>
              <w:t xml:space="preserve">    балансової    варто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ті   будинків,   визначенням         фізичного зн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су.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0,776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0,131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25,14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4,24</w:t>
            </w:r>
          </w:p>
        </w:tc>
      </w:tr>
      <w:tr w:rsidR="00EC386B" w:rsidRPr="00EC386B" w:rsidTr="00EC386B">
        <w:tc>
          <w:tcPr>
            <w:tcW w:w="697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2.37</w:t>
            </w:r>
          </w:p>
        </w:tc>
        <w:tc>
          <w:tcPr>
            <w:tcW w:w="3765" w:type="dxa"/>
            <w:gridSpan w:val="9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технічного паспорта на об’єкт нерухомості без зняття копії з плану земельної ділянки і поверхового плану.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Паспорт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0,161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29,52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5,22</w:t>
            </w:r>
          </w:p>
        </w:tc>
      </w:tr>
      <w:tr w:rsidR="00EC386B" w:rsidRPr="00EC386B" w:rsidTr="00EC386B">
        <w:trPr>
          <w:trHeight w:val="1273"/>
        </w:trPr>
        <w:tc>
          <w:tcPr>
            <w:tcW w:w="697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2.38</w:t>
            </w:r>
          </w:p>
        </w:tc>
        <w:tc>
          <w:tcPr>
            <w:tcW w:w="3765" w:type="dxa"/>
            <w:gridSpan w:val="9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Зняття копії, експлікації та інших форм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Форма,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експлік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ція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(сторінка)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0,186</w:t>
            </w:r>
          </w:p>
        </w:tc>
        <w:tc>
          <w:tcPr>
            <w:tcW w:w="1620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6,03</w:t>
            </w:r>
          </w:p>
        </w:tc>
      </w:tr>
      <w:tr w:rsidR="00EC386B" w:rsidRPr="00EC386B" w:rsidTr="00EC386B">
        <w:trPr>
          <w:trHeight w:val="361"/>
        </w:trPr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Г. Поточна технічна інвентаризація</w:t>
            </w:r>
          </w:p>
        </w:tc>
      </w:tr>
      <w:tr w:rsidR="00EC386B" w:rsidRPr="00EC386B" w:rsidTr="00EC386B">
        <w:trPr>
          <w:trHeight w:val="3565"/>
        </w:trPr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2.39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Обстеження будинків, будівель і споруд під час поточної технічної інвентаризації із зіставленням планів і форм на місці для вст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новлення відповідності складу будинків, будівель та споруд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основний будинок з 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вами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б)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500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додатково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в) господарські будівлі, споруди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г) квартира в багатоповерхових будинках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 з 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вами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Квартира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0,025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16,20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12,73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2,75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5,41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4,24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2.</w:t>
            </w:r>
            <w:r w:rsidRPr="00EC386B">
              <w:rPr>
                <w:szCs w:val="28"/>
              </w:rPr>
              <w:t>40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rPr>
                <w:szCs w:val="28"/>
              </w:rPr>
            </w:pPr>
            <w:r w:rsidRPr="00EC386B">
              <w:rPr>
                <w:szCs w:val="28"/>
              </w:rPr>
              <w:t>Облік змін внутрішнього пер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планування, що зумовлюють п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 xml:space="preserve">рекреслення поверхового плану 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верхової площі з 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вами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0,022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0,71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rPr>
                <w:szCs w:val="28"/>
              </w:rPr>
            </w:pPr>
            <w:r w:rsidRPr="00EC386B">
              <w:rPr>
                <w:szCs w:val="28"/>
              </w:rPr>
              <w:t>Те саме, без перекреслення пов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рхового плану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Кімната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0,044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2,27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Унесення виправлень в експлік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цію з виправленням підсумків 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Кімната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0,027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5,77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2.43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Облік замуровування або прор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зування віконних і дверних пр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різів 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Проріз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0,004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1,94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2.44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Унесення виправлень в нумер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цію квартир (приміщень) або приєднання санітарно-технічних пристроїв.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Кімната,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місце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0,005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2.45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Унесення змін щодо приєднання будівлі до водопровідних,  кан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лізаційних, газових та інших м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реж з перерахуванням вартості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0,435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0,066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14,09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2,14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2.46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Унесення змін до адреси суб'єкту нерухомого майна 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технічний паспорт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0,048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1,56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2.47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Реєстрація повного зносу буди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ку, будівель, споруд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0,033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7,03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2.48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Реєстрація часткового зносу б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дівель, споруд 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 споруда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9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0,018</w:t>
            </w:r>
          </w:p>
        </w:tc>
        <w:tc>
          <w:tcPr>
            <w:tcW w:w="1663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2.49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Виявлення самовільного буді</w:t>
            </w:r>
            <w:r w:rsidRPr="00EC386B">
              <w:rPr>
                <w:szCs w:val="28"/>
              </w:rPr>
              <w:t>в</w:t>
            </w:r>
            <w:r w:rsidRPr="00EC386B">
              <w:rPr>
                <w:szCs w:val="28"/>
              </w:rPr>
              <w:t>ництва, переобладнання. Запо</w:t>
            </w:r>
            <w:r w:rsidRPr="00EC386B">
              <w:rPr>
                <w:szCs w:val="28"/>
              </w:rPr>
              <w:t>в</w:t>
            </w:r>
            <w:r w:rsidRPr="00EC386B">
              <w:rPr>
                <w:szCs w:val="28"/>
              </w:rPr>
              <w:t>нення одного штампу на планах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Штамп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881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0,109</w:t>
            </w:r>
          </w:p>
        </w:tc>
        <w:tc>
          <w:tcPr>
            <w:tcW w:w="1678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53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2.50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Унесення змін у технічний па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 xml:space="preserve">порт об’єкта 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Сторінка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81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0,014</w:t>
            </w:r>
          </w:p>
        </w:tc>
        <w:tc>
          <w:tcPr>
            <w:tcW w:w="1678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0,45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2.51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Заповнення одного штампу щодо наявності або відсутності пото</w:t>
            </w:r>
            <w:r w:rsidRPr="00EC386B">
              <w:rPr>
                <w:szCs w:val="28"/>
              </w:rPr>
              <w:t>ч</w:t>
            </w:r>
            <w:r w:rsidRPr="00EC386B">
              <w:rPr>
                <w:szCs w:val="28"/>
              </w:rPr>
              <w:t>них зміна певний час та штампів „</w:t>
            </w:r>
            <w:proofErr w:type="spellStart"/>
            <w:r w:rsidRPr="00EC386B">
              <w:rPr>
                <w:szCs w:val="28"/>
              </w:rPr>
              <w:t>погашено”</w:t>
            </w:r>
            <w:proofErr w:type="spellEnd"/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Штамп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881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0,099</w:t>
            </w:r>
          </w:p>
        </w:tc>
        <w:tc>
          <w:tcPr>
            <w:tcW w:w="1678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3,21</w:t>
            </w:r>
          </w:p>
        </w:tc>
      </w:tr>
      <w:tr w:rsidR="00EC386B" w:rsidRPr="00EC386B" w:rsidTr="00EC386B">
        <w:tc>
          <w:tcPr>
            <w:tcW w:w="747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2.52</w:t>
            </w:r>
          </w:p>
        </w:tc>
        <w:tc>
          <w:tcPr>
            <w:tcW w:w="3715" w:type="dxa"/>
            <w:gridSpan w:val="7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акта поточних змін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881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0,012</w:t>
            </w:r>
          </w:p>
        </w:tc>
        <w:tc>
          <w:tcPr>
            <w:tcW w:w="1678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5,51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</w:t>
            </w: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Г. Переоцінка будинків, будівель і споруд</w:t>
            </w:r>
          </w:p>
        </w:tc>
      </w:tr>
      <w:tr w:rsidR="00EC386B" w:rsidRPr="00EC386B" w:rsidTr="00EC386B">
        <w:trPr>
          <w:trHeight w:val="1105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2.53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Переоцінка будинку, житлової прибудови,  підвалу, надбудови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- те саме, електронна версія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підвал,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надбуд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954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0,915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0,200</w:t>
            </w:r>
          </w:p>
        </w:tc>
        <w:tc>
          <w:tcPr>
            <w:tcW w:w="1605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29,65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6,48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1060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2.54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Переоцінка господарських буд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вель, прибудов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- те саме, електронна версія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прибуд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954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0,273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0,129</w:t>
            </w:r>
          </w:p>
        </w:tc>
        <w:tc>
          <w:tcPr>
            <w:tcW w:w="1605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790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</w:t>
            </w:r>
            <w:r w:rsidRPr="00EC386B">
              <w:rPr>
                <w:szCs w:val="28"/>
                <w:lang w:val="en-US"/>
              </w:rPr>
              <w:t>5</w:t>
            </w:r>
            <w:proofErr w:type="spellStart"/>
            <w:r w:rsidRPr="00EC386B">
              <w:rPr>
                <w:szCs w:val="28"/>
              </w:rPr>
              <w:t>5</w:t>
            </w:r>
            <w:proofErr w:type="spellEnd"/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Переоцінка господарських сп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руд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numPr>
                <w:ilvl w:val="0"/>
                <w:numId w:val="8"/>
              </w:numPr>
              <w:rPr>
                <w:szCs w:val="28"/>
              </w:rPr>
            </w:pPr>
            <w:r w:rsidRPr="00EC386B">
              <w:rPr>
                <w:szCs w:val="28"/>
              </w:rPr>
              <w:t>те саме, електронна версія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954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0,240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0,113</w:t>
            </w:r>
          </w:p>
        </w:tc>
        <w:tc>
          <w:tcPr>
            <w:tcW w:w="1605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3,66</w:t>
            </w:r>
          </w:p>
        </w:tc>
      </w:tr>
      <w:tr w:rsidR="00EC386B" w:rsidRPr="00EC386B" w:rsidTr="00EC386B">
        <w:trPr>
          <w:trHeight w:val="1585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2.56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Переоцінка будинку або будівлі або споруди у зв'язку з індексац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єю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- те саме, електронна версія</w:t>
            </w:r>
          </w:p>
        </w:tc>
        <w:tc>
          <w:tcPr>
            <w:tcW w:w="1260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будівля,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квартира,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споруда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-//-</w:t>
            </w:r>
          </w:p>
        </w:tc>
        <w:tc>
          <w:tcPr>
            <w:tcW w:w="1761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960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0,050</w:t>
            </w:r>
          </w:p>
        </w:tc>
        <w:tc>
          <w:tcPr>
            <w:tcW w:w="1599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1,62</w:t>
            </w:r>
          </w:p>
        </w:tc>
      </w:tr>
      <w:tr w:rsidR="00EC386B" w:rsidRPr="00EC386B" w:rsidTr="00EC386B">
        <w:trPr>
          <w:trHeight w:val="456"/>
        </w:trPr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Д. Паспортизація будинків та земельних ділянок</w:t>
            </w:r>
          </w:p>
        </w:tc>
      </w:tr>
      <w:tr w:rsidR="00EC386B" w:rsidRPr="00EC386B" w:rsidTr="00EC386B">
        <w:trPr>
          <w:trHeight w:val="4690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2.57</w:t>
            </w: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технічного паспорта на будинок з обстеженням ква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тир, обстеження конструктивних елементів, визначенням необхі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них ремонтів, підрахунком об’ємів конструктивних елеме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тів і ремонтів. Складання висн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вку про технічний стан будинку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кам’яна будівля об'ємом до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те саме , за кожні1000 куб. м понад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  <w:r w:rsidRPr="00EC386B">
              <w:rPr>
                <w:szCs w:val="28"/>
              </w:rPr>
              <w:t xml:space="preserve"> до 5000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в) те саме, за кожні 1000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  <w:r w:rsidRPr="00EC386B">
              <w:rPr>
                <w:szCs w:val="28"/>
              </w:rPr>
              <w:t xml:space="preserve"> понад 5000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  <w:r w:rsidRPr="00EC386B">
              <w:rPr>
                <w:szCs w:val="28"/>
              </w:rPr>
              <w:t xml:space="preserve"> до 10000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г) те саме, за кожні </w:t>
            </w:r>
            <w:smartTag w:uri="urn:schemas-microsoft-com:office:smarttags" w:element="metricconverter">
              <w:smartTagPr>
                <w:attr w:name="ProductID" w:val="5000 куб. м"/>
              </w:smartTagPr>
              <w:r w:rsidRPr="00EC386B">
                <w:rPr>
                  <w:szCs w:val="28"/>
                </w:rPr>
                <w:t>5000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10000 куб. м"/>
              </w:smartTagPr>
              <w:r w:rsidRPr="00EC386B">
                <w:rPr>
                  <w:szCs w:val="28"/>
                </w:rPr>
                <w:t>10000 куб.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00 куб. м"/>
              </w:smartTagPr>
              <w:r w:rsidRPr="00EC386B">
                <w:rPr>
                  <w:szCs w:val="28"/>
                </w:rPr>
                <w:t>20000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д) те саме, за кожні </w:t>
            </w:r>
            <w:smartTag w:uri="urn:schemas-microsoft-com:office:smarttags" w:element="metricconverter">
              <w:smartTagPr>
                <w:attr w:name="ProductID" w:val="5000 куб. м"/>
              </w:smartTagPr>
              <w:r w:rsidRPr="00EC386B">
                <w:rPr>
                  <w:szCs w:val="28"/>
                </w:rPr>
                <w:t>5000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20000 куб. м"/>
              </w:smartTagPr>
              <w:r w:rsidRPr="00EC386B">
                <w:rPr>
                  <w:szCs w:val="28"/>
                </w:rPr>
                <w:t>20000 куб. м</w:t>
              </w:r>
            </w:smartTag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1000 куб м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5000 куб м</w:t>
            </w:r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12" w:type="dxa"/>
            <w:gridSpan w:val="10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4,628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1,542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0,131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1,529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0,150</w:t>
            </w:r>
          </w:p>
        </w:tc>
        <w:tc>
          <w:tcPr>
            <w:tcW w:w="1547" w:type="dxa"/>
            <w:gridSpan w:val="3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149,95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27,73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25,37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49,96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24,95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4,24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4,24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9,17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8,36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27,86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4,86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1375"/>
        </w:trPr>
        <w:tc>
          <w:tcPr>
            <w:tcW w:w="781" w:type="dxa"/>
            <w:gridSpan w:val="5"/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2.58</w:t>
            </w: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Те саме, на дерев'яний будинок: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те саме, за кожні </w:t>
            </w: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  <w:r w:rsidRPr="00EC386B">
              <w:rPr>
                <w:szCs w:val="28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1000куб.м</w:t>
            </w:r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12" w:type="dxa"/>
            <w:gridSpan w:val="10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6,935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1,281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1,172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2,315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0,427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0,391</w:t>
            </w:r>
          </w:p>
        </w:tc>
        <w:tc>
          <w:tcPr>
            <w:tcW w:w="1547" w:type="dxa"/>
            <w:gridSpan w:val="3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224,69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41,50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37,97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75,01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13,83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12,67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81" w:type="dxa"/>
            <w:gridSpan w:val="5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2.59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Обстеження дворових і внутр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шніх мереж, колодязів, арматури і санітарних пристроїв. Визн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чення дефектів. Підрахунок об</w:t>
            </w:r>
            <w:r w:rsidRPr="00EC386B">
              <w:rPr>
                <w:szCs w:val="28"/>
              </w:rPr>
              <w:t>'</w:t>
            </w:r>
            <w:r w:rsidRPr="00EC386B">
              <w:rPr>
                <w:szCs w:val="28"/>
              </w:rPr>
              <w:t>ємів. Запис дефектів і об'ємів 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монтних робіт в паспорт: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12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47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81" w:type="dxa"/>
            <w:gridSpan w:val="5"/>
            <w:vMerge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1) Мережі центрального опале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ня: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об'ємі будинку до 2000 куб. м 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те саме, за кожні </w:t>
            </w: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в) те саме, за кожні </w:t>
            </w:r>
            <w:smartTag w:uri="urn:schemas-microsoft-com:office:smarttags" w:element="metricconverter">
              <w:smartTagPr>
                <w:attr w:name="ProductID" w:val="5000 куб. м"/>
              </w:smartTagPr>
              <w:r w:rsidRPr="00EC386B">
                <w:rPr>
                  <w:szCs w:val="28"/>
                </w:rPr>
                <w:t>5000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10000 куб. м"/>
              </w:smartTagPr>
              <w:r w:rsidRPr="00EC386B">
                <w:rPr>
                  <w:szCs w:val="28"/>
                </w:rPr>
                <w:t>10000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2)Мережі водопроводу і        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канал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зації: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об'ємі будинку до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те саме, за кожні </w:t>
            </w: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куб. м"/>
              </w:smartTagPr>
              <w:r w:rsidRPr="00EC386B">
                <w:rPr>
                  <w:szCs w:val="28"/>
                </w:rPr>
                <w:t>10000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куб. м"/>
              </w:smartTagPr>
              <w:r w:rsidRPr="00EC386B">
                <w:rPr>
                  <w:szCs w:val="28"/>
                </w:rPr>
                <w:t>5000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10000 куб. м"/>
              </w:smartTagPr>
              <w:r w:rsidRPr="00EC386B">
                <w:rPr>
                  <w:szCs w:val="28"/>
                </w:rPr>
                <w:t>10000 куб. м</w:t>
              </w:r>
            </w:smartTag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5000 куб. м"/>
              </w:smartTagPr>
              <w:r w:rsidRPr="00EC386B">
                <w:rPr>
                  <w:szCs w:val="28"/>
                </w:rPr>
                <w:t>5000 куб. м</w:t>
              </w:r>
            </w:smartTag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5000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12" w:type="dxa"/>
            <w:gridSpan w:val="10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0,122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1,082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0,026</w:t>
            </w:r>
          </w:p>
        </w:tc>
        <w:tc>
          <w:tcPr>
            <w:tcW w:w="1547" w:type="dxa"/>
            <w:gridSpan w:val="3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27,93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5,15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4,73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35,06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6,48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5,96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1930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2.60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Газообладнання: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при об'ємі будинку до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те ж, за кожні </w:t>
            </w:r>
            <w:smartTag w:uri="urn:schemas-microsoft-com:office:smarttags" w:element="metricconverter">
              <w:smartTagPr>
                <w:attr w:name="ProductID" w:val="1000 куб. м"/>
              </w:smartTagPr>
              <w:r w:rsidRPr="00EC386B">
                <w:rPr>
                  <w:szCs w:val="28"/>
                </w:rPr>
                <w:t>1000 куб. м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куб. м"/>
              </w:smartTagPr>
              <w:r w:rsidRPr="00EC386B">
                <w:rPr>
                  <w:szCs w:val="28"/>
                </w:rPr>
                <w:t>2000 куб.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куб. м"/>
              </w:smartTagPr>
              <w:r w:rsidRPr="00EC386B">
                <w:rPr>
                  <w:szCs w:val="28"/>
                </w:rPr>
                <w:t>10000 куб. м</w:t>
              </w:r>
            </w:smartTag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в) те саме, за кожні </w:t>
            </w:r>
            <w:smartTag w:uri="urn:schemas-microsoft-com:office:smarttags" w:element="metricconverter">
              <w:smartTagPr>
                <w:attr w:name="ProductID" w:val="5000 куб. м"/>
              </w:smartTagPr>
              <w:r w:rsidRPr="00EC386B">
                <w:rPr>
                  <w:szCs w:val="28"/>
                </w:rPr>
                <w:t>5000 куб. м</w:t>
              </w:r>
            </w:smartTag>
            <w:r w:rsidRPr="00EC386B">
              <w:rPr>
                <w:szCs w:val="28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10000 куб. м"/>
              </w:smartTagPr>
              <w:r w:rsidRPr="00EC386B">
                <w:rPr>
                  <w:szCs w:val="28"/>
                </w:rPr>
                <w:t>10000 куб. м</w:t>
              </w:r>
            </w:smartTag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Будинок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5000 </w:t>
            </w:r>
            <w:proofErr w:type="spellStart"/>
            <w:r w:rsidRPr="00EC386B">
              <w:rPr>
                <w:szCs w:val="28"/>
              </w:rPr>
              <w:t>куб.м</w:t>
            </w:r>
            <w:proofErr w:type="spellEnd"/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994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0,120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0,015</w:t>
            </w:r>
          </w:p>
        </w:tc>
        <w:tc>
          <w:tcPr>
            <w:tcW w:w="1565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21,03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3,89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2,95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0,49</w:t>
            </w:r>
          </w:p>
        </w:tc>
      </w:tr>
      <w:tr w:rsidR="00EC386B" w:rsidRPr="00EC386B" w:rsidTr="00EC386B">
        <w:trPr>
          <w:trHeight w:val="2170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2.61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Обстеження садиби, споруд і о</w:t>
            </w:r>
            <w:r w:rsidRPr="00EC386B">
              <w:rPr>
                <w:szCs w:val="28"/>
              </w:rPr>
              <w:t>б</w:t>
            </w:r>
            <w:r w:rsidRPr="00EC386B">
              <w:rPr>
                <w:szCs w:val="28"/>
              </w:rPr>
              <w:t>ладнань. Заміри і виявлення д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фектів. Запис дефектів і об'ємів у паспорт, при площі ділянки до 0,5 га: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I категорія складності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II категорія складності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в) III категорія складності </w:t>
            </w: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994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2,156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0,364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3,294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4,371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0,809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0,740</w:t>
            </w:r>
          </w:p>
        </w:tc>
        <w:tc>
          <w:tcPr>
            <w:tcW w:w="1565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69,85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12,96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11,79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106,73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19,70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18,01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141,62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26,21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23,98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1605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2.62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  <w:r w:rsidRPr="00EC386B">
              <w:rPr>
                <w:szCs w:val="28"/>
              </w:rPr>
              <w:t xml:space="preserve"> додатково за кожні 0,25 га: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I категорія складності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б) II категорія складності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в) III категорія складності </w:t>
            </w: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EC386B">
                <w:rPr>
                  <w:szCs w:val="28"/>
                </w:rPr>
                <w:t>0,25 га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EC386B">
                <w:rPr>
                  <w:szCs w:val="28"/>
                </w:rPr>
                <w:t>0,25 га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EC386B">
                <w:rPr>
                  <w:szCs w:val="28"/>
                </w:rPr>
                <w:t>0,25 га</w:t>
              </w:r>
            </w:smartTag>
            <w:r w:rsidRPr="00EC386B">
              <w:rPr>
                <w:szCs w:val="28"/>
              </w:rPr>
              <w:t xml:space="preserve">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994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0,615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0,104</w:t>
            </w:r>
          </w:p>
        </w:tc>
        <w:tc>
          <w:tcPr>
            <w:tcW w:w="1565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10,08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1,85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2,04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13,87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2,56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2,37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19,93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3,69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3,37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rPr>
          <w:trHeight w:val="421"/>
        </w:trPr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Примітка: Для внесення ділянки до ІІ і ІІІ категорій складності потрібна наявність не м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нше      3-х ознак складності.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3. Складання довідок, розрахунок ідеальних часток, розподіл об’єкта</w:t>
            </w:r>
          </w:p>
        </w:tc>
      </w:tr>
      <w:tr w:rsidR="00EC386B" w:rsidRPr="00EC386B" w:rsidTr="00EC386B">
        <w:trPr>
          <w:trHeight w:val="1978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1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і видача довідки про відсутність або належність, ва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тість, технічний стан будинку, площу земельної ділянки, розмір житлової площі або заповнення штампа про це в будинковій кн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зі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те саме,</w:t>
            </w:r>
            <w:r w:rsidRPr="00EC386B">
              <w:rPr>
                <w:szCs w:val="28"/>
                <w:lang w:val="en-US"/>
              </w:rPr>
              <w:t xml:space="preserve"> </w:t>
            </w:r>
            <w:r w:rsidRPr="00EC386B">
              <w:rPr>
                <w:szCs w:val="28"/>
              </w:rPr>
              <w:t>електронна версія</w:t>
            </w: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Довідка,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Штамп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Довідка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1065" w:type="dxa"/>
            <w:gridSpan w:val="12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0,307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0,065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0,150</w:t>
            </w:r>
          </w:p>
        </w:tc>
        <w:tc>
          <w:tcPr>
            <w:tcW w:w="1494" w:type="dxa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9,95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2,11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4,86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3.</w:t>
            </w:r>
            <w:r w:rsidRPr="00EC386B">
              <w:rPr>
                <w:szCs w:val="28"/>
              </w:rPr>
              <w:t>2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Складання і видача довідки про вартість належної частини об'є</w:t>
            </w:r>
            <w:r w:rsidRPr="00EC386B">
              <w:rPr>
                <w:szCs w:val="28"/>
              </w:rPr>
              <w:t>к</w:t>
            </w:r>
            <w:r w:rsidRPr="00EC386B">
              <w:rPr>
                <w:szCs w:val="28"/>
              </w:rPr>
              <w:t>та або площі земельної ділянки відповідно до ідеальної частки будинку, що належить декільком співвласникам. Розрахунок за розподілом вартості об'єкта або площі земельної ділянки, що ві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 xml:space="preserve">повідають ідеальним часткам, відповідно до </w:t>
            </w:r>
            <w:proofErr w:type="spellStart"/>
            <w:r w:rsidRPr="00EC386B">
              <w:rPr>
                <w:szCs w:val="28"/>
              </w:rPr>
              <w:t>правовстановл</w:t>
            </w:r>
            <w:r w:rsidRPr="00EC386B">
              <w:rPr>
                <w:szCs w:val="28"/>
              </w:rPr>
              <w:t>ю</w:t>
            </w:r>
            <w:r w:rsidRPr="00EC386B">
              <w:rPr>
                <w:szCs w:val="28"/>
              </w:rPr>
              <w:t>вальних</w:t>
            </w:r>
            <w:proofErr w:type="spellEnd"/>
            <w:r w:rsidRPr="00EC386B">
              <w:rPr>
                <w:szCs w:val="28"/>
              </w:rPr>
              <w:t xml:space="preserve"> документів. Підшивання документів у справу.</w:t>
            </w:r>
          </w:p>
          <w:p w:rsidR="00EC386B" w:rsidRPr="00EC386B" w:rsidRDefault="00EC386B" w:rsidP="00EC386B">
            <w:pPr>
              <w:jc w:val="both"/>
              <w:rPr>
                <w:szCs w:val="28"/>
              </w:rPr>
            </w:pP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65" w:type="dxa"/>
            <w:gridSpan w:val="12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0,500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0,106</w:t>
            </w:r>
          </w:p>
        </w:tc>
        <w:tc>
          <w:tcPr>
            <w:tcW w:w="1494" w:type="dxa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16,20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3,43</w:t>
            </w:r>
          </w:p>
        </w:tc>
      </w:tr>
      <w:tr w:rsidR="00EC386B" w:rsidRPr="00EC386B" w:rsidTr="00EC386B">
        <w:trPr>
          <w:trHeight w:val="998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3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Формування, друкування та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дання довідки про наявність з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реєстрованого права власності на об'єкт нерухомості на одне пр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звище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Те саме, за кожне прізвище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Електронна версія довідки про наявність зареєстрованого права власності на об'єкт нерухомості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Довідка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Прізвище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Довідка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11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0,761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0,250</w:t>
            </w:r>
          </w:p>
        </w:tc>
        <w:tc>
          <w:tcPr>
            <w:tcW w:w="1539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24,66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2,88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3,21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8,10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4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spacing w:before="100" w:after="100" w:line="100" w:lineRule="atLeast"/>
              <w:rPr>
                <w:szCs w:val="28"/>
              </w:rPr>
            </w:pPr>
            <w:r w:rsidRPr="00EC386B">
              <w:rPr>
                <w:szCs w:val="28"/>
              </w:rPr>
              <w:t>Складання акта для висновку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годження про уточнення часток або погодження про порядок к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ристування житловим будинком</w:t>
            </w: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Акт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11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0,363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0,089</w:t>
            </w:r>
          </w:p>
        </w:tc>
        <w:tc>
          <w:tcPr>
            <w:tcW w:w="1539" w:type="dxa"/>
            <w:gridSpan w:val="2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11,76</w:t>
            </w:r>
          </w:p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2,88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5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висновку й письмової відмови на випадок виявлення обставин, що суперечать скл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данню і видачі витягу з реєстру прав власності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Висновок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11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0,206</w:t>
            </w:r>
          </w:p>
        </w:tc>
        <w:tc>
          <w:tcPr>
            <w:tcW w:w="1539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10,59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6,67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6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технічного висновку про об’єкт нерухомого майна та проекту рішення органу місцев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го самоврядування про офор</w:t>
            </w:r>
            <w:r w:rsidRPr="00EC386B">
              <w:rPr>
                <w:szCs w:val="28"/>
              </w:rPr>
              <w:t>м</w:t>
            </w:r>
            <w:r w:rsidRPr="00EC386B">
              <w:rPr>
                <w:szCs w:val="28"/>
              </w:rPr>
              <w:t>лення права власності на об'єкт нерухомого майна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Висновок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11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1,353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0,277</w:t>
            </w:r>
          </w:p>
        </w:tc>
        <w:tc>
          <w:tcPr>
            <w:tcW w:w="1539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43,84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8,97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7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довідки на об’єкт н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рухомого майна незавершеного будівництва</w:t>
            </w: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20" w:type="dxa"/>
            <w:gridSpan w:val="11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0,500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0,085</w:t>
            </w:r>
          </w:p>
        </w:tc>
        <w:tc>
          <w:tcPr>
            <w:tcW w:w="1539" w:type="dxa"/>
            <w:gridSpan w:val="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16,20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2,75</w:t>
            </w:r>
          </w:p>
        </w:tc>
      </w:tr>
      <w:tr w:rsidR="00EC386B" w:rsidRPr="00EC386B" w:rsidTr="00EC386B">
        <w:trPr>
          <w:trHeight w:val="1130"/>
        </w:trPr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Розрахунок часток у спільній ч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стковій власності на об’єкт нер</w:t>
            </w:r>
            <w:r w:rsidRPr="00EC386B">
              <w:rPr>
                <w:szCs w:val="28"/>
              </w:rPr>
              <w:t>у</w:t>
            </w:r>
            <w:r w:rsidRPr="00EC386B">
              <w:rPr>
                <w:szCs w:val="28"/>
              </w:rPr>
              <w:t>хомого майна;</w:t>
            </w:r>
          </w:p>
          <w:p w:rsidR="00EC386B" w:rsidRPr="00EC386B" w:rsidRDefault="00EC386B" w:rsidP="00EC386B">
            <w:pPr>
              <w:numPr>
                <w:ilvl w:val="0"/>
                <w:numId w:val="8"/>
              </w:numPr>
              <w:rPr>
                <w:szCs w:val="28"/>
              </w:rPr>
            </w:pPr>
            <w:r w:rsidRPr="00EC386B">
              <w:rPr>
                <w:szCs w:val="28"/>
              </w:rPr>
              <w:t>додатково за кожного понад двох співвласників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Розрахунок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Співвла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ник</w:t>
            </w:r>
          </w:p>
        </w:tc>
        <w:tc>
          <w:tcPr>
            <w:tcW w:w="1545" w:type="dxa"/>
            <w:gridSpan w:val="9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11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0,180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34,41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7,23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1,20</w:t>
            </w:r>
          </w:p>
        </w:tc>
      </w:tr>
      <w:tr w:rsidR="00EC386B" w:rsidRPr="00EC386B" w:rsidTr="00EC386B">
        <w:trPr>
          <w:trHeight w:val="2568"/>
        </w:trPr>
        <w:tc>
          <w:tcPr>
            <w:tcW w:w="781" w:type="dxa"/>
            <w:gridSpan w:val="5"/>
            <w:vMerge w:val="restart"/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.9</w:t>
            </w:r>
          </w:p>
        </w:tc>
        <w:tc>
          <w:tcPr>
            <w:tcW w:w="3681" w:type="dxa"/>
            <w:gridSpan w:val="6"/>
            <w:vMerge w:val="restart"/>
            <w:tcBorders>
              <w:bottom w:val="nil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Розподіл одного домоволодіння на два і більше домоволодіння: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а) складання акта за участю співвласників про фактичний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рядок користування будинками, будівлями та спорудами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б) обмір частин земельної діл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нки, що перебувають у факти</w:t>
            </w:r>
            <w:r w:rsidRPr="00EC386B">
              <w:rPr>
                <w:szCs w:val="28"/>
              </w:rPr>
              <w:t>ч</w:t>
            </w:r>
            <w:r w:rsidRPr="00EC386B">
              <w:rPr>
                <w:szCs w:val="28"/>
              </w:rPr>
              <w:t>ному користуванні співвласн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ків, з нанесенням їх до копії пл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ну земельної ділянки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в) нанесення проекту розділу на копії планів земельної ділянки для інвентаризаційної справи і направлення в орган місцевого самоврядування, підрахунок площ за кожною новоствореною земельною ділянкою. Нанесення розмірів по межах цих ділянок;</w:t>
            </w:r>
          </w:p>
        </w:tc>
        <w:tc>
          <w:tcPr>
            <w:tcW w:w="1476" w:type="dxa"/>
            <w:gridSpan w:val="4"/>
            <w:vMerge w:val="restart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Акт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Земельна 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Новоств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рена діля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45" w:type="dxa"/>
            <w:gridSpan w:val="9"/>
            <w:vMerge w:val="restart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Вимірювач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11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0,452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0,883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0,691</w:t>
            </w:r>
          </w:p>
        </w:tc>
        <w:tc>
          <w:tcPr>
            <w:tcW w:w="1539" w:type="dxa"/>
            <w:gridSpan w:val="2"/>
            <w:tcBorders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14,64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2,46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31,10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28,61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5,22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22,39</w:t>
            </w:r>
          </w:p>
        </w:tc>
      </w:tr>
      <w:tr w:rsidR="00EC386B" w:rsidRPr="00EC386B" w:rsidTr="00EC386B">
        <w:tc>
          <w:tcPr>
            <w:tcW w:w="781" w:type="dxa"/>
            <w:gridSpan w:val="5"/>
            <w:vMerge/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3681" w:type="dxa"/>
            <w:gridSpan w:val="6"/>
            <w:vMerge/>
            <w:tcBorders>
              <w:top w:val="nil"/>
              <w:bottom w:val="nil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  <w:vMerge/>
            <w:tcBorders>
              <w:top w:val="nil"/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45" w:type="dxa"/>
            <w:gridSpan w:val="9"/>
            <w:vMerge/>
            <w:tcBorders>
              <w:top w:val="nil"/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gridSpan w:val="9"/>
            <w:tcBorders>
              <w:top w:val="nil"/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0,010</w:t>
            </w:r>
          </w:p>
        </w:tc>
        <w:tc>
          <w:tcPr>
            <w:tcW w:w="1554" w:type="dxa"/>
            <w:gridSpan w:val="4"/>
            <w:tcBorders>
              <w:top w:val="nil"/>
              <w:bottom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</w:t>
            </w:r>
          </w:p>
        </w:tc>
      </w:tr>
      <w:tr w:rsidR="00EC386B" w:rsidRPr="00EC386B" w:rsidTr="00EC386B">
        <w:trPr>
          <w:trHeight w:val="2160"/>
        </w:trPr>
        <w:tc>
          <w:tcPr>
            <w:tcW w:w="781" w:type="dxa"/>
            <w:gridSpan w:val="5"/>
            <w:vMerge/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3681" w:type="dxa"/>
            <w:gridSpan w:val="6"/>
            <w:tcBorders>
              <w:top w:val="nil"/>
            </w:tcBorders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г) підготовка проекту рішення місцевого органу влади;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д) унесення змін зовнішніх меж ділянок та внутрішньої ситуації;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є) підшивання документів у справу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ж) складання журналів внутр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шніх та зовнішніх обмірів тощо</w:t>
            </w:r>
          </w:p>
        </w:tc>
        <w:tc>
          <w:tcPr>
            <w:tcW w:w="1476" w:type="dxa"/>
            <w:gridSpan w:val="4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Висновок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Ділянка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Форма</w:t>
            </w:r>
          </w:p>
        </w:tc>
        <w:tc>
          <w:tcPr>
            <w:tcW w:w="1545" w:type="dxa"/>
            <w:gridSpan w:val="9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005" w:type="dxa"/>
            <w:gridSpan w:val="9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0,618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0,111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0,019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0,054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554" w:type="dxa"/>
            <w:gridSpan w:val="4"/>
            <w:tcBorders>
              <w:top w:val="nil"/>
            </w:tcBorders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20,02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3,37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3,60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0,62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10,40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1,75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</w:t>
            </w:r>
            <w:r w:rsidRPr="00EC386B">
              <w:rPr>
                <w:szCs w:val="28"/>
                <w:lang w:val="en-US"/>
              </w:rPr>
              <w:t>.</w:t>
            </w:r>
            <w:r w:rsidRPr="00EC386B">
              <w:rPr>
                <w:szCs w:val="28"/>
              </w:rPr>
              <w:t>10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висновку про немо</w:t>
            </w:r>
            <w:r w:rsidRPr="00EC386B">
              <w:rPr>
                <w:szCs w:val="28"/>
              </w:rPr>
              <w:t>ж</w:t>
            </w:r>
            <w:r w:rsidRPr="00EC386B">
              <w:rPr>
                <w:szCs w:val="28"/>
              </w:rPr>
              <w:t>ливість розподілу домоволоді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ня 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476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4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Контролер</w:t>
            </w:r>
          </w:p>
        </w:tc>
        <w:tc>
          <w:tcPr>
            <w:tcW w:w="1005" w:type="dxa"/>
            <w:gridSpan w:val="9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0,871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0,125</w:t>
            </w:r>
          </w:p>
        </w:tc>
        <w:tc>
          <w:tcPr>
            <w:tcW w:w="1554" w:type="dxa"/>
            <w:gridSpan w:val="4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28,22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4,05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4. Інші роботи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ра</w:t>
            </w:r>
            <w:r w:rsidRPr="00EC386B">
              <w:rPr>
                <w:szCs w:val="28"/>
              </w:rPr>
              <w:t>г</w:t>
            </w:r>
            <w:r w:rsidRPr="00EC386B">
              <w:rPr>
                <w:szCs w:val="28"/>
              </w:rPr>
              <w:t>раф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Зміст роботи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Одиниця виміру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Норма часу  (год.)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Вартість, грн., з ПДВ (вартість о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нієї нормо-години 32,40 грн. з ПДВ)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4.1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Приймання та реєстрація замо</w:t>
            </w:r>
            <w:r w:rsidRPr="00EC386B">
              <w:rPr>
                <w:szCs w:val="28"/>
              </w:rPr>
              <w:t>в</w:t>
            </w:r>
            <w:r w:rsidRPr="00EC386B">
              <w:rPr>
                <w:szCs w:val="28"/>
              </w:rPr>
              <w:t>лення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Замовлення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0,170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5,51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4.2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Вихід на  для виконання робіт       з    основної або поточної            інвентаризації об'єктів        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нерухомого майна (в т. ч. ква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тир, гаражів, сад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вих будинків, тощо)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Вихід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0,700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22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68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3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Розшукування  інвентаризаційно-реєстраційної справи, унесення в книгу обліку видачі  з архіву з позначкою про повернення 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2,</w:t>
            </w:r>
            <w:r w:rsidRPr="00EC386B">
              <w:rPr>
                <w:szCs w:val="28"/>
                <w:lang w:val="en-US"/>
              </w:rPr>
              <w:t>56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4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Унесення </w:t>
            </w:r>
            <w:proofErr w:type="spellStart"/>
            <w:r w:rsidRPr="00EC386B">
              <w:rPr>
                <w:szCs w:val="28"/>
              </w:rPr>
              <w:t>інвентаризаційно-</w:t>
            </w:r>
            <w:proofErr w:type="spellEnd"/>
            <w:r w:rsidRPr="00EC386B">
              <w:rPr>
                <w:szCs w:val="28"/>
              </w:rPr>
              <w:t xml:space="preserve"> 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 xml:space="preserve">єстраційної справи в книгу опису справ, що надходять в архів, і  повернення справи на місце 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1,</w:t>
            </w:r>
            <w:r w:rsidRPr="00EC386B">
              <w:rPr>
                <w:szCs w:val="28"/>
                <w:lang w:val="en-US"/>
              </w:rPr>
              <w:t>94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5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Унесення </w:t>
            </w:r>
            <w:proofErr w:type="spellStart"/>
            <w:r w:rsidRPr="00EC386B">
              <w:rPr>
                <w:szCs w:val="28"/>
              </w:rPr>
              <w:t>інвентаризаційно</w:t>
            </w:r>
            <w:proofErr w:type="spellEnd"/>
            <w:r w:rsidRPr="00EC386B">
              <w:rPr>
                <w:szCs w:val="28"/>
              </w:rPr>
              <w:t xml:space="preserve"> - 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єстраційної справи в алфавітний покажчик при первинній  інве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таризації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1,</w:t>
            </w:r>
            <w:r w:rsidRPr="00EC386B">
              <w:rPr>
                <w:szCs w:val="28"/>
                <w:lang w:val="en-US"/>
              </w:rPr>
              <w:t>33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6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Ведення розробленої статисти</w:t>
            </w:r>
            <w:r w:rsidRPr="00EC386B">
              <w:rPr>
                <w:szCs w:val="28"/>
              </w:rPr>
              <w:t>ч</w:t>
            </w:r>
            <w:r w:rsidRPr="00EC386B">
              <w:rPr>
                <w:szCs w:val="28"/>
              </w:rPr>
              <w:t>ної звітності з підрахунком пі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сумків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Об’єкт 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30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7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Брошурування </w:t>
            </w:r>
            <w:proofErr w:type="spellStart"/>
            <w:r w:rsidRPr="00EC386B">
              <w:rPr>
                <w:szCs w:val="28"/>
              </w:rPr>
              <w:t>інвентаризаційно</w:t>
            </w:r>
            <w:proofErr w:type="spellEnd"/>
            <w:r w:rsidRPr="00EC386B">
              <w:rPr>
                <w:szCs w:val="28"/>
              </w:rPr>
              <w:t xml:space="preserve"> - </w:t>
            </w:r>
            <w:proofErr w:type="spellStart"/>
            <w:r w:rsidRPr="00EC386B">
              <w:rPr>
                <w:szCs w:val="28"/>
              </w:rPr>
              <w:t>реєстаційної</w:t>
            </w:r>
            <w:proofErr w:type="spellEnd"/>
            <w:r w:rsidRPr="00EC386B">
              <w:rPr>
                <w:szCs w:val="28"/>
              </w:rPr>
              <w:t xml:space="preserve"> справ на об'єкт н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рухомості про складання опису під час основної  або поточної інвентаризації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1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8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 xml:space="preserve">Підшивання в </w:t>
            </w:r>
            <w:proofErr w:type="spellStart"/>
            <w:r w:rsidRPr="00EC386B">
              <w:rPr>
                <w:szCs w:val="28"/>
              </w:rPr>
              <w:t>інвентаризаційно-</w:t>
            </w:r>
            <w:proofErr w:type="spellEnd"/>
            <w:r w:rsidRPr="00EC386B">
              <w:rPr>
                <w:szCs w:val="28"/>
              </w:rPr>
              <w:t xml:space="preserve"> реєстраційну справу матеріалів при поточній інвентаризації або брошурування копій інвентар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заційних матеріалів, що вид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ються замовникам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0,101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7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9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Таксування виконаних робіт 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16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</w:t>
            </w:r>
            <w:r w:rsidRPr="00EC386B">
              <w:rPr>
                <w:szCs w:val="28"/>
              </w:rPr>
              <w:t>0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Зведення  нарядів з визначенням суми заробітної плати кожного виконавця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0,016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0,</w:t>
            </w:r>
            <w:r w:rsidRPr="00EC386B">
              <w:rPr>
                <w:szCs w:val="28"/>
                <w:lang w:val="en-US"/>
              </w:rPr>
              <w:t>52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11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Ілюмінування креслення за 1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EC386B">
                <w:rPr>
                  <w:szCs w:val="28"/>
                </w:rPr>
                <w:t>1 кв. м</w:t>
              </w:r>
            </w:smartTag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2,30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4.12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Складання відповідних списків і надсилання повідомлення місц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вим органам  влади для вжиття заходів щодо виявлення самов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льного будівництва або самов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льного захоплення землі за 1 об’єкт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0,213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90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13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Видача розписки 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0,334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10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82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14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Видача документа замовнику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Документ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2,</w:t>
            </w:r>
            <w:r w:rsidRPr="00EC386B">
              <w:rPr>
                <w:szCs w:val="28"/>
                <w:lang w:val="en-US"/>
              </w:rPr>
              <w:t>56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15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Виписка рахунку за 1 рахунок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Рахунок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23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16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Зняття копій з інвентаризаційних  матеріалів шляхом застосування копіювальної техніки за 1 стор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нку</w:t>
            </w:r>
          </w:p>
        </w:tc>
        <w:tc>
          <w:tcPr>
            <w:tcW w:w="1916" w:type="dxa"/>
            <w:gridSpan w:val="6"/>
            <w:vAlign w:val="center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Сторінка</w:t>
            </w:r>
          </w:p>
        </w:tc>
        <w:tc>
          <w:tcPr>
            <w:tcW w:w="1536" w:type="dxa"/>
            <w:gridSpan w:val="8"/>
            <w:vAlign w:val="center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0,005</w:t>
            </w:r>
          </w:p>
        </w:tc>
        <w:tc>
          <w:tcPr>
            <w:tcW w:w="2128" w:type="dxa"/>
            <w:gridSpan w:val="12"/>
            <w:vAlign w:val="center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0,1</w:t>
            </w:r>
            <w:r w:rsidRPr="00EC386B">
              <w:rPr>
                <w:szCs w:val="28"/>
                <w:lang w:val="en-US"/>
              </w:rPr>
              <w:t>6</w:t>
            </w:r>
          </w:p>
        </w:tc>
      </w:tr>
      <w:tr w:rsidR="00EC386B" w:rsidRPr="00EC386B" w:rsidTr="00EC386B">
        <w:tc>
          <w:tcPr>
            <w:tcW w:w="781" w:type="dxa"/>
            <w:gridSpan w:val="5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4.</w:t>
            </w:r>
            <w:r w:rsidRPr="00EC386B">
              <w:rPr>
                <w:szCs w:val="28"/>
                <w:lang w:val="en-US"/>
              </w:rPr>
              <w:t>17</w:t>
            </w:r>
          </w:p>
        </w:tc>
        <w:tc>
          <w:tcPr>
            <w:tcW w:w="3681" w:type="dxa"/>
            <w:gridSpan w:val="6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Електронна  версія технічного паспорту на об’єкт нерухомості</w:t>
            </w:r>
          </w:p>
        </w:tc>
        <w:tc>
          <w:tcPr>
            <w:tcW w:w="1916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Виконавець</w:t>
            </w:r>
          </w:p>
        </w:tc>
        <w:tc>
          <w:tcPr>
            <w:tcW w:w="1536" w:type="dxa"/>
            <w:gridSpan w:val="8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0,450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14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58</w:t>
            </w:r>
          </w:p>
        </w:tc>
      </w:tr>
      <w:tr w:rsidR="00EC386B" w:rsidRPr="00EC386B" w:rsidTr="00EC386B"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 Технічна інвентаризація зелених насаджень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А. Технічна інвентаризація</w:t>
            </w:r>
          </w:p>
        </w:tc>
      </w:tr>
      <w:tr w:rsidR="00EC386B" w:rsidRPr="00EC386B" w:rsidTr="00EC386B">
        <w:tc>
          <w:tcPr>
            <w:tcW w:w="835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№ п/п</w:t>
            </w:r>
          </w:p>
        </w:tc>
        <w:tc>
          <w:tcPr>
            <w:tcW w:w="3627" w:type="dxa"/>
            <w:gridSpan w:val="4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Зміст роботи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Одиниця виміру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Норма ч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су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spacing w:before="100" w:after="100" w:line="100" w:lineRule="atLeast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Вартість, грн., з ПДВ (вартість о</w:t>
            </w:r>
            <w:r w:rsidRPr="00EC386B">
              <w:rPr>
                <w:szCs w:val="28"/>
              </w:rPr>
              <w:t>д</w:t>
            </w:r>
            <w:r w:rsidRPr="00EC386B">
              <w:rPr>
                <w:szCs w:val="28"/>
              </w:rPr>
              <w:t>нієї нормо-години 32,40 грн. з ПДВ)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Первинна технічна інвентариз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ція, складання ескізів, заміри ко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турів ситуації, технічне описува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ня зелених насаджень на площі до 1000 кв. м: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3,478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112,69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spacing w:line="480" w:lineRule="auto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3,833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124,19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4,152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134,52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площі більше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EC386B">
                <w:rPr>
                  <w:szCs w:val="28"/>
                </w:rPr>
                <w:t>5000 кв. м</w:t>
              </w:r>
            </w:smartTag>
            <w:r w:rsidRPr="00EC386B">
              <w:rPr>
                <w:szCs w:val="28"/>
              </w:rPr>
              <w:t xml:space="preserve"> включно: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 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8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52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0,291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9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43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0,319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10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33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площі більше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EC386B">
                <w:rPr>
                  <w:szCs w:val="28"/>
                </w:rPr>
                <w:t>5000 кв.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0000 кв. м"/>
              </w:smartTagPr>
              <w:r w:rsidRPr="00EC386B">
                <w:rPr>
                  <w:szCs w:val="28"/>
                </w:rPr>
                <w:t>30000 кв. м</w:t>
              </w:r>
            </w:smartTag>
            <w:r w:rsidRPr="00EC386B">
              <w:rPr>
                <w:szCs w:val="28"/>
              </w:rPr>
              <w:t xml:space="preserve"> включно: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0,206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67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0,227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36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0,248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8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04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  <w:shd w:val="clear" w:color="auto" w:fill="auto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5.4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площі більше </w:t>
            </w:r>
            <w:smartTag w:uri="urn:schemas-microsoft-com:office:smarttags" w:element="metricconverter">
              <w:smartTagPr>
                <w:attr w:name="ProductID" w:val="30000 кв. м"/>
              </w:smartTagPr>
              <w:r w:rsidRPr="00EC386B">
                <w:rPr>
                  <w:szCs w:val="28"/>
                </w:rPr>
                <w:t>30000 кв. м</w:t>
              </w:r>
            </w:smartTag>
            <w:r w:rsidRPr="00EC386B">
              <w:rPr>
                <w:szCs w:val="28"/>
              </w:rPr>
              <w:t xml:space="preserve"> включно: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  <w:shd w:val="clear" w:color="auto" w:fill="auto"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0,142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60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  <w:shd w:val="clear" w:color="auto" w:fill="auto"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0,156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05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  <w:shd w:val="clear" w:color="auto" w:fill="auto"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0,163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28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5.5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Складання інвентаризаційного плану зелених насаджень, підр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 xml:space="preserve">хунок площ, заповнення оціночних форм бланків, </w:t>
            </w:r>
            <w:proofErr w:type="spellStart"/>
            <w:r w:rsidRPr="00EC386B">
              <w:rPr>
                <w:szCs w:val="28"/>
              </w:rPr>
              <w:t>обведення</w:t>
            </w:r>
            <w:proofErr w:type="spellEnd"/>
            <w:r w:rsidRPr="00EC386B">
              <w:rPr>
                <w:szCs w:val="28"/>
              </w:rPr>
              <w:t xml:space="preserve"> тушшю плану зелених насаджень на площі до 1000 кв. м: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0,764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</w:t>
            </w: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76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0,840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</w:t>
            </w: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22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0,924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2</w:t>
            </w:r>
            <w:r w:rsidRPr="00EC386B">
              <w:rPr>
                <w:szCs w:val="28"/>
                <w:lang w:val="en-US"/>
              </w:rPr>
              <w:t>9</w:t>
            </w:r>
            <w:r w:rsidRPr="00EC386B">
              <w:rPr>
                <w:szCs w:val="28"/>
              </w:rPr>
              <w:t>,9</w:t>
            </w:r>
            <w:r w:rsidRPr="00EC386B">
              <w:rPr>
                <w:szCs w:val="28"/>
                <w:lang w:val="en-US"/>
              </w:rPr>
              <w:t>4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  5.6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площі більше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EC386B">
                <w:rPr>
                  <w:szCs w:val="28"/>
                </w:rPr>
                <w:t>5000 кв. м</w:t>
              </w:r>
            </w:smartTag>
            <w:r w:rsidRPr="00EC386B">
              <w:rPr>
                <w:szCs w:val="28"/>
              </w:rPr>
              <w:t xml:space="preserve"> включно: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0,058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1,88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2,07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0,070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2,27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5.7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площі більше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EC386B">
                <w:rPr>
                  <w:szCs w:val="28"/>
                </w:rPr>
                <w:t>5000 кв. м</w:t>
              </w:r>
            </w:smartTag>
            <w:r w:rsidRPr="00EC386B">
              <w:rPr>
                <w:szCs w:val="28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0000 кв. м"/>
              </w:smartTagPr>
              <w:r w:rsidRPr="00EC386B">
                <w:rPr>
                  <w:szCs w:val="28"/>
                </w:rPr>
                <w:t>30000 кв. м</w:t>
              </w:r>
            </w:smartTag>
            <w:r w:rsidRPr="00EC386B">
              <w:rPr>
                <w:szCs w:val="28"/>
              </w:rPr>
              <w:t xml:space="preserve"> включно: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0,045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1,46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1,62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1,75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 w:val="restart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5.8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площі більше </w:t>
            </w:r>
            <w:smartTag w:uri="urn:schemas-microsoft-com:office:smarttags" w:element="metricconverter">
              <w:smartTagPr>
                <w:attr w:name="ProductID" w:val="30000 кв. м"/>
              </w:smartTagPr>
              <w:r w:rsidRPr="00EC386B">
                <w:rPr>
                  <w:szCs w:val="28"/>
                </w:rPr>
                <w:t>30000 кв. м</w:t>
              </w:r>
            </w:smartTag>
            <w:r w:rsidRPr="00EC386B">
              <w:rPr>
                <w:szCs w:val="28"/>
              </w:rPr>
              <w:t xml:space="preserve"> включно: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 категорія складності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  <w:vMerge/>
          </w:tcPr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III категорія складності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0,036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1,17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Б. Облік та обстеження дерев та чагарників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5.9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Перерахунок дерев з нанесенням їх на план, визначення породи,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ду, діаметру, висоти, віку та стану. Опис пошкоджень та хвороб:      - окремо розташовані дерева, дерева в групах, алеях, парках, скверах і садах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одиниць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0,397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86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5.10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 - 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C386B">
                <w:rPr>
                  <w:szCs w:val="28"/>
                </w:rPr>
                <w:t>5 см</w:t>
              </w:r>
            </w:smartTag>
            <w:r w:rsidRPr="00EC386B">
              <w:rPr>
                <w:szCs w:val="28"/>
              </w:rPr>
              <w:t xml:space="preserve">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0,192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22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5.11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 - дерева в лісопарках, гаях, лісах, які враховуються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  <w:r w:rsidRPr="00EC386B">
              <w:rPr>
                <w:szCs w:val="28"/>
              </w:rPr>
              <w:t xml:space="preserve">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одиниць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1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5.12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 - 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  <w:r w:rsidRPr="00EC386B">
              <w:rPr>
                <w:szCs w:val="28"/>
              </w:rPr>
              <w:t xml:space="preserve">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0,035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1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13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5.13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  - рядова посадка та окремо ро</w:t>
            </w:r>
            <w:r w:rsidRPr="00EC386B">
              <w:rPr>
                <w:szCs w:val="28"/>
              </w:rPr>
              <w:t>з</w:t>
            </w:r>
            <w:r w:rsidRPr="00EC386B">
              <w:rPr>
                <w:szCs w:val="28"/>
              </w:rPr>
              <w:t>ташовані дерева на вулицях і пл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щах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0,440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26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5.14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Перерахунок чагарників з нан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сенням їх на план. Визначення п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роди, віку і стану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одиниць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0,213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90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5.15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0,149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4,</w:t>
            </w:r>
            <w:r w:rsidRPr="00EC386B">
              <w:rPr>
                <w:szCs w:val="28"/>
                <w:lang w:val="en-US"/>
              </w:rPr>
              <w:t>8</w:t>
            </w:r>
            <w:r w:rsidRPr="00EC386B">
              <w:rPr>
                <w:szCs w:val="28"/>
              </w:rPr>
              <w:t>3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5.16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на площі більш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  <w:r w:rsidRPr="00EC386B">
              <w:rPr>
                <w:szCs w:val="28"/>
              </w:rPr>
              <w:t xml:space="preserve"> за 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0,057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1,</w:t>
            </w:r>
            <w:r w:rsidRPr="00EC386B">
              <w:rPr>
                <w:szCs w:val="28"/>
                <w:lang w:val="en-US"/>
              </w:rPr>
              <w:t>85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5.17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Перерахування кущів у живопл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тах протяжністю до 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EC386B">
                <w:rPr>
                  <w:szCs w:val="28"/>
                </w:rPr>
                <w:t>500 м</w:t>
              </w:r>
            </w:smartTag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EC386B">
                <w:rPr>
                  <w:szCs w:val="28"/>
                </w:rPr>
                <w:t>10 м</w:t>
              </w:r>
            </w:smartTag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0,234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58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5.18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C386B">
                <w:rPr>
                  <w:szCs w:val="28"/>
                </w:rPr>
                <w:t>10 м</w:t>
              </w:r>
            </w:smartTag>
            <w:r w:rsidRPr="00EC386B">
              <w:rPr>
                <w:szCs w:val="28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EC386B">
                <w:rPr>
                  <w:szCs w:val="28"/>
                </w:rPr>
                <w:t>500 м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EC386B">
                <w:rPr>
                  <w:szCs w:val="28"/>
                </w:rPr>
                <w:t>10 м</w:t>
              </w:r>
            </w:smartTag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</w:t>
            </w:r>
            <w:r w:rsidRPr="00EC386B">
              <w:rPr>
                <w:szCs w:val="28"/>
              </w:rPr>
              <w:t>1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5.19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Нумерація дерев на оригіналах і копіях планів за кожні 10 номерів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номерів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0,057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1,</w:t>
            </w:r>
            <w:r w:rsidRPr="00EC386B">
              <w:rPr>
                <w:szCs w:val="28"/>
                <w:lang w:val="en-US"/>
              </w:rPr>
              <w:t>85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5.20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Облік і опис пам'ятників, скуль</w:t>
            </w:r>
            <w:r w:rsidRPr="00EC386B">
              <w:rPr>
                <w:szCs w:val="28"/>
              </w:rPr>
              <w:t>п</w:t>
            </w:r>
            <w:r w:rsidRPr="00EC386B">
              <w:rPr>
                <w:szCs w:val="28"/>
              </w:rPr>
              <w:t xml:space="preserve">тур, басейнів, фонтанів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 одиниця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0,412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5.21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Інвентаризація замощених кан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вок, які проходять уздовж ґрунт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C386B">
                <w:rPr>
                  <w:szCs w:val="28"/>
                </w:rPr>
                <w:t>30 м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 одиниця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0,703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22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8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5.22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EC386B">
                <w:rPr>
                  <w:szCs w:val="28"/>
                </w:rPr>
                <w:t>1 м</w:t>
              </w:r>
            </w:smartTag>
            <w:r w:rsidRPr="00EC386B">
              <w:rPr>
                <w:szCs w:val="28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C386B">
                <w:rPr>
                  <w:szCs w:val="28"/>
                </w:rPr>
                <w:t>30 м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EC386B">
                <w:rPr>
                  <w:szCs w:val="28"/>
                </w:rPr>
                <w:t>1 м</w:t>
              </w:r>
            </w:smartTag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0,007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</w:t>
            </w:r>
            <w:r w:rsidRPr="00EC386B">
              <w:rPr>
                <w:szCs w:val="28"/>
                <w:lang w:val="en-US"/>
              </w:rPr>
              <w:t>23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5.23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Складання робочого обліку зел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них насаджень за 1 сторінку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Сторінка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0,099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5.24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Складання технічного паспорта на об'єкт зеленого господарства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Паспорт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1,500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4</w:t>
            </w:r>
            <w:r w:rsidRPr="00EC386B">
              <w:rPr>
                <w:szCs w:val="28"/>
                <w:lang w:val="en-US"/>
              </w:rPr>
              <w:t>8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5.25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Брошурування справи оригіналу при інвентаризації зелених нас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 xml:space="preserve">джень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0,483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65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5.26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копія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Справа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0,241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8</w:t>
            </w:r>
            <w:r w:rsidRPr="00EC386B">
              <w:rPr>
                <w:szCs w:val="28"/>
              </w:rPr>
              <w:t>1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5.27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Визначення вартості при площі об'єкта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EC386B">
                <w:rPr>
                  <w:szCs w:val="28"/>
                </w:rPr>
                <w:t>0,5 га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0,263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8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52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5.28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до </w:t>
            </w:r>
            <w:smartTag w:uri="urn:schemas-microsoft-com:office:smarttags" w:element="metricconverter">
              <w:smartTagPr>
                <w:attr w:name="ProductID" w:val="3,0 га"/>
              </w:smartTagPr>
              <w:r w:rsidRPr="00EC386B">
                <w:rPr>
                  <w:szCs w:val="28"/>
                </w:rPr>
                <w:t>3,0 га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0,341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11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05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5.29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більше </w:t>
            </w:r>
            <w:smartTag w:uri="urn:schemas-microsoft-com:office:smarttags" w:element="metricconverter">
              <w:smartTagPr>
                <w:attr w:name="ProductID" w:val="3,0 га"/>
              </w:smartTagPr>
              <w:r w:rsidRPr="00EC386B">
                <w:rPr>
                  <w:szCs w:val="28"/>
                </w:rPr>
                <w:t>3,0 га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0,433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03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42" w:type="dxa"/>
            <w:gridSpan w:val="3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В. Визначення вартості витрат з посадки фруктових дерев та ягідних кущів</w:t>
            </w:r>
          </w:p>
          <w:p w:rsidR="00EC386B" w:rsidRPr="00EC386B" w:rsidRDefault="00EC386B" w:rsidP="00EC386B">
            <w:pPr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5.30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Складання креслення на земельну ділянку, яка підлягає вилученню з вказаних зелених насаджень пл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щею до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Ділянка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3,314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  <w:lang w:val="en-US"/>
              </w:rPr>
              <w:t>107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</w:t>
            </w:r>
            <w:r w:rsidRPr="00EC386B">
              <w:rPr>
                <w:szCs w:val="28"/>
              </w:rPr>
              <w:t>8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5.31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більше 1000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9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20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5.32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Оцінка фруктових дерев за 10 одиниць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 одиниць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0,440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4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26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5.33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ягідних кущів за 10 од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ниць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-"-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0,234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7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58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5.34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ягідників за 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  <w:r w:rsidRPr="00EC386B">
              <w:rPr>
                <w:szCs w:val="28"/>
              </w:rPr>
              <w:t>.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0,156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  <w:lang w:val="en-US"/>
              </w:rPr>
              <w:t>5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05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5.35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</w:t>
            </w:r>
            <w:proofErr w:type="spellStart"/>
            <w:r w:rsidRPr="00EC386B">
              <w:rPr>
                <w:szCs w:val="28"/>
              </w:rPr>
              <w:t>Обведення</w:t>
            </w:r>
            <w:proofErr w:type="spellEnd"/>
            <w:r w:rsidRPr="00EC386B">
              <w:rPr>
                <w:szCs w:val="28"/>
              </w:rPr>
              <w:t xml:space="preserve"> тушшю плану або зняття копії на кальку, якщо пл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 xml:space="preserve">ща об'єкта до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  <w:r w:rsidRPr="00EC386B">
              <w:rPr>
                <w:szCs w:val="28"/>
              </w:rPr>
              <w:t xml:space="preserve"> </w:t>
            </w: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Об’єкт</w:t>
            </w:r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0,504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1</w:t>
            </w:r>
            <w:r w:rsidRPr="00EC386B">
              <w:rPr>
                <w:szCs w:val="28"/>
                <w:lang w:val="en-US"/>
              </w:rPr>
              <w:t>6</w:t>
            </w:r>
            <w:r w:rsidRPr="00EC386B">
              <w:rPr>
                <w:szCs w:val="28"/>
              </w:rPr>
              <w:t>,</w:t>
            </w:r>
            <w:r w:rsidRPr="00EC386B">
              <w:rPr>
                <w:szCs w:val="28"/>
                <w:lang w:val="en-US"/>
              </w:rPr>
              <w:t>33</w:t>
            </w:r>
          </w:p>
        </w:tc>
      </w:tr>
      <w:tr w:rsidR="00EC386B" w:rsidRPr="00EC386B" w:rsidTr="00EC386B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08" w:type="dxa"/>
            <w:gridSpan w:val="6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5.36</w:t>
            </w:r>
          </w:p>
        </w:tc>
        <w:tc>
          <w:tcPr>
            <w:tcW w:w="3654" w:type="dxa"/>
            <w:gridSpan w:val="5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100 кв. м"/>
              </w:smartTagPr>
              <w:r w:rsidRPr="00EC386B">
                <w:rPr>
                  <w:szCs w:val="28"/>
                </w:rPr>
                <w:t>100 кв. м</w:t>
              </w:r>
            </w:smartTag>
            <w:r w:rsidRPr="00EC386B">
              <w:rPr>
                <w:szCs w:val="28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EC386B">
                <w:rPr>
                  <w:szCs w:val="28"/>
                </w:rPr>
                <w:t>1000 кв. м</w:t>
              </w:r>
            </w:smartTag>
            <w:r w:rsidRPr="00EC386B">
              <w:rPr>
                <w:szCs w:val="28"/>
              </w:rPr>
              <w:t xml:space="preserve"> </w:t>
            </w:r>
          </w:p>
          <w:p w:rsidR="00EC386B" w:rsidRPr="00EC386B" w:rsidRDefault="00EC386B" w:rsidP="00EC386B">
            <w:pPr>
              <w:rPr>
                <w:szCs w:val="28"/>
              </w:rPr>
            </w:pPr>
          </w:p>
        </w:tc>
        <w:tc>
          <w:tcPr>
            <w:tcW w:w="2059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 xml:space="preserve">100 </w:t>
            </w:r>
            <w:proofErr w:type="spellStart"/>
            <w:r w:rsidRPr="00EC386B">
              <w:rPr>
                <w:szCs w:val="28"/>
              </w:rPr>
              <w:t>кв.м</w:t>
            </w:r>
            <w:proofErr w:type="spellEnd"/>
          </w:p>
        </w:tc>
        <w:tc>
          <w:tcPr>
            <w:tcW w:w="1393" w:type="dxa"/>
            <w:gridSpan w:val="7"/>
          </w:tcPr>
          <w:p w:rsidR="00EC386B" w:rsidRPr="00EC386B" w:rsidRDefault="00EC386B" w:rsidP="00EC386B">
            <w:pPr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0,021</w:t>
            </w:r>
          </w:p>
        </w:tc>
        <w:tc>
          <w:tcPr>
            <w:tcW w:w="2128" w:type="dxa"/>
            <w:gridSpan w:val="12"/>
          </w:tcPr>
          <w:p w:rsidR="00EC386B" w:rsidRPr="00EC386B" w:rsidRDefault="00EC386B" w:rsidP="00EC386B">
            <w:pPr>
              <w:jc w:val="center"/>
              <w:rPr>
                <w:szCs w:val="28"/>
                <w:lang w:val="en-US"/>
              </w:rPr>
            </w:pPr>
            <w:r w:rsidRPr="00EC386B">
              <w:rPr>
                <w:szCs w:val="28"/>
              </w:rPr>
              <w:t>0,</w:t>
            </w:r>
            <w:r w:rsidRPr="00EC386B">
              <w:rPr>
                <w:szCs w:val="28"/>
                <w:lang w:val="en-US"/>
              </w:rPr>
              <w:t>68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042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ab/>
              <w:t>6. Технічна інвентаризація інженерних мереж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042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А. Технічна інвентаризація інженерних мереж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86B" w:rsidRPr="00EC386B" w:rsidRDefault="00EC386B" w:rsidP="00EC386B">
            <w:pPr>
              <w:shd w:val="clear" w:color="auto" w:fill="FFFFFF"/>
              <w:ind w:left="67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szCs w:val="28"/>
              </w:rPr>
            </w:pPr>
            <w:r w:rsidRPr="00EC386B">
              <w:rPr>
                <w:bCs/>
                <w:szCs w:val="28"/>
              </w:rPr>
              <w:t>Зміст роботи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szCs w:val="28"/>
              </w:rPr>
            </w:pPr>
            <w:proofErr w:type="spellStart"/>
            <w:r w:rsidRPr="00EC386B">
              <w:rPr>
                <w:szCs w:val="28"/>
              </w:rPr>
              <w:t>Одниця</w:t>
            </w:r>
            <w:proofErr w:type="spellEnd"/>
            <w:r w:rsidRPr="00EC386B">
              <w:rPr>
                <w:szCs w:val="28"/>
              </w:rPr>
              <w:t xml:space="preserve"> вим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ру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6B" w:rsidRPr="00EC386B" w:rsidRDefault="00EC386B" w:rsidP="00EC386B">
            <w:pPr>
              <w:shd w:val="clear" w:color="auto" w:fill="FFFFFF"/>
              <w:ind w:left="96" w:right="106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Норма ч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су (год.)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86B" w:rsidRPr="00EC386B" w:rsidRDefault="00EC386B" w:rsidP="00EC386B">
            <w:pPr>
              <w:shd w:val="clear" w:color="auto" w:fill="FFFFFF"/>
              <w:ind w:left="96" w:right="106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Тар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фи, грн., з ПДВ (при варт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сті однієї нормо г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дини 30,00 грн. з ПДВ)</w:t>
            </w:r>
          </w:p>
          <w:p w:rsidR="00EC386B" w:rsidRPr="00EC386B" w:rsidRDefault="00EC386B" w:rsidP="00EC386B">
            <w:pPr>
              <w:shd w:val="clear" w:color="auto" w:fill="FFFFFF"/>
              <w:ind w:left="96" w:right="106"/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Обстеження електричних пов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тряних ліній у натурі, знімання і прив’язка їх до місцевих ор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єнтирів. Визначення основних параметрів (р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боча напруга, марка проводів, арматура т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що). Складання абрису, схем, технічного опису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7,232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234,32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Обстеження кабельних елек</w:t>
            </w:r>
            <w:r w:rsidRPr="00EC386B">
              <w:rPr>
                <w:szCs w:val="28"/>
              </w:rPr>
              <w:t>т</w:t>
            </w:r>
            <w:r w:rsidRPr="00EC386B">
              <w:rPr>
                <w:szCs w:val="28"/>
              </w:rPr>
              <w:t>ричних мереж у натурі, зн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мання і прив’язка їх до місц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вих ор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єнтирів. Визначення основних параметрів (р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боча напруга, арматура тощо). Складання абрису, схем, те</w:t>
            </w:r>
            <w:r w:rsidRPr="00EC386B">
              <w:rPr>
                <w:szCs w:val="28"/>
              </w:rPr>
              <w:t>х</w:t>
            </w:r>
            <w:r w:rsidRPr="00EC386B">
              <w:rPr>
                <w:szCs w:val="28"/>
              </w:rPr>
              <w:t>нічного опису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15,648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507,00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Складання технічного опису і специфікацій, заповнення       інвентаризаційних карток на о</w:t>
            </w:r>
            <w:r w:rsidRPr="00EC386B">
              <w:rPr>
                <w:szCs w:val="28"/>
              </w:rPr>
              <w:t>б</w:t>
            </w:r>
            <w:r w:rsidRPr="00EC386B">
              <w:rPr>
                <w:szCs w:val="28"/>
              </w:rPr>
              <w:t>ладнання трансформаторних підстанцій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Картка, поз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ція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0,333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10,79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Обстеження, зняття та прив’язка електричних уводів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Одиниця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0,243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7,87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Складання, викреслювання тушшю плану в масштабі 1:500 без рельєфу вулиці, проїзду з електричними мережами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Гектар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2,350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76,14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Складання, викреслювання схематичної карти з нанесе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ням інженерних мереж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proofErr w:type="spellStart"/>
            <w:r w:rsidRPr="00EC386B">
              <w:rPr>
                <w:szCs w:val="28"/>
              </w:rPr>
              <w:t>Форматка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0,428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13,87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Зняття копії з плану вулиці або проїзду в ма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штабі 1:500 для нанесення на план інженерних мереж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1,008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32,66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Зняття копії плану інженерних мереж у мас</w:t>
            </w:r>
            <w:r w:rsidRPr="00EC386B">
              <w:rPr>
                <w:szCs w:val="28"/>
              </w:rPr>
              <w:t>ш</w:t>
            </w:r>
            <w:r w:rsidRPr="00EC386B">
              <w:rPr>
                <w:szCs w:val="28"/>
              </w:rPr>
              <w:t>табі 1:500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0,910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29,48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Визначення оцінки інжене</w:t>
            </w:r>
            <w:r w:rsidRPr="00EC386B">
              <w:rPr>
                <w:szCs w:val="28"/>
              </w:rPr>
              <w:t>р</w:t>
            </w:r>
            <w:r w:rsidRPr="00EC386B">
              <w:rPr>
                <w:szCs w:val="28"/>
              </w:rPr>
              <w:t>них мереж, окр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мих елементів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Елемент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0,226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7,32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6.10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Складання зведеного акта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Запис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0,063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2,04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042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Б. Технічна інвентаризація водопровідно-каналізаційних мереж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Зняття та складання абрису, прив’язка до місцевості огл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дових колодязів, пожежних гідр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нтів тощо. Обстеження, визначення матеріалу труб. Складання схем і технічного опису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16,012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518,79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Зняття та складання абрису каналізаційної м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режі. Прив’язка до місцевості огл</w:t>
            </w:r>
            <w:r w:rsidRPr="00EC386B">
              <w:rPr>
                <w:szCs w:val="28"/>
              </w:rPr>
              <w:t>я</w:t>
            </w:r>
            <w:r w:rsidRPr="00EC386B">
              <w:rPr>
                <w:szCs w:val="28"/>
              </w:rPr>
              <w:t>дових кол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дязів. Обстеження, визначення матеріалів труб, складання технічного опису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10,320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334,37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Обстеження, обмір, нанесення на план уводів і випусків: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водопровідної мережі;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каналізаційної мережі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Ввід;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випуск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0,416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0,375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13,48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12,15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Нанесення на план проїздів або кварталів мереж та їх ел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ментів у масштабі 1:500: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водопровідної мережі;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каналізаційної мережі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0,728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0,703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23,59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22,78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Викреслювання вертикального або горизонт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льного розрізу колодязя, складання специф</w:t>
            </w:r>
            <w:r w:rsidRPr="00EC386B">
              <w:rPr>
                <w:szCs w:val="28"/>
              </w:rPr>
              <w:t>і</w:t>
            </w:r>
            <w:r w:rsidRPr="00EC386B">
              <w:rPr>
                <w:szCs w:val="28"/>
              </w:rPr>
              <w:t>кації на його обладнання: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водопровідний колодязь;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каналізаційний колодязь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колодязь;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колодязь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0,388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0,399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12,57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12,93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Викреслювання мережі ту</w:t>
            </w:r>
            <w:r w:rsidRPr="00EC386B">
              <w:rPr>
                <w:szCs w:val="28"/>
              </w:rPr>
              <w:t>ш</w:t>
            </w:r>
            <w:r w:rsidRPr="00EC386B">
              <w:rPr>
                <w:szCs w:val="28"/>
              </w:rPr>
              <w:t>шю: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водопровідної мережі;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каналізаційної мережі 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кілометр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0,828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0,789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26,83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25,56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6.17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Обмір та детальний опис к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лодязів, підземних споруд. Складання детальних польових ескізів у 2-3 проекціях: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водопровідний колодязь;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каналізаційний, кабельний колодязь;</w:t>
            </w:r>
          </w:p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 xml:space="preserve">  спец трубопровідний кол</w:t>
            </w:r>
            <w:r w:rsidRPr="00EC386B">
              <w:rPr>
                <w:szCs w:val="28"/>
              </w:rPr>
              <w:t>о</w:t>
            </w:r>
            <w:r w:rsidRPr="00EC386B">
              <w:rPr>
                <w:szCs w:val="28"/>
              </w:rPr>
              <w:t>дязь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Колодязь;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колодязь;</w:t>
            </w:r>
          </w:p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колодязь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0,430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0,330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0,485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13,93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10,69</w:t>
            </w:r>
          </w:p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15,71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Обмір та детальний опис ву</w:t>
            </w:r>
            <w:r w:rsidRPr="00EC386B">
              <w:rPr>
                <w:szCs w:val="28"/>
              </w:rPr>
              <w:t>з</w:t>
            </w:r>
            <w:r w:rsidRPr="00EC386B">
              <w:rPr>
                <w:szCs w:val="28"/>
              </w:rPr>
              <w:t>лів підземних споруд. Визн</w:t>
            </w:r>
            <w:r w:rsidRPr="00EC386B">
              <w:rPr>
                <w:szCs w:val="28"/>
              </w:rPr>
              <w:t>а</w:t>
            </w:r>
            <w:r w:rsidRPr="00EC386B">
              <w:rPr>
                <w:szCs w:val="28"/>
              </w:rPr>
              <w:t>чення призначення, напрямку тощо. Складання польових е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кізів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Вузол, опора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0,389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12,60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center"/>
              <w:rPr>
                <w:bCs/>
                <w:szCs w:val="28"/>
              </w:rPr>
            </w:pPr>
            <w:r w:rsidRPr="00EC386B">
              <w:rPr>
                <w:bCs/>
                <w:szCs w:val="28"/>
              </w:rPr>
              <w:t>6.19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ind w:right="235" w:firstLine="10"/>
              <w:rPr>
                <w:szCs w:val="28"/>
              </w:rPr>
            </w:pPr>
            <w:r w:rsidRPr="00EC386B">
              <w:rPr>
                <w:szCs w:val="28"/>
              </w:rPr>
              <w:t>Формування технічного па</w:t>
            </w:r>
            <w:r w:rsidRPr="00EC386B">
              <w:rPr>
                <w:szCs w:val="28"/>
              </w:rPr>
              <w:t>с</w:t>
            </w:r>
            <w:r w:rsidRPr="00EC386B">
              <w:rPr>
                <w:szCs w:val="28"/>
              </w:rPr>
              <w:t>порта інженерних споруд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rPr>
                <w:szCs w:val="28"/>
              </w:rPr>
            </w:pPr>
            <w:r w:rsidRPr="00EC386B">
              <w:rPr>
                <w:szCs w:val="28"/>
              </w:rPr>
              <w:t>Паспорт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0,283</w:t>
            </w:r>
          </w:p>
        </w:tc>
        <w:tc>
          <w:tcPr>
            <w:tcW w:w="2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6B" w:rsidRPr="00EC386B" w:rsidRDefault="00EC386B" w:rsidP="00EC386B">
            <w:pPr>
              <w:shd w:val="clear" w:color="auto" w:fill="FFFFFF"/>
              <w:ind w:left="96" w:right="125"/>
              <w:jc w:val="center"/>
              <w:rPr>
                <w:szCs w:val="28"/>
              </w:rPr>
            </w:pPr>
            <w:r w:rsidRPr="00EC386B">
              <w:rPr>
                <w:szCs w:val="28"/>
              </w:rPr>
              <w:t>9,17</w:t>
            </w:r>
          </w:p>
        </w:tc>
      </w:tr>
      <w:tr w:rsidR="00EC386B" w:rsidRPr="00EC386B" w:rsidTr="00EC3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042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386B" w:rsidRPr="00EC386B" w:rsidRDefault="00EC386B" w:rsidP="00EC386B">
            <w:pPr>
              <w:shd w:val="clear" w:color="auto" w:fill="FFFFFF"/>
              <w:jc w:val="both"/>
              <w:rPr>
                <w:szCs w:val="28"/>
              </w:rPr>
            </w:pPr>
            <w:r w:rsidRPr="00EC386B">
              <w:rPr>
                <w:szCs w:val="28"/>
              </w:rPr>
              <w:t>В разі скорочення термінів виконання робіт для фізичних осіб до трьох робочих днів, для юр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дичних – до десяти робочих днів до тарифів застосовується коефіцієнт 2. При цьому, термін в</w:t>
            </w:r>
            <w:r w:rsidRPr="00EC386B">
              <w:rPr>
                <w:szCs w:val="28"/>
              </w:rPr>
              <w:t>и</w:t>
            </w:r>
            <w:r w:rsidRPr="00EC386B">
              <w:rPr>
                <w:szCs w:val="28"/>
              </w:rPr>
              <w:t>конання робіт з інвентаризації обчислюється з дня обстеження об’єкті, для реєстрації та офор</w:t>
            </w:r>
            <w:r w:rsidRPr="00EC386B">
              <w:rPr>
                <w:szCs w:val="28"/>
              </w:rPr>
              <w:t>м</w:t>
            </w:r>
            <w:r w:rsidRPr="00EC386B">
              <w:rPr>
                <w:szCs w:val="28"/>
              </w:rPr>
              <w:t>лення прав власності – з дати внесення авансової оплати замовником. При письмовому зверне</w:t>
            </w:r>
            <w:r w:rsidRPr="00EC386B">
              <w:rPr>
                <w:szCs w:val="28"/>
              </w:rPr>
              <w:t>н</w:t>
            </w:r>
            <w:r w:rsidRPr="00EC386B">
              <w:rPr>
                <w:szCs w:val="28"/>
              </w:rPr>
              <w:t>ні замовника з проханням змінити термін виконання замовлення зі звичайного на термінове, т</w:t>
            </w:r>
            <w:r w:rsidRPr="00EC386B">
              <w:rPr>
                <w:szCs w:val="28"/>
              </w:rPr>
              <w:t>е</w:t>
            </w:r>
            <w:r w:rsidRPr="00EC386B">
              <w:rPr>
                <w:szCs w:val="28"/>
              </w:rPr>
              <w:t>рмін обчислюється з дати такого звернення.</w:t>
            </w:r>
          </w:p>
        </w:tc>
      </w:tr>
    </w:tbl>
    <w:p w:rsidR="00EC386B" w:rsidRPr="00EC386B" w:rsidRDefault="00EC386B" w:rsidP="00EC386B">
      <w:pPr>
        <w:rPr>
          <w:szCs w:val="28"/>
        </w:rPr>
      </w:pPr>
    </w:p>
    <w:p w:rsidR="00EC386B" w:rsidRPr="00EC386B" w:rsidRDefault="00EC386B" w:rsidP="00EC386B">
      <w:pPr>
        <w:rPr>
          <w:szCs w:val="28"/>
        </w:rPr>
      </w:pPr>
    </w:p>
    <w:p w:rsidR="00EC386B" w:rsidRPr="00EC386B" w:rsidRDefault="00EC386B" w:rsidP="00EC386B">
      <w:pPr>
        <w:rPr>
          <w:szCs w:val="28"/>
        </w:rPr>
      </w:pPr>
      <w:r w:rsidRPr="00EC386B">
        <w:rPr>
          <w:szCs w:val="28"/>
        </w:rPr>
        <w:tab/>
        <w:t>Примітки:</w:t>
      </w:r>
    </w:p>
    <w:p w:rsidR="00EC386B" w:rsidRPr="00EC386B" w:rsidRDefault="00EC386B" w:rsidP="00EC386B">
      <w:pPr>
        <w:ind w:left="180"/>
        <w:jc w:val="both"/>
        <w:rPr>
          <w:szCs w:val="28"/>
        </w:rPr>
      </w:pPr>
      <w:r w:rsidRPr="00EC386B">
        <w:rPr>
          <w:szCs w:val="28"/>
        </w:rPr>
        <w:tab/>
        <w:t xml:space="preserve"> 1. Особливості застосування тарифів визначено  Збірником норм часу на роботи та п</w:t>
      </w:r>
      <w:r w:rsidRPr="00EC386B">
        <w:rPr>
          <w:szCs w:val="28"/>
        </w:rPr>
        <w:t>о</w:t>
      </w:r>
      <w:r w:rsidRPr="00EC386B">
        <w:rPr>
          <w:szCs w:val="28"/>
        </w:rPr>
        <w:t>слуги, що виконуються бюро технічної інвентаризації України (затверджено наказом Держа</w:t>
      </w:r>
      <w:r w:rsidRPr="00EC386B">
        <w:rPr>
          <w:szCs w:val="28"/>
        </w:rPr>
        <w:t>в</w:t>
      </w:r>
      <w:r w:rsidRPr="00EC386B">
        <w:rPr>
          <w:szCs w:val="28"/>
        </w:rPr>
        <w:t>ного комітету України з питань житлово-комунального господарства від 21.11.2003 № 198, зареєстровано в Міністерстві юстиції України 12.02.2004 № 188/8787).</w:t>
      </w:r>
    </w:p>
    <w:p w:rsidR="00EC386B" w:rsidRPr="00EC386B" w:rsidRDefault="00EC386B" w:rsidP="00EC386B">
      <w:pPr>
        <w:ind w:left="-142"/>
        <w:rPr>
          <w:szCs w:val="28"/>
        </w:rPr>
      </w:pPr>
    </w:p>
    <w:p w:rsidR="00EC386B" w:rsidRPr="00EC386B" w:rsidRDefault="00EC386B" w:rsidP="00EC386B">
      <w:pPr>
        <w:ind w:left="-142"/>
        <w:rPr>
          <w:szCs w:val="28"/>
        </w:rPr>
      </w:pPr>
      <w:r w:rsidRPr="00EC386B">
        <w:rPr>
          <w:szCs w:val="28"/>
        </w:rPr>
        <w:t>Заступник голови – керівник</w:t>
      </w:r>
    </w:p>
    <w:p w:rsidR="00EC386B" w:rsidRPr="00EC386B" w:rsidRDefault="00EC386B" w:rsidP="00EC386B">
      <w:pPr>
        <w:ind w:left="-142"/>
        <w:rPr>
          <w:szCs w:val="28"/>
        </w:rPr>
      </w:pPr>
      <w:r w:rsidRPr="00EC386B">
        <w:rPr>
          <w:szCs w:val="28"/>
        </w:rPr>
        <w:t>апарату облдержадміністрації</w:t>
      </w:r>
      <w:r w:rsidRPr="00EC386B">
        <w:rPr>
          <w:szCs w:val="28"/>
        </w:rPr>
        <w:tab/>
      </w:r>
      <w:r w:rsidRPr="00EC386B">
        <w:rPr>
          <w:szCs w:val="28"/>
        </w:rPr>
        <w:tab/>
      </w:r>
      <w:r w:rsidRPr="00EC386B">
        <w:rPr>
          <w:szCs w:val="28"/>
        </w:rPr>
        <w:tab/>
      </w:r>
      <w:r w:rsidRPr="00EC386B">
        <w:rPr>
          <w:szCs w:val="28"/>
        </w:rPr>
        <w:tab/>
      </w:r>
      <w:r w:rsidRPr="00EC386B">
        <w:rPr>
          <w:szCs w:val="28"/>
        </w:rPr>
        <w:tab/>
      </w:r>
      <w:r w:rsidRPr="00EC386B">
        <w:rPr>
          <w:szCs w:val="28"/>
        </w:rPr>
        <w:tab/>
      </w:r>
      <w:r w:rsidRPr="00EC386B">
        <w:rPr>
          <w:szCs w:val="28"/>
        </w:rPr>
        <w:tab/>
        <w:t>С.А. Соловей</w:t>
      </w:r>
    </w:p>
    <w:p w:rsidR="00B2612F" w:rsidRPr="00EC386B" w:rsidRDefault="00B2612F">
      <w:pPr>
        <w:rPr>
          <w:szCs w:val="28"/>
        </w:rPr>
      </w:pPr>
    </w:p>
    <w:sectPr w:rsidR="00B2612F" w:rsidRPr="00EC386B" w:rsidSect="00EC386B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42F8D">
      <w:r>
        <w:separator/>
      </w:r>
    </w:p>
  </w:endnote>
  <w:endnote w:type="continuationSeparator" w:id="0">
    <w:p w:rsidR="00000000" w:rsidRDefault="00A4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42F8D">
      <w:r>
        <w:separator/>
      </w:r>
    </w:p>
  </w:footnote>
  <w:footnote w:type="continuationSeparator" w:id="0">
    <w:p w:rsidR="00000000" w:rsidRDefault="00A4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6B"/>
    <w:rsid w:val="005553EA"/>
    <w:rsid w:val="00A42F8D"/>
    <w:rsid w:val="00AB560D"/>
    <w:rsid w:val="00B2612F"/>
    <w:rsid w:val="00E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00E1-7313-4142-82EE-BF610A6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86B"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EC386B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C386B"/>
    <w:pPr>
      <w:jc w:val="both"/>
    </w:pPr>
  </w:style>
  <w:style w:type="paragraph" w:styleId="Title">
    <w:name w:val="Title"/>
    <w:basedOn w:val="Normal"/>
    <w:qFormat/>
    <w:rsid w:val="00EC386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EC38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386B"/>
  </w:style>
  <w:style w:type="paragraph" w:styleId="Footer">
    <w:name w:val="footer"/>
    <w:basedOn w:val="Normal"/>
    <w:rsid w:val="00EC386B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EC386B"/>
  </w:style>
  <w:style w:type="character" w:customStyle="1" w:styleId="1">
    <w:name w:val="Заголовок 1 Знак"/>
    <w:rsid w:val="00EC386B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EC386B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EC386B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EC386B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EC386B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EC386B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EC38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5658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