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670" w:rsidRDefault="00C42670" w:rsidP="00C42670">
      <w:pPr>
        <w:pStyle w:val="BodyText"/>
        <w:tabs>
          <w:tab w:val="num" w:pos="426"/>
          <w:tab w:val="left" w:pos="9923"/>
        </w:tabs>
        <w:ind w:right="-2"/>
        <w:jc w:val="both"/>
        <w:rPr>
          <w:sz w:val="28"/>
        </w:rPr>
      </w:pPr>
    </w:p>
    <w:p w:rsidR="00C42670" w:rsidRDefault="00C42670" w:rsidP="00C42670">
      <w:pPr>
        <w:pStyle w:val="BlockText"/>
        <w:ind w:left="10433" w:firstLine="0"/>
        <w:jc w:val="left"/>
        <w:rPr>
          <w:sz w:val="28"/>
        </w:rPr>
      </w:pPr>
      <w:r>
        <w:rPr>
          <w:sz w:val="28"/>
        </w:rPr>
        <w:t xml:space="preserve">ЗАТВЕРДЖЕНО                          </w:t>
      </w:r>
    </w:p>
    <w:p w:rsidR="00C42670" w:rsidRDefault="00C42670" w:rsidP="00C42670">
      <w:pPr>
        <w:ind w:left="10433"/>
        <w:rPr>
          <w:sz w:val="28"/>
          <w:lang w:val="uk-UA"/>
        </w:rPr>
      </w:pPr>
      <w:r>
        <w:rPr>
          <w:sz w:val="28"/>
          <w:lang w:val="uk-UA"/>
        </w:rPr>
        <w:t>Розпорядження голови обласної</w:t>
      </w:r>
    </w:p>
    <w:p w:rsidR="00C42670" w:rsidRDefault="00C42670" w:rsidP="00C42670">
      <w:pPr>
        <w:ind w:left="10433" w:right="-29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C42670" w:rsidRDefault="00C42670" w:rsidP="00C42670">
      <w:pPr>
        <w:pStyle w:val="Heading1"/>
        <w:ind w:left="10433"/>
        <w:jc w:val="left"/>
        <w:rPr>
          <w:b w:val="0"/>
          <w:sz w:val="28"/>
        </w:rPr>
      </w:pPr>
      <w:r>
        <w:rPr>
          <w:b w:val="0"/>
          <w:sz w:val="28"/>
        </w:rPr>
        <w:t xml:space="preserve">04.02.2008                        № 33       </w:t>
      </w:r>
    </w:p>
    <w:p w:rsidR="00C42670" w:rsidRDefault="00C42670" w:rsidP="00C42670">
      <w:pPr>
        <w:rPr>
          <w:lang w:val="uk-UA"/>
        </w:rPr>
      </w:pPr>
    </w:p>
    <w:tbl>
      <w:tblPr>
        <w:tblpPr w:leftFromText="180" w:rightFromText="180" w:vertAnchor="text" w:horzAnchor="margin" w:tblpXSpec="right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C42670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4928" w:type="dxa"/>
          </w:tcPr>
          <w:p w:rsidR="00C42670" w:rsidRDefault="00C42670" w:rsidP="00C42670">
            <w:pPr>
              <w:pStyle w:val="BodyText"/>
              <w:tabs>
                <w:tab w:val="left" w:pos="9923"/>
              </w:tabs>
              <w:ind w:right="-2"/>
              <w:rPr>
                <w:sz w:val="28"/>
              </w:rPr>
            </w:pPr>
            <w:r>
              <w:rPr>
                <w:sz w:val="28"/>
              </w:rPr>
              <w:t>Зареєстровано в Головному управлінні юстиції у Полтавській області</w:t>
            </w:r>
          </w:p>
          <w:p w:rsidR="00C42670" w:rsidRDefault="00C42670" w:rsidP="00C42670">
            <w:pPr>
              <w:pStyle w:val="BodyText"/>
              <w:tabs>
                <w:tab w:val="left" w:pos="9923"/>
              </w:tabs>
              <w:ind w:right="-2"/>
              <w:rPr>
                <w:sz w:val="28"/>
              </w:rPr>
            </w:pPr>
          </w:p>
          <w:p w:rsidR="00C42670" w:rsidRDefault="00C42670" w:rsidP="00C42670">
            <w:pPr>
              <w:pStyle w:val="BodyText"/>
              <w:tabs>
                <w:tab w:val="left" w:pos="9923"/>
              </w:tabs>
              <w:ind w:right="-2"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>“</w:t>
            </w:r>
            <w:r>
              <w:rPr>
                <w:sz w:val="28"/>
                <w:u w:val="single"/>
              </w:rPr>
              <w:t xml:space="preserve"> 12 </w:t>
            </w:r>
            <w:r>
              <w:rPr>
                <w:sz w:val="28"/>
              </w:rPr>
              <w:t>”</w:t>
            </w:r>
            <w:r>
              <w:rPr>
                <w:sz w:val="28"/>
                <w:u w:val="single"/>
              </w:rPr>
              <w:t xml:space="preserve"> лютого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  <w:u w:val="single"/>
              </w:rPr>
              <w:t>08</w:t>
            </w:r>
            <w:r>
              <w:rPr>
                <w:sz w:val="28"/>
              </w:rPr>
              <w:t xml:space="preserve"> р.     за №</w:t>
            </w:r>
            <w:r>
              <w:rPr>
                <w:sz w:val="28"/>
                <w:u w:val="single"/>
              </w:rPr>
              <w:t xml:space="preserve">    3/1366 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4928" w:type="dxa"/>
            <w:vAlign w:val="bottom"/>
          </w:tcPr>
          <w:p w:rsidR="00C42670" w:rsidRDefault="00C42670" w:rsidP="00C42670">
            <w:pPr>
              <w:pStyle w:val="BodyText"/>
              <w:tabs>
                <w:tab w:val="left" w:pos="9923"/>
              </w:tabs>
              <w:ind w:right="-2"/>
              <w:jc w:val="left"/>
              <w:rPr>
                <w:sz w:val="28"/>
              </w:rPr>
            </w:pPr>
            <w:r>
              <w:rPr>
                <w:sz w:val="28"/>
              </w:rPr>
              <w:t>Керівник органу</w:t>
            </w:r>
          </w:p>
          <w:p w:rsidR="00C42670" w:rsidRDefault="00C42670" w:rsidP="00C42670">
            <w:pPr>
              <w:pStyle w:val="BodyText"/>
              <w:tabs>
                <w:tab w:val="left" w:pos="9923"/>
              </w:tabs>
              <w:ind w:right="-2"/>
              <w:jc w:val="left"/>
              <w:rPr>
                <w:sz w:val="28"/>
              </w:rPr>
            </w:pPr>
            <w:r>
              <w:rPr>
                <w:sz w:val="28"/>
              </w:rPr>
              <w:t>державної реєстрації_______________</w:t>
            </w:r>
          </w:p>
          <w:p w:rsidR="00C42670" w:rsidRDefault="00C42670" w:rsidP="00C42670">
            <w:pPr>
              <w:pStyle w:val="BodyText"/>
              <w:tabs>
                <w:tab w:val="left" w:pos="9923"/>
              </w:tabs>
              <w:ind w:right="-2"/>
              <w:jc w:val="left"/>
              <w:rPr>
                <w:i/>
                <w:iCs/>
              </w:rPr>
            </w:pPr>
            <w:r>
              <w:rPr>
                <w:sz w:val="28"/>
              </w:rPr>
              <w:t xml:space="preserve">                                           </w:t>
            </w:r>
            <w:r>
              <w:rPr>
                <w:i/>
                <w:iCs/>
                <w:sz w:val="28"/>
              </w:rPr>
              <w:t xml:space="preserve">    (</w:t>
            </w:r>
            <w:r>
              <w:rPr>
                <w:i/>
                <w:iCs/>
              </w:rPr>
              <w:t>підпис)</w:t>
            </w:r>
          </w:p>
        </w:tc>
      </w:tr>
    </w:tbl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rPr>
          <w:lang w:val="uk-UA"/>
        </w:rPr>
      </w:pPr>
    </w:p>
    <w:p w:rsidR="00C42670" w:rsidRDefault="00C42670" w:rsidP="00C42670">
      <w:pPr>
        <w:pStyle w:val="Heading1"/>
        <w:rPr>
          <w:sz w:val="28"/>
        </w:rPr>
      </w:pPr>
    </w:p>
    <w:p w:rsidR="00C42670" w:rsidRDefault="00C42670" w:rsidP="00C42670">
      <w:pPr>
        <w:pStyle w:val="Heading1"/>
        <w:rPr>
          <w:sz w:val="28"/>
        </w:rPr>
      </w:pPr>
      <w:r>
        <w:rPr>
          <w:sz w:val="28"/>
        </w:rPr>
        <w:t>ЛІМІТИ</w:t>
      </w:r>
    </w:p>
    <w:p w:rsidR="00C42670" w:rsidRDefault="00C42670" w:rsidP="00C42670">
      <w:pPr>
        <w:jc w:val="center"/>
        <w:rPr>
          <w:b/>
          <w:lang w:val="uk-UA"/>
        </w:rPr>
      </w:pPr>
      <w:r>
        <w:rPr>
          <w:b/>
          <w:lang w:val="uk-UA"/>
        </w:rPr>
        <w:t>на використання природних ресурсів у межах територій та об’єктів природно-заповідного фонду  місцевого значення  області на 2008 рік</w:t>
      </w:r>
    </w:p>
    <w:p w:rsidR="00C42670" w:rsidRDefault="00C42670" w:rsidP="00C42670">
      <w:pPr>
        <w:jc w:val="center"/>
        <w:rPr>
          <w:b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1701"/>
        <w:gridCol w:w="141"/>
        <w:gridCol w:w="1418"/>
        <w:gridCol w:w="1559"/>
        <w:gridCol w:w="1843"/>
        <w:gridCol w:w="1984"/>
        <w:gridCol w:w="2268"/>
      </w:tblGrid>
      <w:tr w:rsidR="00C42670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709" w:type="dxa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proofErr w:type="spellStart"/>
            <w:r>
              <w:rPr>
                <w:lang w:val="uk-UA"/>
              </w:rPr>
              <w:t>п/п</w:t>
            </w:r>
            <w:proofErr w:type="spellEnd"/>
          </w:p>
        </w:tc>
        <w:tc>
          <w:tcPr>
            <w:tcW w:w="3119" w:type="dxa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заповідної території, місце користування</w:t>
            </w:r>
          </w:p>
        </w:tc>
        <w:tc>
          <w:tcPr>
            <w:tcW w:w="1701" w:type="dxa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Види </w:t>
            </w:r>
            <w:proofErr w:type="spellStart"/>
            <w:r>
              <w:rPr>
                <w:lang w:val="uk-UA"/>
              </w:rPr>
              <w:t>природокорис</w:t>
            </w:r>
            <w:proofErr w:type="spellEnd"/>
          </w:p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тування</w:t>
            </w:r>
            <w:proofErr w:type="spellEnd"/>
          </w:p>
        </w:tc>
        <w:tc>
          <w:tcPr>
            <w:tcW w:w="1559" w:type="dxa"/>
            <w:gridSpan w:val="2"/>
          </w:tcPr>
          <w:p w:rsidR="00C42670" w:rsidRDefault="00C42670" w:rsidP="00C42670">
            <w:pPr>
              <w:ind w:left="-108" w:right="-108"/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lang w:val="uk-UA"/>
              </w:rPr>
              <w:t>Площа використання, га</w:t>
            </w:r>
          </w:p>
        </w:tc>
        <w:tc>
          <w:tcPr>
            <w:tcW w:w="1559" w:type="dxa"/>
          </w:tcPr>
          <w:p w:rsidR="00C42670" w:rsidRDefault="00C42670" w:rsidP="00C42670">
            <w:pPr>
              <w:ind w:left="-108" w:right="-108"/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lang w:val="uk-UA"/>
              </w:rPr>
              <w:t>Обсяги використання</w:t>
            </w:r>
          </w:p>
        </w:tc>
        <w:tc>
          <w:tcPr>
            <w:tcW w:w="1843" w:type="dxa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дії ліміту</w:t>
            </w:r>
          </w:p>
        </w:tc>
        <w:tc>
          <w:tcPr>
            <w:tcW w:w="1984" w:type="dxa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Особливі умови використання</w:t>
            </w:r>
          </w:p>
        </w:tc>
        <w:tc>
          <w:tcPr>
            <w:tcW w:w="2268" w:type="dxa"/>
          </w:tcPr>
          <w:p w:rsidR="00C42670" w:rsidRDefault="00C42670" w:rsidP="00C42670">
            <w:pPr>
              <w:tabs>
                <w:tab w:val="left" w:pos="45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Користувач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trHeight w:val="327"/>
          <w:tblHeader/>
        </w:trPr>
        <w:tc>
          <w:tcPr>
            <w:tcW w:w="709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tcBorders>
              <w:bottom w:val="nil"/>
            </w:tcBorders>
          </w:tcPr>
          <w:p w:rsidR="00C42670" w:rsidRDefault="00C42670" w:rsidP="00C42670">
            <w:pPr>
              <w:pStyle w:val="Heading1"/>
              <w:rPr>
                <w:szCs w:val="24"/>
              </w:rPr>
            </w:pPr>
            <w:proofErr w:type="spellStart"/>
            <w:r>
              <w:rPr>
                <w:szCs w:val="24"/>
              </w:rPr>
              <w:t>Великобагачанський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Ботанічний заказник “Кут”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Сінокосіння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10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Остап’євська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tcBorders>
              <w:top w:val="single" w:sz="4" w:space="0" w:color="auto"/>
            </w:tcBorders>
          </w:tcPr>
          <w:p w:rsidR="00C42670" w:rsidRDefault="00C42670" w:rsidP="00C42670">
            <w:pPr>
              <w:pStyle w:val="Heading7"/>
              <w:ind w:left="34" w:right="34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Гадяцький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Пісоцько-Конькове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 xml:space="preserve">Сінокосіння 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Лютенська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Пісоцько-Конькове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 xml:space="preserve">Сінокосіння  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Сарівська</w:t>
            </w:r>
            <w:proofErr w:type="spellEnd"/>
            <w:r>
              <w:rPr>
                <w:spacing w:val="-12"/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“Весело-Мирське”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color w:val="auto"/>
                <w:sz w:val="24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52,2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78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Гречанівська</w:t>
            </w:r>
            <w:proofErr w:type="spellEnd"/>
            <w:r>
              <w:rPr>
                <w:spacing w:val="-12"/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Рашівський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 xml:space="preserve">червень - </w:t>
            </w: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Рашівська</w:t>
            </w:r>
            <w:proofErr w:type="spellEnd"/>
            <w:r>
              <w:rPr>
                <w:spacing w:val="-12"/>
                <w:lang w:val="uk-UA"/>
              </w:rPr>
              <w:t xml:space="preserve"> 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 xml:space="preserve">Випасання худоби 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42 голови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color w:val="FF0000"/>
                <w:spacing w:val="-12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Ботанічний заказник “Зозулинцеві луки”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21 голови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Краснолуцька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Заповідне урочище</w:t>
            </w:r>
          </w:p>
          <w:p w:rsidR="00C42670" w:rsidRDefault="00C42670" w:rsidP="00C42670">
            <w:pPr>
              <w:ind w:left="34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 xml:space="preserve">“Гай - </w:t>
            </w:r>
            <w:proofErr w:type="spellStart"/>
            <w:r>
              <w:rPr>
                <w:spacing w:val="-14"/>
                <w:lang w:val="uk-UA"/>
              </w:rPr>
              <w:t>Займа</w:t>
            </w:r>
            <w:proofErr w:type="spellEnd"/>
            <w:r>
              <w:rPr>
                <w:spacing w:val="-14"/>
                <w:lang w:val="uk-UA"/>
              </w:rPr>
              <w:t>”,</w:t>
            </w:r>
          </w:p>
          <w:p w:rsidR="00C42670" w:rsidRDefault="00C42670" w:rsidP="00C42670">
            <w:pPr>
              <w:ind w:left="34"/>
              <w:rPr>
                <w:spacing w:val="-14"/>
                <w:lang w:val="uk-UA"/>
              </w:rPr>
            </w:pPr>
            <w:proofErr w:type="spellStart"/>
            <w:r>
              <w:rPr>
                <w:spacing w:val="-14"/>
                <w:lang w:val="uk-UA"/>
              </w:rPr>
              <w:t>Вельбівське</w:t>
            </w:r>
            <w:proofErr w:type="spellEnd"/>
            <w:r>
              <w:rPr>
                <w:spacing w:val="-14"/>
                <w:lang w:val="uk-UA"/>
              </w:rPr>
              <w:t xml:space="preserve"> лісництво</w:t>
            </w:r>
          </w:p>
          <w:p w:rsidR="00C42670" w:rsidRDefault="00C42670" w:rsidP="00C42670">
            <w:pPr>
              <w:ind w:left="34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квартал 1 виділ  4, 6, 17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Heading3"/>
              <w:rPr>
                <w:b w:val="0"/>
                <w:spacing w:val="-14"/>
              </w:rPr>
            </w:pPr>
            <w:r>
              <w:rPr>
                <w:b w:val="0"/>
                <w:spacing w:val="-14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6,0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 xml:space="preserve">червень - </w:t>
            </w:r>
          </w:p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  <w:r>
              <w:rPr>
                <w:lang w:val="uk-UA"/>
              </w:rPr>
              <w:t>Державне підприємство “Гадяцьке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Заповідне урочище “Терновий кущ”, </w:t>
            </w:r>
            <w:proofErr w:type="spellStart"/>
            <w:r>
              <w:rPr>
                <w:lang w:val="uk-UA"/>
              </w:rPr>
              <w:t>Лютенське</w:t>
            </w:r>
            <w:proofErr w:type="spellEnd"/>
            <w:r>
              <w:rPr>
                <w:lang w:val="uk-UA"/>
              </w:rPr>
              <w:t xml:space="preserve"> лісництво 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79 виділ 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  <w:r>
              <w:rPr>
                <w:lang w:val="uk-UA"/>
              </w:rPr>
              <w:t>Державне підприємство “Гадяцьке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80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BodyText2"/>
              <w:ind w:left="34"/>
            </w:pPr>
            <w:r>
              <w:t>Заповідне урочище “</w:t>
            </w:r>
            <w:proofErr w:type="spellStart"/>
            <w:r>
              <w:t>Безвіднянське</w:t>
            </w:r>
            <w:proofErr w:type="spellEnd"/>
            <w:r>
              <w:t xml:space="preserve">”, </w:t>
            </w:r>
            <w:proofErr w:type="spellStart"/>
            <w:r>
              <w:t>Безвіднянське</w:t>
            </w:r>
            <w:proofErr w:type="spellEnd"/>
            <w:r>
              <w:t xml:space="preserve"> лісництво 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13 виділ 7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14 виділ 2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18 виділ 4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19 виділ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16,8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  <w:r>
              <w:rPr>
                <w:lang w:val="uk-UA"/>
              </w:rPr>
              <w:t>Державне підприємство “Гадяцьке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474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0"/>
                <w:sz w:val="24"/>
              </w:rPr>
            </w:pPr>
            <w:proofErr w:type="spellStart"/>
            <w:r>
              <w:rPr>
                <w:spacing w:val="0"/>
                <w:sz w:val="24"/>
              </w:rPr>
              <w:t>Глобинський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 xml:space="preserve">Ботанічний заказник </w:t>
            </w:r>
            <w:r>
              <w:rPr>
                <w:lang w:val="uk-UA"/>
              </w:rPr>
              <w:lastRenderedPageBreak/>
              <w:t>“</w:t>
            </w:r>
            <w:proofErr w:type="spellStart"/>
            <w:r>
              <w:rPr>
                <w:lang w:val="uk-UA"/>
              </w:rPr>
              <w:t>Глибочанський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Сінокосіння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Заможненська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30 голів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Заможнянський</w:t>
            </w:r>
            <w:proofErr w:type="spellEnd"/>
            <w:r>
              <w:rPr>
                <w:lang w:val="uk-UA"/>
              </w:rPr>
              <w:t xml:space="preserve">”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Сінокосіння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 xml:space="preserve">червень - </w:t>
            </w: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Заможненська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31,2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40 голів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4742" w:type="dxa"/>
            <w:gridSpan w:val="9"/>
            <w:tcBorders>
              <w:top w:val="single" w:sz="4" w:space="0" w:color="auto"/>
            </w:tcBorders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0"/>
                <w:sz w:val="24"/>
              </w:rPr>
            </w:pPr>
            <w:proofErr w:type="spellStart"/>
            <w:r>
              <w:rPr>
                <w:spacing w:val="0"/>
                <w:sz w:val="24"/>
              </w:rPr>
              <w:t>Гребінківський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709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Гідрологічний заказник “Пологи”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90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Майорщинська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0"/>
                <w:sz w:val="24"/>
              </w:rPr>
            </w:pPr>
            <w:proofErr w:type="spellStart"/>
            <w:r>
              <w:rPr>
                <w:spacing w:val="0"/>
                <w:sz w:val="24"/>
              </w:rPr>
              <w:t>Диканський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ТОВ “Колос”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Сінокосіння 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Стасівська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Сільське фермерське  господарство “Лиман”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Фермерське господарство “Лан”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Писарівщанське</w:t>
            </w:r>
            <w:proofErr w:type="spellEnd"/>
            <w:r>
              <w:rPr>
                <w:lang w:val="uk-UA"/>
              </w:rPr>
              <w:t xml:space="preserve"> ПТУ  №51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120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ТОВ Науково-виробниче підприємство “</w:t>
            </w:r>
            <w:proofErr w:type="spellStart"/>
            <w:r>
              <w:rPr>
                <w:lang w:val="uk-UA"/>
              </w:rPr>
              <w:t>Інтерагросервіс</w:t>
            </w:r>
            <w:proofErr w:type="spellEnd"/>
            <w:r>
              <w:rPr>
                <w:lang w:val="uk-UA"/>
              </w:rPr>
              <w:t>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67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195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104,58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ПП “</w:t>
            </w:r>
            <w:proofErr w:type="spellStart"/>
            <w:r>
              <w:rPr>
                <w:lang w:val="uk-UA"/>
              </w:rPr>
              <w:t>Ісіда</w:t>
            </w:r>
            <w:proofErr w:type="spellEnd"/>
            <w:r>
              <w:rPr>
                <w:lang w:val="uk-UA"/>
              </w:rPr>
              <w:t xml:space="preserve"> -Д”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Приватне агропромислове підприємство “</w:t>
            </w: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>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67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150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Диканська</w:t>
            </w:r>
            <w:proofErr w:type="spellEnd"/>
            <w:r>
              <w:rPr>
                <w:lang w:val="uk-UA"/>
              </w:rPr>
              <w:t xml:space="preserve"> селищна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709" w:type="dxa"/>
            <w:vMerge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Сільське фермерське господарство “Фрегат”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09" w:type="dxa"/>
            <w:vMerge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8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67,1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ФГ “</w:t>
            </w:r>
            <w:proofErr w:type="spellStart"/>
            <w:r>
              <w:rPr>
                <w:lang w:val="uk-UA"/>
              </w:rPr>
              <w:t>Дзябенко</w:t>
            </w:r>
            <w:proofErr w:type="spellEnd"/>
            <w:r>
              <w:rPr>
                <w:lang w:val="uk-UA"/>
              </w:rPr>
              <w:t>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Сільське фермерське господарство “Степ”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госпрозрахункове мисливсько-рибальське підприємство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709" w:type="dxa"/>
            <w:vMerge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Заготівля топінамбура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116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лісництво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44, виділ 5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45, виділ 8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59, виділ 8,12 квартал 58, виділ 15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87, виділ 4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96, виділ 5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97, виділ 5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64, виділ 6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13,7 в т.ч.: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</w:t>
            </w: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досвідне лісомисливське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543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лісництво квартал 80, виділ 9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 xml:space="preserve">територія бази господарства 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pStyle w:val="Header"/>
              <w:jc w:val="center"/>
            </w:pPr>
            <w:r>
              <w:t>26</w:t>
            </w:r>
          </w:p>
          <w:p w:rsidR="00C42670" w:rsidRDefault="00C42670" w:rsidP="00C42670">
            <w:pPr>
              <w:pStyle w:val="Header"/>
              <w:jc w:val="center"/>
            </w:pPr>
          </w:p>
          <w:p w:rsidR="00C42670" w:rsidRDefault="00C42670" w:rsidP="00C42670">
            <w:pPr>
              <w:pStyle w:val="Header"/>
              <w:jc w:val="center"/>
            </w:pPr>
            <w:r>
              <w:t>3,0</w:t>
            </w:r>
          </w:p>
          <w:p w:rsidR="00C42670" w:rsidRDefault="00C42670" w:rsidP="00C42670">
            <w:pPr>
              <w:pStyle w:val="Header"/>
              <w:jc w:val="center"/>
            </w:pPr>
            <w:r>
              <w:t>23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</w:t>
            </w: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досвідне лісомисливське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лісництво 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80, виділ  3, 4, 5, 6, 7, 8, 14, 19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85, виділ 4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Заготівля плодів, ягід, горіхів, насіння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0,35т</w:t>
            </w: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0,1т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</w:t>
            </w: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досвідне лісомисливське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16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ТОВ “Дружба”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Сінокосіння 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Водянобалківська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30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Великобудищанська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363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545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  <w:r>
              <w:t xml:space="preserve">без </w:t>
            </w:r>
            <w:proofErr w:type="spellStart"/>
            <w:r>
              <w:t>влаштування</w:t>
            </w:r>
            <w:proofErr w:type="spellEnd"/>
            <w:r>
              <w:t xml:space="preserve"> </w:t>
            </w:r>
            <w:proofErr w:type="spellStart"/>
            <w:r>
              <w:t>літніх</w:t>
            </w:r>
            <w:proofErr w:type="spellEnd"/>
            <w:r>
              <w:t xml:space="preserve"> </w:t>
            </w:r>
            <w:proofErr w:type="spellStart"/>
            <w:r>
              <w:t>таборів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256,07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ФГ “</w:t>
            </w:r>
            <w:proofErr w:type="spellStart"/>
            <w:r>
              <w:rPr>
                <w:lang w:val="uk-UA"/>
              </w:rPr>
              <w:t>Вілар</w:t>
            </w:r>
            <w:proofErr w:type="spellEnd"/>
            <w:r>
              <w:rPr>
                <w:lang w:val="uk-UA"/>
              </w:rPr>
              <w:t>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ФГ “Смарагд”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204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ФГ “</w:t>
            </w:r>
            <w:proofErr w:type="spellStart"/>
            <w:r>
              <w:rPr>
                <w:lang w:val="uk-UA"/>
              </w:rPr>
              <w:t>Мега</w:t>
            </w:r>
            <w:proofErr w:type="spellEnd"/>
            <w:r>
              <w:rPr>
                <w:lang w:val="uk-UA"/>
              </w:rPr>
              <w:t xml:space="preserve"> плюс”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243,94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ТОВ “Перша Українська Аграрно - Інвестиційна Компанія”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 xml:space="preserve">Сінокосіння 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208,94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pStyle w:val="Header"/>
              <w:ind w:left="34" w:right="34"/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0"/>
                <w:sz w:val="24"/>
              </w:rPr>
            </w:pPr>
            <w:proofErr w:type="spellStart"/>
            <w:r>
              <w:rPr>
                <w:spacing w:val="0"/>
                <w:sz w:val="24"/>
              </w:rPr>
              <w:t>Зіньківський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Ботанічний заказник “</w:t>
            </w:r>
            <w:proofErr w:type="spellStart"/>
            <w:r>
              <w:rPr>
                <w:lang w:val="uk-UA"/>
              </w:rPr>
              <w:t>Котове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10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Малобудищанська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Пам’ятка природи ботанічна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Храпачів</w:t>
            </w:r>
            <w:proofErr w:type="spellEnd"/>
            <w:r>
              <w:rPr>
                <w:lang w:val="uk-UA"/>
              </w:rPr>
              <w:t xml:space="preserve"> Яр”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Першотравнева</w:t>
            </w:r>
          </w:p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4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“Батьки”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150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Батьківська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Ботанічний заказник “Балка долина”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84,2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10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4"/>
                <w:lang w:val="uk-UA"/>
              </w:rPr>
              <w:t>Тарасівська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Слиньківщина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76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4"/>
                <w:lang w:val="uk-UA"/>
              </w:rPr>
              <w:t>Тарасівська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Ландшафтний заказник 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“Мужева долина”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100 голів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14"/>
                <w:lang w:val="uk-UA"/>
              </w:rPr>
              <w:t>Дейкалівська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4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0"/>
                <w:sz w:val="24"/>
              </w:rPr>
            </w:pPr>
            <w:proofErr w:type="spellStart"/>
            <w:r>
              <w:rPr>
                <w:spacing w:val="0"/>
                <w:sz w:val="24"/>
              </w:rPr>
              <w:t>Карлівський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pStyle w:val="BodyText3"/>
              <w:ind w:left="3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Ботанічний заказник “</w:t>
            </w:r>
            <w:proofErr w:type="spellStart"/>
            <w:r>
              <w:rPr>
                <w:b w:val="0"/>
                <w:i w:val="0"/>
              </w:rPr>
              <w:t>Климівський</w:t>
            </w:r>
            <w:proofErr w:type="spellEnd"/>
            <w:r>
              <w:rPr>
                <w:b w:val="0"/>
                <w:i w:val="0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Heading2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80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Климівська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pStyle w:val="BodyText3"/>
              <w:ind w:left="3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Ландшафтний заказник “</w:t>
            </w:r>
            <w:proofErr w:type="spellStart"/>
            <w:r>
              <w:rPr>
                <w:b w:val="0"/>
                <w:i w:val="0"/>
              </w:rPr>
              <w:t>Олегова</w:t>
            </w:r>
            <w:proofErr w:type="spellEnd"/>
            <w:r>
              <w:rPr>
                <w:b w:val="0"/>
                <w:i w:val="0"/>
              </w:rPr>
              <w:t xml:space="preserve"> балка”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17,7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pStyle w:val="Footer"/>
              <w:tabs>
                <w:tab w:val="clear" w:pos="4153"/>
                <w:tab w:val="clear" w:pos="8306"/>
              </w:tabs>
              <w:ind w:left="34" w:right="34"/>
              <w:rPr>
                <w:sz w:val="24"/>
              </w:rPr>
            </w:pPr>
            <w:r>
              <w:rPr>
                <w:sz w:val="24"/>
              </w:rPr>
              <w:t>30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Халтуринська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pStyle w:val="BodyText3"/>
              <w:ind w:left="34"/>
              <w:rPr>
                <w:b w:val="0"/>
                <w:i w:val="0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Heading2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17,7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 xml:space="preserve">червень-вересень 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pStyle w:val="BodyText3"/>
              <w:ind w:left="3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Комплексна пам’ятка природи “Академія”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Heading2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30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Лип’янська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747"/>
        </w:trPr>
        <w:tc>
          <w:tcPr>
            <w:tcW w:w="709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pStyle w:val="BodyText3"/>
              <w:ind w:left="3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Ландшафтний заказник “</w:t>
            </w:r>
            <w:proofErr w:type="spellStart"/>
            <w:r>
              <w:rPr>
                <w:b w:val="0"/>
                <w:i w:val="0"/>
              </w:rPr>
              <w:t>Климівський</w:t>
            </w:r>
            <w:proofErr w:type="spellEnd"/>
            <w:r>
              <w:rPr>
                <w:b w:val="0"/>
                <w:i w:val="0"/>
              </w:rPr>
              <w:t>”,</w:t>
            </w:r>
          </w:p>
          <w:p w:rsidR="00C42670" w:rsidRDefault="00C42670" w:rsidP="00C42670">
            <w:pPr>
              <w:pStyle w:val="BodyText3"/>
              <w:ind w:left="34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Карлівське</w:t>
            </w:r>
            <w:proofErr w:type="spellEnd"/>
            <w:r>
              <w:rPr>
                <w:b w:val="0"/>
                <w:i w:val="0"/>
              </w:rPr>
              <w:t xml:space="preserve"> лісництво 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41 виділ 15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45 виділ 8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pStyle w:val="Heading2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т.ч.: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1т</w:t>
            </w: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1т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</w:t>
            </w:r>
            <w:proofErr w:type="spellStart"/>
            <w:r>
              <w:rPr>
                <w:lang w:val="uk-UA"/>
              </w:rPr>
              <w:t>Новосанжарське</w:t>
            </w:r>
            <w:proofErr w:type="spellEnd"/>
            <w:r>
              <w:rPr>
                <w:lang w:val="uk-UA"/>
              </w:rPr>
              <w:t xml:space="preserve">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Кобеляцький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8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Регіональний ландшафтний парк “</w:t>
            </w:r>
            <w:proofErr w:type="spellStart"/>
            <w:r>
              <w:rPr>
                <w:lang w:val="uk-UA"/>
              </w:rPr>
              <w:t>Нижньоворсклянський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23 (поблизу </w:t>
            </w:r>
            <w:proofErr w:type="spellStart"/>
            <w:r>
              <w:rPr>
                <w:lang w:val="uk-UA"/>
              </w:rPr>
              <w:t>Лучків-ського</w:t>
            </w:r>
            <w:proofErr w:type="spellEnd"/>
            <w:r>
              <w:rPr>
                <w:lang w:val="uk-UA"/>
              </w:rPr>
              <w:t xml:space="preserve"> мосту)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 (поблизу урочище “</w:t>
            </w:r>
            <w:proofErr w:type="spellStart"/>
            <w:r>
              <w:rPr>
                <w:lang w:val="uk-UA"/>
              </w:rPr>
              <w:t>Шкурине</w:t>
            </w:r>
            <w:proofErr w:type="spellEnd"/>
            <w:r>
              <w:rPr>
                <w:lang w:val="uk-UA"/>
              </w:rPr>
              <w:t>”)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Вільхуватська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tcBorders>
              <w:top w:val="single" w:sz="4" w:space="0" w:color="auto"/>
            </w:tcBorders>
          </w:tcPr>
          <w:p w:rsidR="00C42670" w:rsidRDefault="00C42670" w:rsidP="00C42670">
            <w:pPr>
              <w:pStyle w:val="Heading8"/>
              <w:ind w:left="34" w:right="34"/>
              <w:rPr>
                <w:sz w:val="24"/>
              </w:rPr>
            </w:pPr>
            <w:proofErr w:type="spellStart"/>
            <w:r>
              <w:rPr>
                <w:sz w:val="24"/>
              </w:rPr>
              <w:t>Козельщинський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 ”</w:t>
            </w:r>
            <w:proofErr w:type="spellStart"/>
            <w:r>
              <w:rPr>
                <w:lang w:val="uk-UA"/>
              </w:rPr>
              <w:t>Артополот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Heading2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50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Пісківська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Heading2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4742" w:type="dxa"/>
            <w:gridSpan w:val="9"/>
          </w:tcPr>
          <w:p w:rsidR="00C42670" w:rsidRDefault="00C42670" w:rsidP="00C42670">
            <w:pPr>
              <w:pStyle w:val="Heading8"/>
              <w:ind w:left="34" w:right="34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Лубенський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Комплексна пам’ятка природи “Городище”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Оржицьке</w:t>
            </w:r>
            <w:proofErr w:type="spellEnd"/>
            <w:r>
              <w:rPr>
                <w:lang w:val="uk-UA"/>
              </w:rPr>
              <w:t xml:space="preserve"> лісництво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35, вид. 9,10</w:t>
            </w:r>
          </w:p>
        </w:tc>
        <w:tc>
          <w:tcPr>
            <w:tcW w:w="1842" w:type="dxa"/>
            <w:gridSpan w:val="2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418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“Лубенське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2238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Ботанічна пам’ятка природи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 “</w:t>
            </w:r>
            <w:proofErr w:type="spellStart"/>
            <w:r>
              <w:rPr>
                <w:lang w:val="uk-UA"/>
              </w:rPr>
              <w:t>Морозівська</w:t>
            </w:r>
            <w:proofErr w:type="spellEnd"/>
            <w:r>
              <w:rPr>
                <w:lang w:val="uk-UA"/>
              </w:rPr>
              <w:t xml:space="preserve"> дача”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Приміське лісництво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31, вид. 8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30, вид. 16,20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38, вид. 4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27, вид. 19</w:t>
            </w:r>
          </w:p>
        </w:tc>
        <w:tc>
          <w:tcPr>
            <w:tcW w:w="1842" w:type="dxa"/>
            <w:gridSpan w:val="2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418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13,9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“Лубенське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709" w:type="dxa"/>
            <w:vMerge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30, вид.25,27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37, вид. 3</w:t>
            </w:r>
          </w:p>
        </w:tc>
        <w:tc>
          <w:tcPr>
            <w:tcW w:w="1842" w:type="dxa"/>
            <w:gridSpan w:val="2"/>
            <w:vAlign w:val="center"/>
          </w:tcPr>
          <w:p w:rsidR="00C42670" w:rsidRDefault="00C42670" w:rsidP="00C4267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418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C42670" w:rsidRDefault="00C42670" w:rsidP="00C42670">
            <w:pPr>
              <w:ind w:left="34" w:right="34"/>
              <w:rPr>
                <w:color w:val="FF0000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Ботанічний заказник “Вовчанський”</w:t>
            </w:r>
          </w:p>
        </w:tc>
        <w:tc>
          <w:tcPr>
            <w:tcW w:w="1842" w:type="dxa"/>
            <w:gridSpan w:val="2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418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 xml:space="preserve">3 голови 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Вовчицька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 “Байрак”</w:t>
            </w:r>
          </w:p>
        </w:tc>
        <w:tc>
          <w:tcPr>
            <w:tcW w:w="1842" w:type="dxa"/>
            <w:gridSpan w:val="2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418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Березотіцька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26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“Крутий берег”</w:t>
            </w:r>
          </w:p>
        </w:tc>
        <w:tc>
          <w:tcPr>
            <w:tcW w:w="1842" w:type="dxa"/>
            <w:gridSpan w:val="2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418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Тишківська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14742" w:type="dxa"/>
            <w:gridSpan w:val="9"/>
            <w:tcBorders>
              <w:top w:val="single" w:sz="4" w:space="0" w:color="auto"/>
            </w:tcBorders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Машівський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“Усть-Лип’янка”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4"/>
                <w:lang w:val="uk-UA"/>
              </w:rPr>
              <w:t>Коновалівська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230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4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tcBorders>
              <w:top w:val="single" w:sz="4" w:space="0" w:color="auto"/>
            </w:tcBorders>
            <w:vAlign w:val="center"/>
          </w:tcPr>
          <w:p w:rsidR="00C42670" w:rsidRDefault="00C42670" w:rsidP="00C42670">
            <w:pPr>
              <w:pStyle w:val="Heading8"/>
              <w:ind w:left="34" w:right="34"/>
              <w:rPr>
                <w:sz w:val="24"/>
              </w:rPr>
            </w:pPr>
            <w:r>
              <w:rPr>
                <w:sz w:val="24"/>
              </w:rPr>
              <w:t>Миргородський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646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Ботанічний заказник “Великий і Малий ліс” 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Гоголівське лісництво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квартал 11 виділ 8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pStyle w:val="Heading2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“Миргородське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Ландшафтний заказник 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“Урочище Березовий гай”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  <w:p w:rsidR="00C42670" w:rsidRDefault="00C42670" w:rsidP="00C42670">
            <w:pPr>
              <w:ind w:right="-108"/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r>
              <w:rPr>
                <w:spacing w:val="-12"/>
                <w:lang w:val="uk-UA"/>
              </w:rPr>
              <w:t>ЗАТ “Миргород курорт”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8"/>
              <w:ind w:left="34" w:right="34"/>
              <w:rPr>
                <w:sz w:val="24"/>
              </w:rPr>
            </w:pPr>
            <w:proofErr w:type="spellStart"/>
            <w:r>
              <w:rPr>
                <w:sz w:val="24"/>
              </w:rPr>
              <w:t>Новосанжарський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Ландшафтний заказник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Новосанжарський</w:t>
            </w:r>
            <w:proofErr w:type="spellEnd"/>
            <w:r>
              <w:rPr>
                <w:lang w:val="uk-UA"/>
              </w:rPr>
              <w:t>”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квартал15, виділ 2,7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квартал25, виділ 9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квартал24, виділ 21,30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10,3 в т.ч.: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</w:t>
            </w:r>
            <w:proofErr w:type="spellStart"/>
            <w:r>
              <w:rPr>
                <w:lang w:val="uk-UA"/>
              </w:rPr>
              <w:t>Новосанжарське</w:t>
            </w:r>
            <w:proofErr w:type="spellEnd"/>
            <w:r>
              <w:rPr>
                <w:lang w:val="uk-UA"/>
              </w:rPr>
              <w:t xml:space="preserve">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569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Маячківський</w:t>
            </w:r>
            <w:proofErr w:type="spellEnd"/>
            <w:r>
              <w:rPr>
                <w:lang w:val="uk-UA"/>
              </w:rPr>
              <w:t>”</w:t>
            </w:r>
          </w:p>
          <w:p w:rsidR="00C42670" w:rsidRDefault="00C42670" w:rsidP="00C42670">
            <w:pPr>
              <w:pStyle w:val="BodyText"/>
              <w:ind w:left="34" w:right="-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Новосанжарське</w:t>
            </w:r>
            <w:proofErr w:type="spellEnd"/>
            <w:r>
              <w:rPr>
                <w:sz w:val="24"/>
              </w:rPr>
              <w:t xml:space="preserve"> лісництво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36, вид. 7,19</w:t>
            </w:r>
          </w:p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квартал 37, вид. 16,19,20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  <w:p w:rsidR="00C42670" w:rsidRDefault="00C42670" w:rsidP="00C42670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C42670" w:rsidRDefault="00C42670" w:rsidP="00C42670">
            <w:pPr>
              <w:rPr>
                <w:lang w:val="uk-UA"/>
              </w:rPr>
            </w:pP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Державне підприємство “</w:t>
            </w:r>
            <w:proofErr w:type="spellStart"/>
            <w:r>
              <w:rPr>
                <w:lang w:val="uk-UA"/>
              </w:rPr>
              <w:t>Новосанжарське</w:t>
            </w:r>
            <w:proofErr w:type="spellEnd"/>
            <w:r>
              <w:rPr>
                <w:lang w:val="uk-UA"/>
              </w:rPr>
              <w:t xml:space="preserve"> лісове господарство”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“Середній”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 xml:space="preserve">з 10 червня 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Судівська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50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10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Маячківський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453,2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Маячківська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251,3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250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“Мазанка”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Руденківська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 “</w:t>
            </w:r>
            <w:proofErr w:type="spellStart"/>
            <w:r>
              <w:rPr>
                <w:lang w:val="uk-UA"/>
              </w:rPr>
              <w:t>Ревазівський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9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Руденківська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Пам’ятка природи “Вовчі гори”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травня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Новосанжарська</w:t>
            </w:r>
            <w:proofErr w:type="spellEnd"/>
            <w:r>
              <w:rPr>
                <w:lang w:val="uk-UA"/>
              </w:rPr>
              <w:t xml:space="preserve"> селищна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 ч.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“Мазанка”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Кунцівська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7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Ботанічний заказник “</w:t>
            </w:r>
            <w:proofErr w:type="spellStart"/>
            <w:r>
              <w:rPr>
                <w:lang w:val="uk-UA"/>
              </w:rPr>
              <w:t>Зачепилівський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57,7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Зачепилівська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40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0"/>
                <w:sz w:val="24"/>
              </w:rPr>
            </w:pPr>
            <w:proofErr w:type="spellStart"/>
            <w:r>
              <w:rPr>
                <w:spacing w:val="0"/>
                <w:sz w:val="24"/>
              </w:rPr>
              <w:t>Оржицький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 “</w:t>
            </w:r>
            <w:proofErr w:type="spellStart"/>
            <w:r>
              <w:rPr>
                <w:lang w:val="uk-UA"/>
              </w:rPr>
              <w:t>Оржицький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120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Онішківська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Онішківський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57,6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 xml:space="preserve">з 10 червня 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Онішківська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709" w:type="dxa"/>
            <w:vMerge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57,6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90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10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 “</w:t>
            </w:r>
            <w:proofErr w:type="spellStart"/>
            <w:r>
              <w:rPr>
                <w:lang w:val="uk-UA"/>
              </w:rPr>
              <w:t>Тимківський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  <w:r>
              <w:rPr>
                <w:spacing w:val="-8"/>
                <w:lang w:val="uk-UA"/>
              </w:rPr>
              <w:t xml:space="preserve">Куйбишевська сільська рада 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38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 “</w:t>
            </w:r>
            <w:proofErr w:type="spellStart"/>
            <w:r>
              <w:rPr>
                <w:lang w:val="uk-UA"/>
              </w:rPr>
              <w:t>Чутівський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Чутівська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218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4742" w:type="dxa"/>
            <w:gridSpan w:val="9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Пирятинський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</w:t>
            </w:r>
            <w:proofErr w:type="spellStart"/>
            <w:r>
              <w:rPr>
                <w:lang w:val="uk-UA"/>
              </w:rPr>
              <w:t>Леляківький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223 голови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  <w:r>
              <w:rPr>
                <w:spacing w:val="-8"/>
                <w:lang w:val="uk-UA"/>
              </w:rPr>
              <w:t>ВАТ “</w:t>
            </w:r>
            <w:proofErr w:type="spellStart"/>
            <w:r>
              <w:rPr>
                <w:spacing w:val="-8"/>
                <w:lang w:val="uk-UA"/>
              </w:rPr>
              <w:t>Каплинцівське</w:t>
            </w:r>
            <w:proofErr w:type="spellEnd"/>
            <w:r>
              <w:rPr>
                <w:spacing w:val="-8"/>
                <w:lang w:val="uk-UA"/>
              </w:rPr>
              <w:t>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 ч. 149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4742" w:type="dxa"/>
            <w:gridSpan w:val="9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Полтавський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Кротенківський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Кротенківська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59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3 голови</w:t>
            </w:r>
          </w:p>
        </w:tc>
        <w:tc>
          <w:tcPr>
            <w:tcW w:w="1843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</w:tcPr>
          <w:p w:rsidR="00C42670" w:rsidRDefault="00C42670" w:rsidP="00C42670">
            <w:pPr>
              <w:pStyle w:val="Heading7"/>
              <w:ind w:left="34" w:right="34"/>
              <w:rPr>
                <w:sz w:val="24"/>
              </w:rPr>
            </w:pPr>
            <w:proofErr w:type="spellStart"/>
            <w:r>
              <w:rPr>
                <w:sz w:val="24"/>
              </w:rPr>
              <w:t>Решетилівський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Гарячківський</w:t>
            </w:r>
            <w:proofErr w:type="spellEnd"/>
            <w:r>
              <w:rPr>
                <w:lang w:val="uk-UA"/>
              </w:rPr>
              <w:t xml:space="preserve"> ліс”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46,3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spacing w:val="-2"/>
                <w:lang w:val="uk-UA"/>
              </w:rPr>
              <w:t>Решетилівська</w:t>
            </w:r>
            <w:r>
              <w:rPr>
                <w:lang w:val="uk-UA"/>
              </w:rPr>
              <w:t xml:space="preserve"> селищна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82,8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100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spacing w:val="-2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282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Щербаки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50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spacing w:val="-2"/>
                <w:lang w:val="uk-UA"/>
              </w:rPr>
              <w:t>Решетилівська</w:t>
            </w:r>
            <w:r>
              <w:rPr>
                <w:lang w:val="uk-UA"/>
              </w:rPr>
              <w:t xml:space="preserve"> селищна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Щербаки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6"/>
                <w:lang w:val="uk-UA"/>
              </w:rPr>
              <w:t>Кукобівська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Щербаки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46,6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Жовтнева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 xml:space="preserve">12 голів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Кузьменки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185,4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Кукобівська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 ч. 185,4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278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Ботанічний заказник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Новодиканський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spacing w:val="-10"/>
                <w:lang w:val="uk-UA"/>
              </w:rPr>
              <w:t>Демидівська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15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0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5"/>
              <w:ind w:left="34" w:right="34"/>
              <w:rPr>
                <w:sz w:val="24"/>
              </w:rPr>
            </w:pPr>
            <w:proofErr w:type="spellStart"/>
            <w:r>
              <w:rPr>
                <w:sz w:val="24"/>
              </w:rPr>
              <w:t>Семенівський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</w:t>
            </w:r>
          </w:p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“Лубкове”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150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Очеретуватська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0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3119" w:type="dxa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“Острів”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85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Весело-подільська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5"/>
              <w:ind w:left="34" w:right="34"/>
              <w:rPr>
                <w:sz w:val="24"/>
              </w:rPr>
            </w:pPr>
            <w:proofErr w:type="spellStart"/>
            <w:r>
              <w:rPr>
                <w:sz w:val="24"/>
              </w:rPr>
              <w:t>Хорольський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Гідрологічний заказник “Комишитовий”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Заготівля очерету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в зимовий період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Мале підприємство “Будівельник”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  <w:r>
              <w:rPr>
                <w:lang w:val="uk-UA"/>
              </w:rPr>
              <w:t>Гідрологічний заказник “</w:t>
            </w:r>
            <w:proofErr w:type="spellStart"/>
            <w:r>
              <w:rPr>
                <w:lang w:val="uk-UA"/>
              </w:rPr>
              <w:t>Єньки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100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Петрівська</w:t>
            </w:r>
            <w:proofErr w:type="spellEnd"/>
            <w:r>
              <w:rPr>
                <w:spacing w:val="-12"/>
                <w:lang w:val="uk-UA"/>
              </w:rPr>
              <w:t xml:space="preserve"> </w:t>
            </w:r>
          </w:p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r>
              <w:rPr>
                <w:spacing w:val="-12"/>
                <w:lang w:val="uk-UA"/>
              </w:rPr>
              <w:t>сільська 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tcBorders>
              <w:top w:val="single" w:sz="4" w:space="0" w:color="auto"/>
            </w:tcBorders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z w:val="24"/>
              </w:rPr>
            </w:pPr>
            <w:proofErr w:type="spellStart"/>
            <w:r>
              <w:rPr>
                <w:sz w:val="24"/>
              </w:rPr>
              <w:t>Чорнухинський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Гідрологічний заказник “Заплава р. </w:t>
            </w:r>
            <w:proofErr w:type="spellStart"/>
            <w:r>
              <w:rPr>
                <w:spacing w:val="-6"/>
                <w:lang w:val="uk-UA"/>
              </w:rPr>
              <w:t>Многа</w:t>
            </w:r>
            <w:proofErr w:type="spellEnd"/>
            <w:r>
              <w:rPr>
                <w:spacing w:val="-6"/>
                <w:lang w:val="uk-UA"/>
              </w:rPr>
              <w:t>”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Чорнухинська</w:t>
            </w:r>
            <w:proofErr w:type="spellEnd"/>
            <w:r>
              <w:rPr>
                <w:spacing w:val="-12"/>
                <w:lang w:val="uk-UA"/>
              </w:rPr>
              <w:t xml:space="preserve"> селищна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12 голів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Гідрологічний заказник “Заплава р. </w:t>
            </w:r>
            <w:proofErr w:type="spellStart"/>
            <w:r>
              <w:rPr>
                <w:spacing w:val="-6"/>
                <w:lang w:val="uk-UA"/>
              </w:rPr>
              <w:t>Многа</w:t>
            </w:r>
            <w:proofErr w:type="spellEnd"/>
            <w:r>
              <w:rPr>
                <w:spacing w:val="-6"/>
                <w:lang w:val="uk-UA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Харсіцька</w:t>
            </w:r>
            <w:proofErr w:type="spellEnd"/>
            <w:r>
              <w:rPr>
                <w:spacing w:val="-12"/>
                <w:lang w:val="uk-UA"/>
              </w:rPr>
              <w:t xml:space="preserve"> </w:t>
            </w:r>
          </w:p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r>
              <w:rPr>
                <w:spacing w:val="-12"/>
                <w:lang w:val="uk-UA"/>
              </w:rPr>
              <w:t>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28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Гідрологічний заказник “Заплава р. </w:t>
            </w:r>
            <w:proofErr w:type="spellStart"/>
            <w:r>
              <w:rPr>
                <w:spacing w:val="-6"/>
                <w:lang w:val="uk-UA"/>
              </w:rPr>
              <w:t>Многа</w:t>
            </w:r>
            <w:proofErr w:type="spellEnd"/>
            <w:r>
              <w:rPr>
                <w:spacing w:val="-6"/>
                <w:lang w:val="uk-UA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Кізлівська</w:t>
            </w:r>
            <w:proofErr w:type="spellEnd"/>
            <w:r>
              <w:rPr>
                <w:spacing w:val="-12"/>
                <w:lang w:val="uk-UA"/>
              </w:rPr>
              <w:t xml:space="preserve"> </w:t>
            </w:r>
          </w:p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r>
              <w:rPr>
                <w:spacing w:val="-12"/>
                <w:lang w:val="uk-UA"/>
              </w:rPr>
              <w:t>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30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Ландшафтний заказник “Балка </w:t>
            </w:r>
            <w:proofErr w:type="spellStart"/>
            <w:r>
              <w:rPr>
                <w:spacing w:val="-6"/>
                <w:lang w:val="uk-UA"/>
              </w:rPr>
              <w:t>Мангаревщина</w:t>
            </w:r>
            <w:proofErr w:type="spellEnd"/>
            <w:r>
              <w:rPr>
                <w:spacing w:val="-6"/>
                <w:lang w:val="uk-UA"/>
              </w:rPr>
              <w:t>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right="-249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Харсіцька</w:t>
            </w:r>
            <w:proofErr w:type="spellEnd"/>
            <w:r>
              <w:rPr>
                <w:spacing w:val="-12"/>
                <w:lang w:val="uk-UA"/>
              </w:rPr>
              <w:t xml:space="preserve"> </w:t>
            </w:r>
          </w:p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  <w:r>
              <w:rPr>
                <w:spacing w:val="-12"/>
                <w:lang w:val="uk-UA"/>
              </w:rPr>
              <w:t>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/>
              <w:rPr>
                <w:spacing w:val="-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18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spacing w:val="-12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-8"/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Шишацький</w:t>
            </w:r>
            <w:proofErr w:type="spellEnd"/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Говтва</w:t>
            </w:r>
            <w:proofErr w:type="spellEnd"/>
            <w:r>
              <w:rPr>
                <w:lang w:val="uk-UA"/>
              </w:rPr>
              <w:t xml:space="preserve"> 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 xml:space="preserve">160 голів 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spacing w:val="-8"/>
                <w:lang w:val="uk-UA"/>
              </w:rPr>
              <w:t>Гоголівська</w:t>
            </w:r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709" w:type="dxa"/>
            <w:vMerge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65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spacing w:val="-8"/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Говтва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177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Великобузівська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18,5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Говтва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Шишацька</w:t>
            </w:r>
            <w:proofErr w:type="spellEnd"/>
            <w:r>
              <w:rPr>
                <w:lang w:val="uk-UA"/>
              </w:rPr>
              <w:t xml:space="preserve"> селищна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 ч. 36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54 голови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Ботанічний заказник “</w:t>
            </w:r>
            <w:proofErr w:type="spellStart"/>
            <w:r>
              <w:rPr>
                <w:lang w:val="uk-UA"/>
              </w:rPr>
              <w:t>Воскобійницький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65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травня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Воскобійницька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Ботанічний заказник “</w:t>
            </w:r>
            <w:proofErr w:type="spellStart"/>
            <w:r>
              <w:rPr>
                <w:lang w:val="uk-UA"/>
              </w:rPr>
              <w:t>Воскобійницький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52,4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65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травня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Воскобійницька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Величківський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Воскобійницька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28,9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43 голови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15 травня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</w:t>
            </w:r>
            <w:proofErr w:type="spellStart"/>
            <w:r>
              <w:rPr>
                <w:lang w:val="uk-UA"/>
              </w:rPr>
              <w:t>Озерище</w:t>
            </w:r>
            <w:proofErr w:type="spellEnd"/>
            <w:r>
              <w:rPr>
                <w:lang w:val="uk-UA"/>
              </w:rPr>
              <w:t>”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Федунська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-108"/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49 голів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2" w:type="dxa"/>
            <w:gridSpan w:val="9"/>
            <w:vAlign w:val="center"/>
          </w:tcPr>
          <w:p w:rsidR="00C42670" w:rsidRDefault="00C42670" w:rsidP="00C42670">
            <w:pPr>
              <w:pStyle w:val="Heading6"/>
              <w:ind w:left="34" w:right="34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Комсомольська міська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709" w:type="dxa"/>
            <w:vMerge w:val="restart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3119" w:type="dxa"/>
            <w:vMerge w:val="restart"/>
            <w:vAlign w:val="center"/>
          </w:tcPr>
          <w:p w:rsidR="00C42670" w:rsidRDefault="00C42670" w:rsidP="00C42670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Ландшафтний заказник “Лісові озера ”</w:t>
            </w: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186 голів</w:t>
            </w: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з 1 червня</w:t>
            </w:r>
          </w:p>
        </w:tc>
        <w:tc>
          <w:tcPr>
            <w:tcW w:w="1984" w:type="dxa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268" w:type="dxa"/>
            <w:vMerge w:val="restart"/>
            <w:vAlign w:val="center"/>
          </w:tcPr>
          <w:p w:rsidR="00C42670" w:rsidRDefault="00C42670" w:rsidP="00C42670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Комсомольська міська рада</w:t>
            </w:r>
          </w:p>
        </w:tc>
      </w:tr>
      <w:tr w:rsidR="00C4267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09" w:type="dxa"/>
            <w:vMerge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</w:tcPr>
          <w:p w:rsidR="00C42670" w:rsidRDefault="00C42670" w:rsidP="00C42670">
            <w:pPr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42670" w:rsidRDefault="00C42670" w:rsidP="00C42670">
            <w:pPr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gridSpan w:val="2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119,7</w:t>
            </w:r>
          </w:p>
        </w:tc>
        <w:tc>
          <w:tcPr>
            <w:tcW w:w="1559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2670" w:rsidRDefault="00C42670" w:rsidP="00C42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1984" w:type="dxa"/>
          </w:tcPr>
          <w:p w:rsidR="00C42670" w:rsidRDefault="00C42670" w:rsidP="00C42670">
            <w:pPr>
              <w:ind w:left="-108" w:right="-108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C42670" w:rsidRDefault="00C42670" w:rsidP="00C42670">
            <w:pPr>
              <w:ind w:left="-108" w:right="-108"/>
              <w:jc w:val="center"/>
              <w:rPr>
                <w:lang w:val="uk-UA"/>
              </w:rPr>
            </w:pPr>
          </w:p>
        </w:tc>
      </w:tr>
    </w:tbl>
    <w:p w:rsidR="00C42670" w:rsidRDefault="00C42670" w:rsidP="00C42670">
      <w:pPr>
        <w:pStyle w:val="BodyTextIndent"/>
        <w:tabs>
          <w:tab w:val="left" w:pos="1560"/>
          <w:tab w:val="left" w:pos="15309"/>
        </w:tabs>
        <w:ind w:left="142" w:right="255" w:firstLine="0"/>
        <w:rPr>
          <w:sz w:val="24"/>
        </w:rPr>
      </w:pPr>
    </w:p>
    <w:p w:rsidR="00C42670" w:rsidRDefault="00C42670" w:rsidP="00C42670">
      <w:pPr>
        <w:pStyle w:val="BodyTextIndent"/>
        <w:tabs>
          <w:tab w:val="left" w:pos="1560"/>
          <w:tab w:val="left" w:pos="15309"/>
        </w:tabs>
        <w:ind w:left="142" w:right="255" w:firstLine="0"/>
        <w:rPr>
          <w:sz w:val="24"/>
        </w:rPr>
      </w:pPr>
    </w:p>
    <w:p w:rsidR="00C42670" w:rsidRDefault="00C42670" w:rsidP="00C42670">
      <w:pPr>
        <w:pStyle w:val="BodyTextIndent"/>
        <w:tabs>
          <w:tab w:val="left" w:pos="1560"/>
          <w:tab w:val="left" w:pos="15309"/>
        </w:tabs>
        <w:ind w:left="142" w:right="255" w:firstLine="0"/>
        <w:rPr>
          <w:sz w:val="24"/>
        </w:rPr>
      </w:pPr>
    </w:p>
    <w:p w:rsidR="00C42670" w:rsidRDefault="00C42670" w:rsidP="00C42670">
      <w:pPr>
        <w:pStyle w:val="BodyTextIndent"/>
        <w:tabs>
          <w:tab w:val="left" w:pos="1560"/>
          <w:tab w:val="left" w:pos="15309"/>
        </w:tabs>
        <w:ind w:left="142" w:right="255" w:firstLine="0"/>
        <w:rPr>
          <w:sz w:val="24"/>
        </w:rPr>
      </w:pPr>
    </w:p>
    <w:p w:rsidR="00C42670" w:rsidRDefault="00C42670" w:rsidP="00C42670">
      <w:pPr>
        <w:pStyle w:val="BodyTextIndent"/>
        <w:tabs>
          <w:tab w:val="left" w:pos="15309"/>
        </w:tabs>
        <w:ind w:left="709" w:right="255" w:firstLine="851"/>
        <w:rPr>
          <w:sz w:val="28"/>
        </w:rPr>
      </w:pPr>
    </w:p>
    <w:p w:rsidR="00C42670" w:rsidRDefault="00C42670" w:rsidP="00C42670">
      <w:pPr>
        <w:pStyle w:val="BodyText"/>
        <w:tabs>
          <w:tab w:val="left" w:pos="9923"/>
        </w:tabs>
        <w:ind w:left="142" w:right="-2"/>
        <w:jc w:val="both"/>
        <w:rPr>
          <w:sz w:val="28"/>
        </w:rPr>
      </w:pPr>
      <w:r>
        <w:rPr>
          <w:sz w:val="28"/>
        </w:rPr>
        <w:t xml:space="preserve">Заступник </w:t>
      </w:r>
      <w:proofErr w:type="spellStart"/>
      <w:r>
        <w:rPr>
          <w:sz w:val="28"/>
        </w:rPr>
        <w:t>голови-</w:t>
      </w:r>
      <w:proofErr w:type="spellEnd"/>
    </w:p>
    <w:p w:rsidR="00C42670" w:rsidRDefault="00C42670" w:rsidP="00C42670">
      <w:pPr>
        <w:pStyle w:val="BodyText"/>
        <w:tabs>
          <w:tab w:val="left" w:pos="9923"/>
        </w:tabs>
        <w:ind w:left="142" w:right="-2"/>
        <w:jc w:val="both"/>
        <w:rPr>
          <w:sz w:val="28"/>
        </w:rPr>
      </w:pPr>
      <w:r>
        <w:rPr>
          <w:sz w:val="28"/>
        </w:rPr>
        <w:t>керівник апарату</w:t>
      </w:r>
    </w:p>
    <w:p w:rsidR="00C42670" w:rsidRDefault="00C42670" w:rsidP="00C42670">
      <w:pPr>
        <w:ind w:left="142"/>
        <w:rPr>
          <w:lang w:val="uk-UA"/>
        </w:rPr>
      </w:pPr>
      <w:r>
        <w:rPr>
          <w:sz w:val="28"/>
          <w:lang w:val="uk-UA"/>
        </w:rPr>
        <w:t>облдержадміністрації                                                                                                                                                      С.А.Соловей</w:t>
      </w:r>
    </w:p>
    <w:p w:rsidR="00F870F7" w:rsidRDefault="00F870F7"/>
    <w:sectPr w:rsidR="00F870F7">
      <w:pgSz w:w="16838" w:h="11906" w:orient="landscape" w:code="9"/>
      <w:pgMar w:top="153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82BCD">
      <w:r>
        <w:separator/>
      </w:r>
    </w:p>
  </w:endnote>
  <w:endnote w:type="continuationSeparator" w:id="0">
    <w:p w:rsidR="00000000" w:rsidRDefault="00E8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82BCD">
      <w:r>
        <w:separator/>
      </w:r>
    </w:p>
  </w:footnote>
  <w:footnote w:type="continuationSeparator" w:id="0">
    <w:p w:rsidR="00000000" w:rsidRDefault="00E8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DD4"/>
    <w:multiLevelType w:val="hybridMultilevel"/>
    <w:tmpl w:val="10BC5C30"/>
    <w:lvl w:ilvl="0" w:tplc="20826CF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15115BF"/>
    <w:multiLevelType w:val="hybridMultilevel"/>
    <w:tmpl w:val="E7C2B1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8151979"/>
    <w:multiLevelType w:val="hybridMultilevel"/>
    <w:tmpl w:val="E10E51BA"/>
    <w:lvl w:ilvl="0" w:tplc="6B0AEE7E">
      <w:start w:val="1"/>
      <w:numFmt w:val="decimal"/>
      <w:lvlText w:val="%1."/>
      <w:lvlJc w:val="left"/>
      <w:pPr>
        <w:tabs>
          <w:tab w:val="num" w:pos="2730"/>
        </w:tabs>
        <w:ind w:left="27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" w15:restartNumberingAfterBreak="0">
    <w:nsid w:val="447216DB"/>
    <w:multiLevelType w:val="hybridMultilevel"/>
    <w:tmpl w:val="E64EC236"/>
    <w:lvl w:ilvl="0" w:tplc="041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514504"/>
    <w:rsid w:val="00C42670"/>
    <w:rsid w:val="00E82BC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0B279-8C79-43B9-83AF-ED3C70CF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7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42670"/>
    <w:pPr>
      <w:keepNext/>
      <w:jc w:val="center"/>
      <w:outlineLvl w:val="0"/>
    </w:pPr>
    <w:rPr>
      <w:b/>
      <w:szCs w:val="20"/>
      <w:lang w:val="uk-UA"/>
    </w:rPr>
  </w:style>
  <w:style w:type="paragraph" w:styleId="Heading2">
    <w:name w:val="heading 2"/>
    <w:basedOn w:val="Normal"/>
    <w:next w:val="Normal"/>
    <w:qFormat/>
    <w:rsid w:val="00C42670"/>
    <w:pPr>
      <w:keepNext/>
      <w:outlineLvl w:val="1"/>
    </w:pPr>
    <w:rPr>
      <w:b/>
      <w:i/>
      <w:szCs w:val="20"/>
      <w:lang w:val="uk-UA"/>
    </w:rPr>
  </w:style>
  <w:style w:type="paragraph" w:styleId="Heading3">
    <w:name w:val="heading 3"/>
    <w:basedOn w:val="Normal"/>
    <w:next w:val="Normal"/>
    <w:qFormat/>
    <w:rsid w:val="00C42670"/>
    <w:pPr>
      <w:keepNext/>
      <w:outlineLvl w:val="2"/>
    </w:pPr>
    <w:rPr>
      <w:b/>
      <w:szCs w:val="20"/>
      <w:lang w:val="uk-UA"/>
    </w:rPr>
  </w:style>
  <w:style w:type="paragraph" w:styleId="Heading5">
    <w:name w:val="heading 5"/>
    <w:basedOn w:val="Normal"/>
    <w:next w:val="Normal"/>
    <w:qFormat/>
    <w:rsid w:val="00C42670"/>
    <w:pPr>
      <w:keepNext/>
      <w:ind w:right="-108"/>
      <w:jc w:val="center"/>
      <w:outlineLvl w:val="4"/>
    </w:pPr>
    <w:rPr>
      <w:b/>
      <w:color w:val="000000"/>
      <w:sz w:val="28"/>
      <w:szCs w:val="20"/>
      <w:lang w:val="uk-UA"/>
    </w:rPr>
  </w:style>
  <w:style w:type="paragraph" w:styleId="Heading6">
    <w:name w:val="heading 6"/>
    <w:basedOn w:val="Normal"/>
    <w:next w:val="Normal"/>
    <w:qFormat/>
    <w:rsid w:val="00C42670"/>
    <w:pPr>
      <w:keepNext/>
      <w:ind w:left="-108" w:right="-108"/>
      <w:jc w:val="center"/>
      <w:outlineLvl w:val="5"/>
    </w:pPr>
    <w:rPr>
      <w:b/>
      <w:color w:val="000000"/>
      <w:spacing w:val="-12"/>
      <w:sz w:val="28"/>
      <w:szCs w:val="20"/>
      <w:lang w:val="uk-UA"/>
    </w:rPr>
  </w:style>
  <w:style w:type="paragraph" w:styleId="Heading7">
    <w:name w:val="heading 7"/>
    <w:basedOn w:val="Normal"/>
    <w:next w:val="Normal"/>
    <w:qFormat/>
    <w:rsid w:val="00C42670"/>
    <w:pPr>
      <w:keepNext/>
      <w:ind w:left="-108"/>
      <w:jc w:val="center"/>
      <w:outlineLvl w:val="6"/>
    </w:pPr>
    <w:rPr>
      <w:b/>
      <w:color w:val="000000"/>
      <w:spacing w:val="-2"/>
      <w:sz w:val="28"/>
      <w:szCs w:val="20"/>
      <w:lang w:val="uk-UA"/>
    </w:rPr>
  </w:style>
  <w:style w:type="paragraph" w:styleId="Heading8">
    <w:name w:val="heading 8"/>
    <w:basedOn w:val="Normal"/>
    <w:next w:val="Normal"/>
    <w:qFormat/>
    <w:rsid w:val="00C42670"/>
    <w:pPr>
      <w:keepNext/>
      <w:jc w:val="center"/>
      <w:outlineLvl w:val="7"/>
    </w:pPr>
    <w:rPr>
      <w:b/>
      <w:color w:val="00000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42670"/>
    <w:pPr>
      <w:jc w:val="center"/>
    </w:pPr>
    <w:rPr>
      <w:color w:val="000000"/>
      <w:sz w:val="20"/>
      <w:szCs w:val="20"/>
      <w:lang w:val="uk-UA"/>
    </w:rPr>
  </w:style>
  <w:style w:type="paragraph" w:styleId="BlockText">
    <w:name w:val="Block Text"/>
    <w:basedOn w:val="Normal"/>
    <w:rsid w:val="00C42670"/>
    <w:pPr>
      <w:ind w:left="9360" w:right="1672" w:firstLine="846"/>
      <w:jc w:val="center"/>
    </w:pPr>
    <w:rPr>
      <w:color w:val="000000"/>
      <w:szCs w:val="20"/>
      <w:lang w:val="uk-UA"/>
    </w:rPr>
  </w:style>
  <w:style w:type="paragraph" w:styleId="Footer">
    <w:name w:val="footer"/>
    <w:basedOn w:val="Normal"/>
    <w:rsid w:val="00C42670"/>
    <w:pPr>
      <w:tabs>
        <w:tab w:val="center" w:pos="4153"/>
        <w:tab w:val="right" w:pos="8306"/>
      </w:tabs>
    </w:pPr>
    <w:rPr>
      <w:color w:val="000000"/>
      <w:sz w:val="28"/>
      <w:szCs w:val="20"/>
      <w:lang w:val="uk-UA"/>
    </w:rPr>
  </w:style>
  <w:style w:type="paragraph" w:styleId="BodyText2">
    <w:name w:val="Body Text 2"/>
    <w:basedOn w:val="Normal"/>
    <w:rsid w:val="00C42670"/>
    <w:rPr>
      <w:szCs w:val="20"/>
      <w:lang w:val="uk-UA"/>
    </w:rPr>
  </w:style>
  <w:style w:type="paragraph" w:styleId="Header">
    <w:name w:val="header"/>
    <w:basedOn w:val="Normal"/>
    <w:rsid w:val="00C42670"/>
    <w:pPr>
      <w:tabs>
        <w:tab w:val="center" w:pos="4677"/>
        <w:tab w:val="right" w:pos="9355"/>
      </w:tabs>
    </w:pPr>
  </w:style>
  <w:style w:type="paragraph" w:styleId="BodyText3">
    <w:name w:val="Body Text 3"/>
    <w:basedOn w:val="Normal"/>
    <w:rsid w:val="00C42670"/>
    <w:rPr>
      <w:b/>
      <w:i/>
      <w:szCs w:val="20"/>
      <w:lang w:val="uk-UA"/>
    </w:rPr>
  </w:style>
  <w:style w:type="paragraph" w:styleId="BodyTextIndent">
    <w:name w:val="Body Text Indent"/>
    <w:basedOn w:val="Normal"/>
    <w:rsid w:val="00C42670"/>
    <w:pPr>
      <w:ind w:firstLine="709"/>
      <w:jc w:val="both"/>
    </w:pPr>
    <w:rPr>
      <w:sz w:val="20"/>
      <w:szCs w:val="20"/>
      <w:lang w:val="uk-UA"/>
    </w:rPr>
  </w:style>
  <w:style w:type="character" w:styleId="PageNumber">
    <w:name w:val="page number"/>
    <w:basedOn w:val="DefaultParagraphFont"/>
    <w:rsid w:val="00C4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                         </vt:lpstr>
    </vt:vector>
  </TitlesOfParts>
  <Company>PODA</Company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                        </dc:title>
  <dc:subject/>
  <dc:creator>adm_poch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