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3814" w:rsidRPr="008E4B2B" w:rsidRDefault="00BD3814" w:rsidP="00BD3814">
      <w:pPr>
        <w:pStyle w:val="Heading1"/>
        <w:ind w:left="6300"/>
        <w:jc w:val="left"/>
      </w:pPr>
      <w:r w:rsidRPr="008E4B2B">
        <w:t>ЗАТВЕРДЖЕНО</w:t>
      </w:r>
    </w:p>
    <w:p w:rsidR="00BD3814" w:rsidRPr="008E4B2B" w:rsidRDefault="00BD3814" w:rsidP="00BD3814">
      <w:pPr>
        <w:ind w:left="6840"/>
      </w:pPr>
    </w:p>
    <w:p w:rsidR="00BD3814" w:rsidRPr="008E4B2B" w:rsidRDefault="00BD3814" w:rsidP="00BD3814">
      <w:pPr>
        <w:pStyle w:val="Header"/>
        <w:tabs>
          <w:tab w:val="clear" w:pos="4153"/>
          <w:tab w:val="clear" w:pos="8306"/>
        </w:tabs>
        <w:ind w:left="6300"/>
        <w:rPr>
          <w:sz w:val="28"/>
          <w:lang w:val="uk-UA"/>
        </w:rPr>
      </w:pPr>
      <w:r w:rsidRPr="008E4B2B">
        <w:rPr>
          <w:sz w:val="28"/>
          <w:lang w:val="uk-UA"/>
        </w:rPr>
        <w:t xml:space="preserve">Розпорядження голови  </w:t>
      </w:r>
    </w:p>
    <w:p w:rsidR="00BD3814" w:rsidRPr="008E4B2B" w:rsidRDefault="00BD3814" w:rsidP="00BD3814">
      <w:pPr>
        <w:pStyle w:val="Header"/>
        <w:tabs>
          <w:tab w:val="clear" w:pos="4153"/>
          <w:tab w:val="clear" w:pos="8306"/>
        </w:tabs>
        <w:ind w:left="6299"/>
        <w:rPr>
          <w:sz w:val="28"/>
          <w:lang w:val="uk-UA"/>
        </w:rPr>
      </w:pPr>
      <w:r w:rsidRPr="008E4B2B">
        <w:rPr>
          <w:sz w:val="28"/>
          <w:lang w:val="uk-UA"/>
        </w:rPr>
        <w:t>облдержадміністрації</w:t>
      </w:r>
    </w:p>
    <w:p w:rsidR="00BD3814" w:rsidRDefault="00BD3814" w:rsidP="00BD3814">
      <w:pPr>
        <w:spacing w:before="120"/>
        <w:ind w:left="7739" w:hanging="1439"/>
        <w:rPr>
          <w:sz w:val="28"/>
          <w:szCs w:val="28"/>
        </w:rPr>
      </w:pPr>
      <w:r w:rsidRPr="00527926">
        <w:rPr>
          <w:sz w:val="28"/>
          <w:szCs w:val="28"/>
        </w:rPr>
        <w:t>13.02.2010</w:t>
      </w:r>
      <w:r>
        <w:rPr>
          <w:sz w:val="28"/>
          <w:szCs w:val="28"/>
        </w:rPr>
        <w:t xml:space="preserve">          </w:t>
      </w:r>
      <w:r w:rsidRPr="008E4B2B">
        <w:rPr>
          <w:sz w:val="28"/>
        </w:rPr>
        <w:t>№</w:t>
      </w:r>
      <w:r>
        <w:rPr>
          <w:sz w:val="28"/>
        </w:rPr>
        <w:t xml:space="preserve"> 42</w:t>
      </w:r>
    </w:p>
    <w:p w:rsidR="00BD3814" w:rsidRPr="00BD3814" w:rsidRDefault="00BD3814" w:rsidP="00BD3814">
      <w:pPr>
        <w:jc w:val="center"/>
        <w:rPr>
          <w:sz w:val="28"/>
          <w:szCs w:val="28"/>
          <w:lang w:val="ru-RU"/>
        </w:rPr>
      </w:pPr>
    </w:p>
    <w:p w:rsidR="00BD3814" w:rsidRDefault="00BD3814" w:rsidP="00BD3814">
      <w:pPr>
        <w:jc w:val="center"/>
        <w:rPr>
          <w:sz w:val="28"/>
          <w:szCs w:val="28"/>
        </w:rPr>
      </w:pPr>
    </w:p>
    <w:p w:rsidR="00BD3814" w:rsidRDefault="00BD3814" w:rsidP="00BD3814">
      <w:pPr>
        <w:ind w:left="357"/>
        <w:jc w:val="center"/>
        <w:rPr>
          <w:sz w:val="28"/>
          <w:szCs w:val="28"/>
        </w:rPr>
      </w:pPr>
      <w:r>
        <w:rPr>
          <w:sz w:val="28"/>
          <w:szCs w:val="28"/>
        </w:rPr>
        <w:t>План обласних заходів</w:t>
      </w:r>
    </w:p>
    <w:p w:rsidR="00BD3814" w:rsidRDefault="00BD3814" w:rsidP="00BD3814">
      <w:pPr>
        <w:ind w:left="357"/>
        <w:jc w:val="center"/>
        <w:rPr>
          <w:sz w:val="28"/>
          <w:szCs w:val="28"/>
        </w:rPr>
      </w:pPr>
      <w:r w:rsidRPr="00BD2F66">
        <w:rPr>
          <w:sz w:val="28"/>
          <w:szCs w:val="28"/>
        </w:rPr>
        <w:t>щодо відзначення, всебічного вивчення та об’єктивного</w:t>
      </w:r>
    </w:p>
    <w:p w:rsidR="00BD3814" w:rsidRDefault="00BD3814" w:rsidP="00BD3814">
      <w:pPr>
        <w:ind w:left="357"/>
        <w:jc w:val="center"/>
        <w:rPr>
          <w:sz w:val="28"/>
          <w:szCs w:val="28"/>
        </w:rPr>
      </w:pPr>
      <w:r w:rsidRPr="00BD2F66">
        <w:rPr>
          <w:sz w:val="28"/>
          <w:szCs w:val="28"/>
        </w:rPr>
        <w:t>висвітлення діяльності Українських Січових Стрільців</w:t>
      </w:r>
    </w:p>
    <w:p w:rsidR="00BD3814" w:rsidRPr="00BD3814" w:rsidRDefault="00BD3814" w:rsidP="00BD3814">
      <w:pPr>
        <w:ind w:left="357"/>
        <w:jc w:val="center"/>
        <w:rPr>
          <w:sz w:val="28"/>
          <w:szCs w:val="28"/>
        </w:rPr>
      </w:pPr>
    </w:p>
    <w:p w:rsidR="00BD3814" w:rsidRDefault="00BD3814" w:rsidP="00BD3814">
      <w:pPr>
        <w:jc w:val="both"/>
        <w:rPr>
          <w:sz w:val="28"/>
          <w:szCs w:val="28"/>
        </w:rPr>
      </w:pPr>
      <w:r>
        <w:rPr>
          <w:sz w:val="28"/>
          <w:szCs w:val="28"/>
        </w:rPr>
        <w:t>1. Висвітлити питання діяльності Українських Січових Стрільців під час проведення єдиного дня інформування.</w:t>
      </w:r>
    </w:p>
    <w:tbl>
      <w:tblPr>
        <w:tblStyle w:val="TableGrid"/>
        <w:tblW w:w="864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20"/>
        <w:gridCol w:w="4320"/>
      </w:tblGrid>
      <w:tr w:rsidR="00BD3814" w:rsidTr="00BD3814">
        <w:tc>
          <w:tcPr>
            <w:tcW w:w="4320" w:type="dxa"/>
          </w:tcPr>
          <w:p w:rsidR="00BD3814" w:rsidRDefault="00BD3814" w:rsidP="00BD38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Квітень  2010 р.</w:t>
            </w:r>
          </w:p>
        </w:tc>
        <w:tc>
          <w:tcPr>
            <w:tcW w:w="4320" w:type="dxa"/>
          </w:tcPr>
          <w:p w:rsidR="00BD3814" w:rsidRDefault="00BD3814" w:rsidP="00BD38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Головне </w:t>
            </w:r>
            <w:r>
              <w:rPr>
                <w:sz w:val="28"/>
              </w:rPr>
              <w:t>управління інформаційної та внутрішньої політики облдержадміністрації</w:t>
            </w:r>
          </w:p>
        </w:tc>
      </w:tr>
    </w:tbl>
    <w:p w:rsidR="00BD3814" w:rsidRDefault="00BD3814" w:rsidP="00BD3814">
      <w:pPr>
        <w:ind w:left="1080"/>
        <w:jc w:val="both"/>
        <w:rPr>
          <w:sz w:val="28"/>
          <w:szCs w:val="28"/>
        </w:rPr>
      </w:pPr>
    </w:p>
    <w:p w:rsidR="00BD3814" w:rsidRPr="008E4B2B" w:rsidRDefault="00BD3814" w:rsidP="00BD38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Забезпечити вихід в ефір телепередачі ,,Уроки </w:t>
      </w:r>
      <w:proofErr w:type="spellStart"/>
      <w:r>
        <w:rPr>
          <w:sz w:val="28"/>
          <w:szCs w:val="28"/>
        </w:rPr>
        <w:t>історії</w:t>
      </w:r>
      <w:r w:rsidRPr="0040210A">
        <w:rPr>
          <w:sz w:val="28"/>
          <w:szCs w:val="28"/>
        </w:rPr>
        <w:t>”</w:t>
      </w:r>
      <w:proofErr w:type="spellEnd"/>
      <w:r>
        <w:rPr>
          <w:sz w:val="28"/>
          <w:szCs w:val="28"/>
        </w:rPr>
        <w:t xml:space="preserve">, радіопередач  </w:t>
      </w:r>
      <w:r w:rsidRPr="0040210A">
        <w:rPr>
          <w:sz w:val="28"/>
          <w:szCs w:val="28"/>
        </w:rPr>
        <w:t>,,</w:t>
      </w:r>
      <w:r>
        <w:rPr>
          <w:sz w:val="28"/>
          <w:szCs w:val="28"/>
        </w:rPr>
        <w:t xml:space="preserve">Історичний </w:t>
      </w:r>
      <w:proofErr w:type="spellStart"/>
      <w:r>
        <w:rPr>
          <w:sz w:val="28"/>
          <w:szCs w:val="28"/>
        </w:rPr>
        <w:t>аспект</w:t>
      </w:r>
      <w:r w:rsidRPr="0040210A">
        <w:rPr>
          <w:sz w:val="28"/>
          <w:szCs w:val="28"/>
        </w:rPr>
        <w:t>”</w:t>
      </w:r>
      <w:proofErr w:type="spellEnd"/>
      <w:r>
        <w:rPr>
          <w:sz w:val="28"/>
          <w:szCs w:val="28"/>
        </w:rPr>
        <w:t>, ,,</w:t>
      </w:r>
      <w:proofErr w:type="spellStart"/>
      <w:r>
        <w:rPr>
          <w:sz w:val="28"/>
          <w:szCs w:val="28"/>
        </w:rPr>
        <w:t>Часомір</w:t>
      </w:r>
      <w:r w:rsidRPr="002B3BE1">
        <w:rPr>
          <w:sz w:val="28"/>
          <w:szCs w:val="28"/>
        </w:rPr>
        <w:t>”</w:t>
      </w:r>
      <w:proofErr w:type="spellEnd"/>
      <w:r>
        <w:rPr>
          <w:sz w:val="28"/>
          <w:szCs w:val="28"/>
        </w:rPr>
        <w:t xml:space="preserve"> ОДТРК ,,</w:t>
      </w:r>
      <w:proofErr w:type="spellStart"/>
      <w:r>
        <w:rPr>
          <w:sz w:val="28"/>
          <w:szCs w:val="28"/>
        </w:rPr>
        <w:t>Лтава</w:t>
      </w:r>
      <w:r w:rsidRPr="0040210A">
        <w:rPr>
          <w:sz w:val="28"/>
          <w:szCs w:val="28"/>
        </w:rPr>
        <w:t>”</w:t>
      </w:r>
      <w:proofErr w:type="spellEnd"/>
      <w:r>
        <w:rPr>
          <w:sz w:val="28"/>
          <w:szCs w:val="28"/>
        </w:rPr>
        <w:t xml:space="preserve">, присвячених історії національних військових формувань, зокрема Українських Січових Стрільців. </w:t>
      </w:r>
    </w:p>
    <w:tbl>
      <w:tblPr>
        <w:tblStyle w:val="TableGrid"/>
        <w:tblW w:w="864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20"/>
        <w:gridCol w:w="4320"/>
      </w:tblGrid>
      <w:tr w:rsidR="00BD3814" w:rsidRPr="008E4B2B" w:rsidTr="00BD3814">
        <w:tc>
          <w:tcPr>
            <w:tcW w:w="4320" w:type="dxa"/>
          </w:tcPr>
          <w:p w:rsidR="00BD3814" w:rsidRDefault="00BD3814" w:rsidP="00BD38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Квітень - травень 2010 р.</w:t>
            </w:r>
          </w:p>
        </w:tc>
        <w:tc>
          <w:tcPr>
            <w:tcW w:w="4320" w:type="dxa"/>
          </w:tcPr>
          <w:p w:rsidR="00BD3814" w:rsidRPr="0040210A" w:rsidRDefault="00BD3814" w:rsidP="00BD38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Головне </w:t>
            </w:r>
            <w:r>
              <w:rPr>
                <w:sz w:val="28"/>
              </w:rPr>
              <w:t>управління інформаційної та внутрішньої політики облдержадміністрації спільно з ОДТРК ,,</w:t>
            </w:r>
            <w:proofErr w:type="spellStart"/>
            <w:r>
              <w:rPr>
                <w:sz w:val="28"/>
              </w:rPr>
              <w:t>Лтава</w:t>
            </w:r>
            <w:r w:rsidRPr="0040210A">
              <w:rPr>
                <w:sz w:val="28"/>
              </w:rPr>
              <w:t>”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BD3814" w:rsidRPr="008E4B2B" w:rsidRDefault="00BD3814" w:rsidP="00BD3814">
      <w:pPr>
        <w:jc w:val="both"/>
        <w:rPr>
          <w:sz w:val="28"/>
          <w:szCs w:val="28"/>
        </w:rPr>
      </w:pPr>
    </w:p>
    <w:p w:rsidR="00BD3814" w:rsidRPr="008E4B2B" w:rsidRDefault="00BD3814" w:rsidP="00BD3814">
      <w:pPr>
        <w:tabs>
          <w:tab w:val="left" w:pos="0"/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Забезпечити проведення тематичного «круглого столу»</w:t>
      </w:r>
      <w:r w:rsidRPr="008E4B2B">
        <w:rPr>
          <w:sz w:val="28"/>
          <w:szCs w:val="28"/>
        </w:rPr>
        <w:t xml:space="preserve"> </w:t>
      </w:r>
      <w:r>
        <w:rPr>
          <w:sz w:val="28"/>
          <w:szCs w:val="28"/>
        </w:rPr>
        <w:t>у Полтавському національному педагогічному університеті ім. В.Г.Короленка.</w:t>
      </w:r>
    </w:p>
    <w:tbl>
      <w:tblPr>
        <w:tblStyle w:val="TableGrid"/>
        <w:tblW w:w="864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20"/>
        <w:gridCol w:w="4320"/>
      </w:tblGrid>
      <w:tr w:rsidR="00BD3814" w:rsidRPr="008E4B2B" w:rsidTr="00BD3814">
        <w:tc>
          <w:tcPr>
            <w:tcW w:w="4320" w:type="dxa"/>
          </w:tcPr>
          <w:p w:rsidR="00BD3814" w:rsidRDefault="00BD3814" w:rsidP="00BD38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Травень 2010 р.</w:t>
            </w:r>
          </w:p>
        </w:tc>
        <w:tc>
          <w:tcPr>
            <w:tcW w:w="4320" w:type="dxa"/>
          </w:tcPr>
          <w:p w:rsidR="00BD3814" w:rsidRDefault="00BD3814" w:rsidP="00BD38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Головне </w:t>
            </w:r>
            <w:r>
              <w:rPr>
                <w:sz w:val="28"/>
              </w:rPr>
              <w:t>управління інформаційної та внутрішньої політики облдержадміністрації</w:t>
            </w:r>
          </w:p>
        </w:tc>
      </w:tr>
    </w:tbl>
    <w:p w:rsidR="00BD3814" w:rsidRPr="008E4B2B" w:rsidRDefault="00BD3814" w:rsidP="00BD3814">
      <w:pPr>
        <w:ind w:left="435"/>
        <w:jc w:val="both"/>
        <w:rPr>
          <w:sz w:val="28"/>
          <w:szCs w:val="28"/>
        </w:rPr>
      </w:pPr>
    </w:p>
    <w:p w:rsidR="00BD3814" w:rsidRPr="007255C5" w:rsidRDefault="00BD3814" w:rsidP="00BD3814">
      <w:pPr>
        <w:jc w:val="both"/>
        <w:rPr>
          <w:sz w:val="28"/>
        </w:rPr>
      </w:pPr>
      <w:r>
        <w:rPr>
          <w:sz w:val="28"/>
          <w:szCs w:val="28"/>
        </w:rPr>
        <w:t xml:space="preserve">4. </w:t>
      </w:r>
      <w:r>
        <w:rPr>
          <w:sz w:val="28"/>
        </w:rPr>
        <w:t>Забезпечити проведення ,,Вечору стрілецької пісні</w:t>
      </w:r>
      <w:r w:rsidRPr="005F16E9">
        <w:rPr>
          <w:sz w:val="28"/>
          <w:lang w:val="ru-RU"/>
        </w:rPr>
        <w:t>”</w:t>
      </w:r>
      <w:r>
        <w:rPr>
          <w:sz w:val="28"/>
          <w:szCs w:val="28"/>
        </w:rPr>
        <w:t>.</w:t>
      </w:r>
    </w:p>
    <w:tbl>
      <w:tblPr>
        <w:tblStyle w:val="TableGrid"/>
        <w:tblW w:w="864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20"/>
        <w:gridCol w:w="4320"/>
      </w:tblGrid>
      <w:tr w:rsidR="00BD3814" w:rsidTr="00BD3814">
        <w:tc>
          <w:tcPr>
            <w:tcW w:w="4320" w:type="dxa"/>
          </w:tcPr>
          <w:p w:rsidR="00BD3814" w:rsidRDefault="00BD3814" w:rsidP="00BD3814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Травень 2010 р.</w:t>
            </w:r>
          </w:p>
        </w:tc>
        <w:tc>
          <w:tcPr>
            <w:tcW w:w="4320" w:type="dxa"/>
          </w:tcPr>
          <w:p w:rsidR="00BD3814" w:rsidRPr="003F1DF1" w:rsidRDefault="00BD3814" w:rsidP="00BD38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Управління культури облдержадміністрації</w:t>
            </w:r>
          </w:p>
          <w:p w:rsidR="00BD3814" w:rsidRDefault="00BD3814" w:rsidP="00BD3814">
            <w:pPr>
              <w:jc w:val="both"/>
              <w:rPr>
                <w:sz w:val="28"/>
              </w:rPr>
            </w:pPr>
          </w:p>
        </w:tc>
      </w:tr>
    </w:tbl>
    <w:p w:rsidR="00BD3814" w:rsidRDefault="00BD3814" w:rsidP="00BD3814">
      <w:pPr>
        <w:jc w:val="both"/>
        <w:rPr>
          <w:sz w:val="28"/>
          <w:szCs w:val="28"/>
        </w:rPr>
      </w:pPr>
    </w:p>
    <w:p w:rsidR="00BD3814" w:rsidRPr="007255C5" w:rsidRDefault="00BD3814" w:rsidP="00BD3814">
      <w:pPr>
        <w:jc w:val="both"/>
        <w:rPr>
          <w:sz w:val="28"/>
        </w:rPr>
      </w:pPr>
      <w:r>
        <w:rPr>
          <w:sz w:val="28"/>
          <w:szCs w:val="28"/>
        </w:rPr>
        <w:t xml:space="preserve">5. </w:t>
      </w:r>
      <w:r>
        <w:rPr>
          <w:sz w:val="28"/>
        </w:rPr>
        <w:t xml:space="preserve">Забезпечити проведення спортивних заходів в області з нагоди 95-річчя утворення загону </w:t>
      </w:r>
      <w:r w:rsidRPr="00BD2F66">
        <w:rPr>
          <w:sz w:val="28"/>
          <w:szCs w:val="28"/>
        </w:rPr>
        <w:t>Українських Січових Стрільців</w:t>
      </w:r>
      <w:r>
        <w:rPr>
          <w:sz w:val="28"/>
          <w:szCs w:val="28"/>
        </w:rPr>
        <w:t>.</w:t>
      </w:r>
    </w:p>
    <w:tbl>
      <w:tblPr>
        <w:tblStyle w:val="TableGrid"/>
        <w:tblW w:w="882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20"/>
        <w:gridCol w:w="4500"/>
      </w:tblGrid>
      <w:tr w:rsidR="00BD3814" w:rsidTr="00BD3814">
        <w:tc>
          <w:tcPr>
            <w:tcW w:w="4320" w:type="dxa"/>
          </w:tcPr>
          <w:p w:rsidR="00BD3814" w:rsidRDefault="00BD3814" w:rsidP="00BD3814">
            <w:pPr>
              <w:jc w:val="both"/>
              <w:rPr>
                <w:sz w:val="28"/>
              </w:rPr>
            </w:pPr>
            <w:r>
              <w:rPr>
                <w:sz w:val="28"/>
              </w:rPr>
              <w:t>Квітень – травень 2010 р.</w:t>
            </w:r>
          </w:p>
        </w:tc>
        <w:tc>
          <w:tcPr>
            <w:tcW w:w="4500" w:type="dxa"/>
          </w:tcPr>
          <w:p w:rsidR="00BD3814" w:rsidRDefault="00BD3814" w:rsidP="00BD3814">
            <w:pPr>
              <w:jc w:val="both"/>
              <w:rPr>
                <w:sz w:val="28"/>
              </w:rPr>
            </w:pPr>
            <w:r>
              <w:rPr>
                <w:sz w:val="28"/>
              </w:rPr>
              <w:t>Управління фізичної культури та спорту облдержадміністрації</w:t>
            </w:r>
          </w:p>
        </w:tc>
      </w:tr>
    </w:tbl>
    <w:p w:rsidR="00BD3814" w:rsidRPr="00BD3814" w:rsidRDefault="00BD3814" w:rsidP="00BD3814">
      <w:pPr>
        <w:jc w:val="both"/>
        <w:rPr>
          <w:sz w:val="28"/>
          <w:lang w:val="ru-RU"/>
        </w:rPr>
      </w:pPr>
    </w:p>
    <w:p w:rsidR="00BD3814" w:rsidRPr="00BD3814" w:rsidRDefault="00BD3814" w:rsidP="00BD3814">
      <w:pPr>
        <w:jc w:val="both"/>
        <w:rPr>
          <w:sz w:val="28"/>
          <w:lang w:val="ru-RU"/>
        </w:rPr>
      </w:pPr>
    </w:p>
    <w:p w:rsidR="00BD3814" w:rsidRPr="00BD3814" w:rsidRDefault="00BD3814" w:rsidP="00BD3814">
      <w:pPr>
        <w:jc w:val="both"/>
        <w:rPr>
          <w:sz w:val="28"/>
          <w:lang w:val="ru-RU"/>
        </w:rPr>
      </w:pPr>
    </w:p>
    <w:p w:rsidR="00BD3814" w:rsidRDefault="00BD3814" w:rsidP="00BD3814">
      <w:pPr>
        <w:jc w:val="both"/>
        <w:rPr>
          <w:sz w:val="28"/>
        </w:rPr>
      </w:pPr>
      <w:r>
        <w:rPr>
          <w:sz w:val="28"/>
        </w:rPr>
        <w:lastRenderedPageBreak/>
        <w:t xml:space="preserve">6. Забезпечити всебічне сприяння обласним молодіжним організаціям у проведенні заходів до 95-річчя </w:t>
      </w:r>
      <w:r w:rsidRPr="00BD2F66">
        <w:rPr>
          <w:sz w:val="28"/>
          <w:szCs w:val="28"/>
        </w:rPr>
        <w:t>Українських Січових Стрільців</w:t>
      </w:r>
      <w:r>
        <w:rPr>
          <w:sz w:val="28"/>
        </w:rPr>
        <w:t>.</w:t>
      </w:r>
    </w:p>
    <w:tbl>
      <w:tblPr>
        <w:tblStyle w:val="TableGrid"/>
        <w:tblW w:w="882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20"/>
        <w:gridCol w:w="4500"/>
      </w:tblGrid>
      <w:tr w:rsidR="00BD3814" w:rsidTr="00BD3814">
        <w:tc>
          <w:tcPr>
            <w:tcW w:w="4320" w:type="dxa"/>
          </w:tcPr>
          <w:p w:rsidR="00BD3814" w:rsidRPr="00D03C46" w:rsidRDefault="00BD3814" w:rsidP="00BD3814">
            <w:pPr>
              <w:jc w:val="both"/>
              <w:rPr>
                <w:sz w:val="28"/>
              </w:rPr>
            </w:pPr>
            <w:r>
              <w:rPr>
                <w:sz w:val="28"/>
              </w:rPr>
              <w:t>Квітень-травень 2010 р.</w:t>
            </w:r>
          </w:p>
        </w:tc>
        <w:tc>
          <w:tcPr>
            <w:tcW w:w="4500" w:type="dxa"/>
          </w:tcPr>
          <w:p w:rsidR="00BD3814" w:rsidRDefault="00BD3814" w:rsidP="00BD3814">
            <w:pPr>
              <w:jc w:val="both"/>
              <w:rPr>
                <w:sz w:val="28"/>
              </w:rPr>
            </w:pPr>
            <w:r>
              <w:rPr>
                <w:sz w:val="28"/>
              </w:rPr>
              <w:t>Відділ у справах сім’ї та молоді облдержадміністрації, Головне управління інформаційної та внутрішньої політики облдержадміністрації</w:t>
            </w:r>
          </w:p>
        </w:tc>
      </w:tr>
    </w:tbl>
    <w:p w:rsidR="00BD3814" w:rsidRDefault="00BD3814" w:rsidP="00BD3814">
      <w:pPr>
        <w:ind w:left="357"/>
        <w:jc w:val="both"/>
        <w:rPr>
          <w:sz w:val="28"/>
        </w:rPr>
      </w:pPr>
    </w:p>
    <w:p w:rsidR="00BD3814" w:rsidRPr="008E4B2B" w:rsidRDefault="00BD3814" w:rsidP="00BD3814">
      <w:pPr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8E4B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Забезпечити оприлюднення просвітницьких статей про </w:t>
      </w:r>
      <w:r w:rsidRPr="00BD2F66">
        <w:rPr>
          <w:sz w:val="28"/>
          <w:szCs w:val="28"/>
        </w:rPr>
        <w:t>Українських Січових Стрільців</w:t>
      </w:r>
      <w:r>
        <w:rPr>
          <w:sz w:val="28"/>
          <w:szCs w:val="28"/>
        </w:rPr>
        <w:t xml:space="preserve"> у комунальних районних газетах.</w:t>
      </w:r>
    </w:p>
    <w:tbl>
      <w:tblPr>
        <w:tblStyle w:val="TableGrid"/>
        <w:tblW w:w="864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20"/>
        <w:gridCol w:w="4320"/>
      </w:tblGrid>
      <w:tr w:rsidR="00BD3814" w:rsidRPr="0040210A" w:rsidTr="00BD3814">
        <w:tc>
          <w:tcPr>
            <w:tcW w:w="4320" w:type="dxa"/>
          </w:tcPr>
          <w:p w:rsidR="00BD3814" w:rsidRDefault="00BD3814" w:rsidP="00BD38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Квітень - травень 2010 р.</w:t>
            </w:r>
          </w:p>
        </w:tc>
        <w:tc>
          <w:tcPr>
            <w:tcW w:w="4320" w:type="dxa"/>
          </w:tcPr>
          <w:p w:rsidR="00BD3814" w:rsidRDefault="00BD3814" w:rsidP="00BD3814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Головне </w:t>
            </w:r>
            <w:r>
              <w:rPr>
                <w:sz w:val="28"/>
              </w:rPr>
              <w:t>управління інформаційної та внутрішньої політики облдержадміністрації,</w:t>
            </w:r>
          </w:p>
          <w:p w:rsidR="00BD3814" w:rsidRPr="0040210A" w:rsidRDefault="00BD3814" w:rsidP="00BD38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райдержадміністрації </w:t>
            </w:r>
          </w:p>
        </w:tc>
      </w:tr>
    </w:tbl>
    <w:p w:rsidR="00BD3814" w:rsidRPr="008E4B2B" w:rsidRDefault="00BD3814" w:rsidP="00BD3814">
      <w:pPr>
        <w:ind w:left="360"/>
        <w:jc w:val="both"/>
        <w:rPr>
          <w:sz w:val="28"/>
          <w:szCs w:val="28"/>
        </w:rPr>
      </w:pPr>
    </w:p>
    <w:p w:rsidR="00BD3814" w:rsidRPr="00B30B29" w:rsidRDefault="00BD3814" w:rsidP="00BD3814">
      <w:pPr>
        <w:jc w:val="both"/>
        <w:rPr>
          <w:sz w:val="28"/>
          <w:szCs w:val="28"/>
        </w:rPr>
      </w:pPr>
      <w:r>
        <w:rPr>
          <w:sz w:val="28"/>
        </w:rPr>
        <w:t>8.</w:t>
      </w:r>
      <w:r w:rsidRPr="008E4B2B">
        <w:rPr>
          <w:sz w:val="28"/>
        </w:rPr>
        <w:t xml:space="preserve"> </w:t>
      </w:r>
      <w:r>
        <w:rPr>
          <w:sz w:val="28"/>
          <w:szCs w:val="28"/>
        </w:rPr>
        <w:t xml:space="preserve">Активізувати науково-дослідницьку роботу музейних закладів області із зазначеної теми, поновити тематичні виставки, розділи, експозиції матеріалами доби Української Народної Республіки. </w:t>
      </w:r>
    </w:p>
    <w:tbl>
      <w:tblPr>
        <w:tblStyle w:val="TableGrid"/>
        <w:tblW w:w="864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20"/>
        <w:gridCol w:w="4320"/>
      </w:tblGrid>
      <w:tr w:rsidR="00BD3814" w:rsidRPr="008E4B2B" w:rsidTr="00BD3814">
        <w:tc>
          <w:tcPr>
            <w:tcW w:w="4320" w:type="dxa"/>
          </w:tcPr>
          <w:p w:rsidR="00BD3814" w:rsidRDefault="00BD3814" w:rsidP="00BD38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Січень - травень 2010 р.</w:t>
            </w:r>
          </w:p>
        </w:tc>
        <w:tc>
          <w:tcPr>
            <w:tcW w:w="4320" w:type="dxa"/>
          </w:tcPr>
          <w:p w:rsidR="00BD3814" w:rsidRDefault="00BD3814" w:rsidP="00BD3814">
            <w:pPr>
              <w:jc w:val="both"/>
              <w:rPr>
                <w:sz w:val="28"/>
              </w:rPr>
            </w:pPr>
            <w:r>
              <w:rPr>
                <w:sz w:val="28"/>
              </w:rPr>
              <w:t>Управління культури облдержадміністрації,</w:t>
            </w:r>
          </w:p>
          <w:p w:rsidR="00BD3814" w:rsidRPr="0040210A" w:rsidRDefault="00BD3814" w:rsidP="00BD38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райдержадміністрації </w:t>
            </w:r>
          </w:p>
        </w:tc>
      </w:tr>
    </w:tbl>
    <w:p w:rsidR="00BD3814" w:rsidRPr="008D2AD7" w:rsidRDefault="00BD3814" w:rsidP="00BD3814">
      <w:pPr>
        <w:ind w:left="357"/>
        <w:jc w:val="both"/>
        <w:rPr>
          <w:sz w:val="28"/>
        </w:rPr>
      </w:pPr>
    </w:p>
    <w:p w:rsidR="00BD3814" w:rsidRPr="00315799" w:rsidRDefault="00BD3814" w:rsidP="00BD38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315799">
        <w:rPr>
          <w:sz w:val="28"/>
          <w:szCs w:val="28"/>
        </w:rPr>
        <w:t xml:space="preserve">Забезпечити анонсування та висвітлення </w:t>
      </w:r>
      <w:r>
        <w:rPr>
          <w:sz w:val="28"/>
          <w:szCs w:val="28"/>
        </w:rPr>
        <w:t>заходів в регіональних засобах масової інформації</w:t>
      </w:r>
      <w:r w:rsidRPr="00315799">
        <w:rPr>
          <w:sz w:val="28"/>
          <w:szCs w:val="28"/>
        </w:rPr>
        <w:t>.</w:t>
      </w:r>
    </w:p>
    <w:tbl>
      <w:tblPr>
        <w:tblW w:w="8831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4691"/>
        <w:gridCol w:w="4140"/>
      </w:tblGrid>
      <w:tr w:rsidR="00BD3814" w:rsidRPr="00315799" w:rsidTr="00BD3814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4691" w:type="dxa"/>
          </w:tcPr>
          <w:p w:rsidR="00BD3814" w:rsidRPr="00315799" w:rsidRDefault="00BD3814" w:rsidP="00BD38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Квітень-травень 2010 р.</w:t>
            </w:r>
          </w:p>
        </w:tc>
        <w:tc>
          <w:tcPr>
            <w:tcW w:w="4140" w:type="dxa"/>
          </w:tcPr>
          <w:p w:rsidR="00BD3814" w:rsidRPr="00315799" w:rsidRDefault="00BD3814" w:rsidP="00BD3814">
            <w:pPr>
              <w:jc w:val="both"/>
              <w:rPr>
                <w:sz w:val="28"/>
                <w:szCs w:val="28"/>
              </w:rPr>
            </w:pPr>
            <w:r w:rsidRPr="00315799">
              <w:rPr>
                <w:sz w:val="28"/>
                <w:szCs w:val="28"/>
              </w:rPr>
              <w:t>Головне управління інформаційної та внутрішньої політики  облдержадміністрації</w:t>
            </w:r>
            <w:r>
              <w:rPr>
                <w:sz w:val="28"/>
                <w:szCs w:val="28"/>
              </w:rPr>
              <w:t xml:space="preserve"> спільно з ОДТРК ,,</w:t>
            </w:r>
            <w:proofErr w:type="spellStart"/>
            <w:r>
              <w:rPr>
                <w:sz w:val="28"/>
                <w:szCs w:val="28"/>
              </w:rPr>
              <w:t>Лтава</w:t>
            </w:r>
            <w:r w:rsidRPr="00315799">
              <w:rPr>
                <w:sz w:val="28"/>
                <w:szCs w:val="28"/>
              </w:rPr>
              <w:t>”</w:t>
            </w:r>
            <w:proofErr w:type="spellEnd"/>
          </w:p>
          <w:p w:rsidR="00BD3814" w:rsidRPr="00315799" w:rsidRDefault="00BD3814" w:rsidP="00BD3814">
            <w:pPr>
              <w:jc w:val="both"/>
              <w:rPr>
                <w:sz w:val="28"/>
                <w:szCs w:val="28"/>
              </w:rPr>
            </w:pPr>
          </w:p>
        </w:tc>
      </w:tr>
    </w:tbl>
    <w:p w:rsidR="00BD3814" w:rsidRDefault="00BD3814" w:rsidP="00BD3814"/>
    <w:p w:rsidR="00BD3814" w:rsidRPr="00315799" w:rsidRDefault="00BD3814" w:rsidP="00BD3814"/>
    <w:p w:rsidR="00BD3814" w:rsidRPr="00315799" w:rsidRDefault="00BD3814" w:rsidP="00BD3814">
      <w:pPr>
        <w:rPr>
          <w:sz w:val="28"/>
          <w:szCs w:val="28"/>
          <w:lang w:val="ru-RU"/>
        </w:rPr>
      </w:pPr>
      <w:r w:rsidRPr="00315799">
        <w:rPr>
          <w:sz w:val="28"/>
          <w:szCs w:val="28"/>
        </w:rPr>
        <w:t xml:space="preserve">Заступник голови – </w:t>
      </w:r>
      <w:r w:rsidRPr="00B323A2">
        <w:rPr>
          <w:sz w:val="28"/>
          <w:szCs w:val="28"/>
        </w:rPr>
        <w:t>керівник</w:t>
      </w:r>
    </w:p>
    <w:p w:rsidR="00BD3814" w:rsidRPr="00315799" w:rsidRDefault="00BD3814" w:rsidP="00BD3814">
      <w:pPr>
        <w:rPr>
          <w:sz w:val="28"/>
          <w:szCs w:val="28"/>
          <w:lang w:val="ru-RU"/>
        </w:rPr>
      </w:pPr>
      <w:r w:rsidRPr="00B323A2">
        <w:rPr>
          <w:sz w:val="28"/>
          <w:szCs w:val="28"/>
        </w:rPr>
        <w:t>апарату</w:t>
      </w:r>
      <w:r w:rsidRPr="00315799">
        <w:rPr>
          <w:sz w:val="28"/>
          <w:szCs w:val="28"/>
          <w:lang w:val="ru-RU"/>
        </w:rPr>
        <w:t xml:space="preserve"> </w:t>
      </w:r>
      <w:r w:rsidRPr="00B323A2">
        <w:rPr>
          <w:sz w:val="28"/>
          <w:szCs w:val="28"/>
        </w:rPr>
        <w:t>облдержадміністрації</w:t>
      </w:r>
      <w:r w:rsidRPr="00315799">
        <w:rPr>
          <w:sz w:val="28"/>
          <w:szCs w:val="28"/>
          <w:lang w:val="ru-RU"/>
        </w:rPr>
        <w:tab/>
      </w:r>
      <w:r w:rsidRPr="00315799">
        <w:rPr>
          <w:sz w:val="28"/>
          <w:szCs w:val="28"/>
          <w:lang w:val="ru-RU"/>
        </w:rPr>
        <w:tab/>
      </w:r>
      <w:r w:rsidRPr="00315799">
        <w:rPr>
          <w:sz w:val="28"/>
          <w:szCs w:val="28"/>
          <w:lang w:val="ru-RU"/>
        </w:rPr>
        <w:tab/>
      </w:r>
      <w:r w:rsidRPr="00315799">
        <w:rPr>
          <w:sz w:val="28"/>
          <w:szCs w:val="28"/>
          <w:lang w:val="ru-RU"/>
        </w:rPr>
        <w:tab/>
      </w:r>
      <w:r w:rsidRPr="00315799">
        <w:rPr>
          <w:sz w:val="28"/>
          <w:szCs w:val="28"/>
          <w:lang w:val="ru-RU"/>
        </w:rPr>
        <w:tab/>
      </w:r>
      <w:r w:rsidRPr="00315799">
        <w:rPr>
          <w:sz w:val="28"/>
          <w:szCs w:val="28"/>
          <w:lang w:val="ru-RU"/>
        </w:rPr>
        <w:tab/>
        <w:t>С.А.Соловей</w:t>
      </w:r>
    </w:p>
    <w:p w:rsidR="00B2612F" w:rsidRPr="00BD3814" w:rsidRDefault="00B2612F">
      <w:pPr>
        <w:rPr>
          <w:lang w:val="ru-RU"/>
        </w:rPr>
      </w:pPr>
    </w:p>
    <w:sectPr w:rsidR="00B2612F" w:rsidRPr="00BD3814" w:rsidSect="00BD381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3814"/>
    <w:rsid w:val="00277AEA"/>
    <w:rsid w:val="00AB560D"/>
    <w:rsid w:val="00B2612F"/>
    <w:rsid w:val="00BD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E5C312-657C-4805-AF76-135ADDF5E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3814"/>
    <w:rPr>
      <w:sz w:val="24"/>
      <w:szCs w:val="24"/>
      <w:lang w:val="uk-UA" w:eastAsia="ru-RU"/>
    </w:rPr>
  </w:style>
  <w:style w:type="paragraph" w:styleId="Heading1">
    <w:name w:val="heading 1"/>
    <w:basedOn w:val="Normal"/>
    <w:next w:val="Normal"/>
    <w:qFormat/>
    <w:rsid w:val="00BD3814"/>
    <w:pPr>
      <w:keepNext/>
      <w:jc w:val="right"/>
      <w:outlineLvl w:val="0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D3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D3814"/>
    <w:pPr>
      <w:tabs>
        <w:tab w:val="center" w:pos="4153"/>
        <w:tab w:val="right" w:pos="8306"/>
      </w:tabs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vikz4</dc:creator>
  <cp:keywords/>
  <dc:description/>
  <cp:lastModifiedBy>Mykhailo Tolstikhin</cp:lastModifiedBy>
  <cp:revision>2</cp:revision>
  <dcterms:created xsi:type="dcterms:W3CDTF">2023-06-08T13:09:00Z</dcterms:created>
  <dcterms:modified xsi:type="dcterms:W3CDTF">2023-06-08T13:09:00Z</dcterms:modified>
</cp:coreProperties>
</file>